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21" w:rsidRDefault="0033708E" w:rsidP="00670A9B">
      <w:pPr>
        <w:jc w:val="both"/>
        <w:rPr>
          <w:rFonts w:cs="Arial"/>
          <w:b/>
          <w:color w:val="339933"/>
          <w:sz w:val="28"/>
          <w:szCs w:val="28"/>
        </w:rPr>
      </w:pPr>
      <w:r>
        <w:rPr>
          <w:rFonts w:cs="Arial"/>
          <w:b/>
          <w:color w:val="339933"/>
          <w:sz w:val="28"/>
          <w:szCs w:val="28"/>
        </w:rPr>
        <w:t xml:space="preserve">     </w:t>
      </w:r>
      <w:r w:rsidR="00823D84">
        <w:rPr>
          <w:rFonts w:cs="Arial"/>
          <w:b/>
          <w:color w:val="339933"/>
          <w:sz w:val="28"/>
          <w:szCs w:val="28"/>
        </w:rPr>
        <w:t xml:space="preserve">     </w:t>
      </w:r>
      <w:r w:rsidR="00FE7C0D">
        <w:rPr>
          <w:rFonts w:cs="Arial"/>
          <w:b/>
          <w:color w:val="339933"/>
          <w:sz w:val="28"/>
          <w:szCs w:val="28"/>
        </w:rPr>
        <w:t xml:space="preserve"> </w:t>
      </w:r>
      <w:r w:rsidR="00347311">
        <w:rPr>
          <w:rFonts w:cs="Arial"/>
          <w:b/>
          <w:color w:val="339933"/>
          <w:sz w:val="28"/>
          <w:szCs w:val="28"/>
        </w:rPr>
        <w:t xml:space="preserve">     </w:t>
      </w:r>
      <w:r w:rsidR="00F96CEE">
        <w:rPr>
          <w:rFonts w:cs="Arial"/>
          <w:b/>
          <w:color w:val="339933"/>
          <w:sz w:val="28"/>
          <w:szCs w:val="28"/>
        </w:rPr>
        <w:t xml:space="preserve"> </w:t>
      </w:r>
      <w:r w:rsidR="009B0921">
        <w:rPr>
          <w:rFonts w:cs="Arial"/>
          <w:b/>
          <w:color w:val="339933"/>
          <w:sz w:val="28"/>
          <w:szCs w:val="28"/>
        </w:rPr>
        <w:t xml:space="preserve">          </w:t>
      </w:r>
    </w:p>
    <w:p w:rsidR="00540633" w:rsidRDefault="00540633" w:rsidP="00670A9B">
      <w:pPr>
        <w:jc w:val="both"/>
        <w:rPr>
          <w:rFonts w:cs="Arial"/>
          <w:b/>
          <w:sz w:val="28"/>
          <w:szCs w:val="28"/>
        </w:rPr>
      </w:pPr>
    </w:p>
    <w:p w:rsidR="009B0921" w:rsidRPr="00FD1308" w:rsidRDefault="009B0921" w:rsidP="00670A9B">
      <w:pPr>
        <w:jc w:val="both"/>
        <w:rPr>
          <w:rFonts w:cs="Arial"/>
          <w:b/>
          <w:sz w:val="28"/>
          <w:szCs w:val="28"/>
        </w:rPr>
      </w:pPr>
      <w:r w:rsidRPr="00FD1308">
        <w:rPr>
          <w:rFonts w:cs="Arial"/>
          <w:b/>
          <w:sz w:val="28"/>
          <w:szCs w:val="28"/>
        </w:rPr>
        <w:t>INDICE</w:t>
      </w:r>
    </w:p>
    <w:p w:rsidR="009B0921" w:rsidRPr="00DF0472" w:rsidRDefault="009B0921" w:rsidP="00670A9B">
      <w:pPr>
        <w:pStyle w:val="Prrafodelista"/>
        <w:numPr>
          <w:ilvl w:val="0"/>
          <w:numId w:val="1"/>
        </w:numPr>
        <w:jc w:val="both"/>
        <w:rPr>
          <w:rFonts w:ascii="Arial" w:hAnsi="Arial" w:cs="Arial"/>
          <w:b/>
          <w:sz w:val="20"/>
          <w:szCs w:val="20"/>
        </w:rPr>
      </w:pPr>
      <w:r w:rsidRPr="00DF0472">
        <w:rPr>
          <w:rFonts w:ascii="Arial" w:hAnsi="Arial" w:cs="Arial"/>
          <w:b/>
          <w:sz w:val="20"/>
          <w:szCs w:val="20"/>
        </w:rPr>
        <w:t>INTRODUCCION</w:t>
      </w:r>
    </w:p>
    <w:p w:rsidR="009B0921" w:rsidRPr="00DF0472" w:rsidRDefault="009B0921" w:rsidP="00670A9B">
      <w:pPr>
        <w:pStyle w:val="Prrafodelista"/>
        <w:numPr>
          <w:ilvl w:val="0"/>
          <w:numId w:val="1"/>
        </w:numPr>
        <w:jc w:val="both"/>
        <w:rPr>
          <w:rFonts w:ascii="Arial" w:hAnsi="Arial" w:cs="Arial"/>
          <w:b/>
          <w:sz w:val="20"/>
          <w:szCs w:val="20"/>
        </w:rPr>
      </w:pPr>
      <w:smartTag w:uri="urn:schemas-microsoft-com:office:smarttags" w:element="PersonName">
        <w:smartTagPr>
          <w:attr w:name="ProductID" w:val="LA ENTIDAD"/>
        </w:smartTagPr>
        <w:r w:rsidRPr="00DF0472">
          <w:rPr>
            <w:rFonts w:ascii="Arial" w:hAnsi="Arial" w:cs="Arial"/>
            <w:b/>
            <w:sz w:val="20"/>
            <w:szCs w:val="20"/>
          </w:rPr>
          <w:t>LA ENTIDAD</w:t>
        </w:r>
      </w:smartTag>
    </w:p>
    <w:p w:rsidR="009B0921" w:rsidRPr="00DF0472" w:rsidRDefault="009B0921" w:rsidP="00670A9B">
      <w:pPr>
        <w:pStyle w:val="Prrafodelista"/>
        <w:numPr>
          <w:ilvl w:val="0"/>
          <w:numId w:val="1"/>
        </w:numPr>
        <w:jc w:val="both"/>
        <w:rPr>
          <w:rFonts w:ascii="Arial" w:hAnsi="Arial" w:cs="Arial"/>
          <w:b/>
          <w:sz w:val="20"/>
          <w:szCs w:val="20"/>
        </w:rPr>
      </w:pPr>
      <w:r w:rsidRPr="00DF0472">
        <w:rPr>
          <w:rFonts w:ascii="Arial" w:hAnsi="Arial" w:cs="Arial"/>
          <w:b/>
          <w:sz w:val="20"/>
          <w:szCs w:val="20"/>
        </w:rPr>
        <w:t xml:space="preserve">DIRECCION, GESTION Y </w:t>
      </w:r>
      <w:r>
        <w:rPr>
          <w:rFonts w:ascii="Arial" w:hAnsi="Arial" w:cs="Arial"/>
          <w:b/>
          <w:sz w:val="20"/>
          <w:szCs w:val="20"/>
        </w:rPr>
        <w:t>ADMINISTRACIÓN</w:t>
      </w:r>
    </w:p>
    <w:p w:rsidR="009B0921" w:rsidRPr="001D4811" w:rsidRDefault="00303179" w:rsidP="00670A9B">
      <w:pPr>
        <w:pStyle w:val="Prrafodelista"/>
        <w:numPr>
          <w:ilvl w:val="0"/>
          <w:numId w:val="1"/>
        </w:numPr>
        <w:jc w:val="both"/>
        <w:rPr>
          <w:rFonts w:ascii="Arial" w:hAnsi="Arial" w:cs="Arial"/>
          <w:b/>
          <w:sz w:val="20"/>
          <w:szCs w:val="20"/>
        </w:rPr>
      </w:pPr>
      <w:r>
        <w:rPr>
          <w:rFonts w:ascii="Arial" w:hAnsi="Arial" w:cs="Arial"/>
          <w:b/>
          <w:sz w:val="20"/>
          <w:szCs w:val="20"/>
        </w:rPr>
        <w:t xml:space="preserve">ACTIVIDADES PREVISTAS PARA </w:t>
      </w:r>
      <w:r w:rsidR="009B0921">
        <w:rPr>
          <w:rFonts w:ascii="Arial" w:hAnsi="Arial" w:cs="Arial"/>
          <w:b/>
          <w:sz w:val="20"/>
          <w:szCs w:val="20"/>
        </w:rPr>
        <w:t>EL AÑO 2.01</w:t>
      </w:r>
      <w:r w:rsidR="00A6184C">
        <w:rPr>
          <w:rFonts w:ascii="Arial" w:hAnsi="Arial" w:cs="Arial"/>
          <w:b/>
          <w:sz w:val="20"/>
          <w:szCs w:val="20"/>
        </w:rPr>
        <w:t>8</w:t>
      </w:r>
    </w:p>
    <w:p w:rsidR="009B0921" w:rsidRPr="001D4811" w:rsidRDefault="00401B5F" w:rsidP="00670A9B">
      <w:pPr>
        <w:pStyle w:val="Prrafodelista"/>
        <w:numPr>
          <w:ilvl w:val="1"/>
          <w:numId w:val="1"/>
        </w:numPr>
        <w:jc w:val="both"/>
        <w:rPr>
          <w:rFonts w:ascii="Arial" w:hAnsi="Arial" w:cs="Arial"/>
          <w:b/>
          <w:sz w:val="20"/>
          <w:szCs w:val="20"/>
        </w:rPr>
      </w:pPr>
      <w:hyperlink w:anchor="TABLA_9" w:history="1">
        <w:r w:rsidR="009B0921" w:rsidRPr="001D4811">
          <w:rPr>
            <w:rStyle w:val="Hipervnculo"/>
            <w:rFonts w:ascii="Arial" w:hAnsi="Arial" w:cs="Arial"/>
            <w:b/>
            <w:bCs/>
            <w:caps/>
            <w:color w:val="auto"/>
            <w:sz w:val="20"/>
            <w:szCs w:val="20"/>
          </w:rPr>
          <w:t xml:space="preserve">APOYO de la autonomía personal, en el entorno familiar </w:t>
        </w:r>
      </w:hyperlink>
    </w:p>
    <w:p w:rsidR="009B0921" w:rsidRPr="00324E03" w:rsidRDefault="009B0921" w:rsidP="006659BD">
      <w:pPr>
        <w:pStyle w:val="Prrafodelista"/>
        <w:numPr>
          <w:ilvl w:val="2"/>
          <w:numId w:val="1"/>
        </w:numPr>
        <w:spacing w:line="240" w:lineRule="auto"/>
        <w:jc w:val="both"/>
        <w:rPr>
          <w:rFonts w:ascii="Arial" w:hAnsi="Arial" w:cs="Arial"/>
          <w:sz w:val="20"/>
          <w:szCs w:val="20"/>
        </w:rPr>
      </w:pPr>
      <w:r w:rsidRPr="00324E03">
        <w:rPr>
          <w:rFonts w:ascii="Arial" w:hAnsi="Arial" w:cs="Arial"/>
          <w:sz w:val="20"/>
          <w:szCs w:val="20"/>
        </w:rPr>
        <w:t>Servicio de ayuda a domicilio (</w:t>
      </w:r>
      <w:r w:rsidRPr="00214F0A">
        <w:rPr>
          <w:rFonts w:ascii="Arial" w:hAnsi="Arial" w:cs="Arial"/>
          <w:b/>
          <w:sz w:val="20"/>
          <w:szCs w:val="20"/>
        </w:rPr>
        <w:t>SAD</w:t>
      </w:r>
      <w:r w:rsidRPr="00324E03">
        <w:rPr>
          <w:rFonts w:ascii="Arial" w:hAnsi="Arial" w:cs="Arial"/>
          <w:sz w:val="20"/>
          <w:szCs w:val="20"/>
        </w:rPr>
        <w:t>)</w:t>
      </w:r>
    </w:p>
    <w:p w:rsidR="009B0921" w:rsidRDefault="009B0921" w:rsidP="006659BD">
      <w:pPr>
        <w:pStyle w:val="Prrafodelista"/>
        <w:numPr>
          <w:ilvl w:val="2"/>
          <w:numId w:val="1"/>
        </w:numPr>
        <w:spacing w:line="240" w:lineRule="auto"/>
        <w:jc w:val="both"/>
        <w:rPr>
          <w:rFonts w:ascii="Arial" w:hAnsi="Arial" w:cs="Arial"/>
          <w:sz w:val="20"/>
          <w:szCs w:val="20"/>
        </w:rPr>
      </w:pPr>
      <w:r w:rsidRPr="00324E03">
        <w:rPr>
          <w:rFonts w:ascii="Arial" w:hAnsi="Arial" w:cs="Arial"/>
          <w:sz w:val="20"/>
          <w:szCs w:val="20"/>
        </w:rPr>
        <w:t>Transporte adaptado</w:t>
      </w:r>
      <w:r>
        <w:rPr>
          <w:rFonts w:ascii="Arial" w:hAnsi="Arial" w:cs="Arial"/>
          <w:sz w:val="20"/>
          <w:szCs w:val="20"/>
        </w:rPr>
        <w:t xml:space="preserve"> (</w:t>
      </w:r>
      <w:r w:rsidRPr="00214F0A">
        <w:rPr>
          <w:rFonts w:ascii="Arial" w:hAnsi="Arial" w:cs="Arial"/>
          <w:b/>
          <w:sz w:val="20"/>
          <w:szCs w:val="20"/>
        </w:rPr>
        <w:t>TRA</w:t>
      </w:r>
      <w:r>
        <w:rPr>
          <w:rFonts w:ascii="Arial" w:hAnsi="Arial" w:cs="Arial"/>
          <w:b/>
          <w:sz w:val="20"/>
          <w:szCs w:val="20"/>
        </w:rPr>
        <w:t>D</w:t>
      </w:r>
      <w:r>
        <w:rPr>
          <w:rFonts w:ascii="Arial" w:hAnsi="Arial" w:cs="Arial"/>
          <w:sz w:val="20"/>
          <w:szCs w:val="20"/>
        </w:rPr>
        <w:t>)</w:t>
      </w:r>
    </w:p>
    <w:p w:rsidR="009B0921" w:rsidRPr="00214F0A" w:rsidRDefault="009B0921" w:rsidP="006659BD">
      <w:pPr>
        <w:pStyle w:val="Prrafodelista"/>
        <w:numPr>
          <w:ilvl w:val="2"/>
          <w:numId w:val="1"/>
        </w:numPr>
        <w:spacing w:line="240" w:lineRule="auto"/>
        <w:jc w:val="both"/>
        <w:rPr>
          <w:rFonts w:ascii="Arial" w:hAnsi="Arial" w:cs="Arial"/>
          <w:sz w:val="20"/>
          <w:szCs w:val="20"/>
        </w:rPr>
      </w:pPr>
      <w:proofErr w:type="spellStart"/>
      <w:r w:rsidRPr="00324E03">
        <w:rPr>
          <w:rFonts w:ascii="Arial" w:hAnsi="Arial" w:cs="Arial"/>
          <w:sz w:val="20"/>
          <w:szCs w:val="20"/>
        </w:rPr>
        <w:t>Teleasistencia</w:t>
      </w:r>
      <w:proofErr w:type="spellEnd"/>
      <w:r>
        <w:rPr>
          <w:rFonts w:ascii="Arial" w:hAnsi="Arial" w:cs="Arial"/>
          <w:sz w:val="20"/>
          <w:szCs w:val="20"/>
        </w:rPr>
        <w:t xml:space="preserve"> (</w:t>
      </w:r>
      <w:r w:rsidRPr="00214F0A">
        <w:rPr>
          <w:rFonts w:ascii="Arial" w:hAnsi="Arial" w:cs="Arial"/>
          <w:b/>
          <w:sz w:val="20"/>
          <w:szCs w:val="20"/>
        </w:rPr>
        <w:t>TAD</w:t>
      </w:r>
      <w:r w:rsidR="001D4811">
        <w:rPr>
          <w:rFonts w:ascii="Arial" w:hAnsi="Arial" w:cs="Arial"/>
          <w:sz w:val="20"/>
          <w:szCs w:val="20"/>
        </w:rPr>
        <w:t>)</w:t>
      </w:r>
    </w:p>
    <w:p w:rsidR="009B0921" w:rsidRPr="00324E03" w:rsidRDefault="009B0921" w:rsidP="006659BD">
      <w:pPr>
        <w:pStyle w:val="Prrafodelista"/>
        <w:numPr>
          <w:ilvl w:val="2"/>
          <w:numId w:val="1"/>
        </w:numPr>
        <w:spacing w:line="240" w:lineRule="auto"/>
        <w:jc w:val="both"/>
        <w:rPr>
          <w:rFonts w:ascii="Arial" w:hAnsi="Arial" w:cs="Arial"/>
          <w:sz w:val="20"/>
          <w:szCs w:val="20"/>
        </w:rPr>
      </w:pPr>
      <w:r w:rsidRPr="00324E03">
        <w:rPr>
          <w:rFonts w:ascii="Arial" w:hAnsi="Arial" w:cs="Arial"/>
          <w:sz w:val="20"/>
          <w:szCs w:val="20"/>
        </w:rPr>
        <w:t>Catering social</w:t>
      </w:r>
      <w:r>
        <w:rPr>
          <w:rFonts w:ascii="Arial" w:hAnsi="Arial" w:cs="Arial"/>
          <w:sz w:val="20"/>
          <w:szCs w:val="20"/>
        </w:rPr>
        <w:t xml:space="preserve"> </w:t>
      </w:r>
    </w:p>
    <w:p w:rsidR="001D4811" w:rsidRDefault="009B0921" w:rsidP="001D4811">
      <w:pPr>
        <w:ind w:left="426" w:hanging="142"/>
        <w:jc w:val="both"/>
        <w:rPr>
          <w:rFonts w:cs="Arial"/>
          <w:b/>
          <w:sz w:val="20"/>
          <w:szCs w:val="20"/>
        </w:rPr>
      </w:pPr>
      <w:r>
        <w:rPr>
          <w:rFonts w:cs="Arial"/>
          <w:b/>
          <w:sz w:val="20"/>
          <w:szCs w:val="20"/>
        </w:rPr>
        <w:t>4.</w:t>
      </w:r>
      <w:r w:rsidR="008266B3">
        <w:rPr>
          <w:rFonts w:cs="Arial"/>
          <w:b/>
          <w:sz w:val="20"/>
          <w:szCs w:val="20"/>
        </w:rPr>
        <w:t>2</w:t>
      </w:r>
      <w:r>
        <w:rPr>
          <w:rFonts w:cs="Arial"/>
          <w:b/>
          <w:sz w:val="20"/>
          <w:szCs w:val="20"/>
        </w:rPr>
        <w:t xml:space="preserve"> </w:t>
      </w:r>
      <w:r w:rsidRPr="00E555F3">
        <w:rPr>
          <w:rFonts w:cs="Arial"/>
          <w:b/>
          <w:sz w:val="20"/>
          <w:szCs w:val="20"/>
        </w:rPr>
        <w:t>CENTRO DE REHABILITACIÓN Y REINSERCIÓN DE DROGODEPENDIENTES</w:t>
      </w:r>
    </w:p>
    <w:p w:rsidR="009B0921" w:rsidRPr="00E555F3" w:rsidRDefault="009B0921" w:rsidP="001D4811">
      <w:pPr>
        <w:ind w:left="426" w:hanging="142"/>
        <w:jc w:val="both"/>
        <w:rPr>
          <w:rFonts w:cs="Arial"/>
          <w:b/>
          <w:sz w:val="20"/>
          <w:szCs w:val="20"/>
        </w:rPr>
      </w:pPr>
      <w:r>
        <w:rPr>
          <w:rFonts w:cs="Arial"/>
          <w:b/>
          <w:sz w:val="20"/>
          <w:szCs w:val="20"/>
        </w:rPr>
        <w:t>4.</w:t>
      </w:r>
      <w:r w:rsidR="008266B3">
        <w:rPr>
          <w:rFonts w:cs="Arial"/>
          <w:b/>
          <w:sz w:val="20"/>
          <w:szCs w:val="20"/>
        </w:rPr>
        <w:t>3</w:t>
      </w:r>
      <w:r>
        <w:rPr>
          <w:rFonts w:cs="Arial"/>
          <w:b/>
          <w:sz w:val="20"/>
          <w:szCs w:val="20"/>
        </w:rPr>
        <w:t xml:space="preserve">  </w:t>
      </w:r>
      <w:r w:rsidR="008A7CE1">
        <w:rPr>
          <w:rFonts w:cs="Arial"/>
          <w:b/>
          <w:sz w:val="20"/>
          <w:szCs w:val="20"/>
        </w:rPr>
        <w:t>ACTIVIDADES</w:t>
      </w:r>
      <w:r w:rsidRPr="00E555F3">
        <w:rPr>
          <w:rFonts w:cs="Arial"/>
          <w:b/>
          <w:sz w:val="20"/>
          <w:szCs w:val="20"/>
        </w:rPr>
        <w:t xml:space="preserve"> DE </w:t>
      </w:r>
      <w:hyperlink w:anchor="TABLA_12" w:history="1">
        <w:r w:rsidRPr="00E555F3">
          <w:rPr>
            <w:rStyle w:val="Hipervnculo"/>
            <w:rFonts w:cs="Arial"/>
            <w:b/>
            <w:bCs/>
            <w:caps/>
            <w:color w:val="auto"/>
            <w:sz w:val="20"/>
            <w:szCs w:val="20"/>
          </w:rPr>
          <w:t xml:space="preserve">SALUD PÚBLICA </w:t>
        </w:r>
      </w:hyperlink>
    </w:p>
    <w:p w:rsidR="009B0921" w:rsidRPr="00E555F3" w:rsidRDefault="009B0921" w:rsidP="00E555F3">
      <w:pPr>
        <w:ind w:left="720"/>
        <w:jc w:val="both"/>
        <w:rPr>
          <w:rFonts w:cs="Arial"/>
          <w:sz w:val="20"/>
          <w:szCs w:val="20"/>
        </w:rPr>
      </w:pPr>
      <w:r>
        <w:rPr>
          <w:rFonts w:cs="Arial"/>
          <w:sz w:val="20"/>
          <w:szCs w:val="20"/>
        </w:rPr>
        <w:t>4.</w:t>
      </w:r>
      <w:r w:rsidR="008266B3">
        <w:rPr>
          <w:rFonts w:cs="Arial"/>
          <w:sz w:val="20"/>
          <w:szCs w:val="20"/>
        </w:rPr>
        <w:t>3</w:t>
      </w:r>
      <w:r>
        <w:rPr>
          <w:rFonts w:cs="Arial"/>
          <w:sz w:val="20"/>
          <w:szCs w:val="20"/>
        </w:rPr>
        <w:t xml:space="preserve">.1. </w:t>
      </w:r>
      <w:r w:rsidRPr="00E555F3">
        <w:rPr>
          <w:rFonts w:cs="Arial"/>
          <w:sz w:val="20"/>
          <w:szCs w:val="20"/>
        </w:rPr>
        <w:t>Atención preventiva en drogodependencias</w:t>
      </w:r>
    </w:p>
    <w:p w:rsidR="009B0921" w:rsidRDefault="009B0921" w:rsidP="00E555F3">
      <w:pPr>
        <w:ind w:left="720"/>
        <w:jc w:val="both"/>
        <w:rPr>
          <w:rFonts w:cs="Arial"/>
          <w:sz w:val="20"/>
          <w:szCs w:val="20"/>
        </w:rPr>
      </w:pPr>
      <w:r>
        <w:rPr>
          <w:rFonts w:cs="Arial"/>
          <w:sz w:val="20"/>
          <w:szCs w:val="20"/>
        </w:rPr>
        <w:t>4.</w:t>
      </w:r>
      <w:r w:rsidR="008266B3">
        <w:rPr>
          <w:rFonts w:cs="Arial"/>
          <w:sz w:val="20"/>
          <w:szCs w:val="20"/>
        </w:rPr>
        <w:t>3</w:t>
      </w:r>
      <w:r>
        <w:rPr>
          <w:rFonts w:cs="Arial"/>
          <w:sz w:val="20"/>
          <w:szCs w:val="20"/>
        </w:rPr>
        <w:t xml:space="preserve">.2. </w:t>
      </w:r>
      <w:r w:rsidRPr="00E555F3">
        <w:rPr>
          <w:rFonts w:cs="Arial"/>
          <w:sz w:val="20"/>
          <w:szCs w:val="20"/>
        </w:rPr>
        <w:t xml:space="preserve">Prevención del tabaquismo </w:t>
      </w:r>
    </w:p>
    <w:p w:rsidR="009B0921" w:rsidRDefault="009B0921" w:rsidP="00E555F3">
      <w:pPr>
        <w:jc w:val="both"/>
        <w:rPr>
          <w:rFonts w:cs="Arial"/>
          <w:b/>
          <w:sz w:val="20"/>
          <w:szCs w:val="20"/>
        </w:rPr>
      </w:pPr>
      <w:r>
        <w:rPr>
          <w:rFonts w:cs="Arial"/>
          <w:b/>
          <w:sz w:val="20"/>
          <w:szCs w:val="20"/>
        </w:rPr>
        <w:t xml:space="preserve">      4.</w:t>
      </w:r>
      <w:r w:rsidR="008266B3">
        <w:rPr>
          <w:rFonts w:cs="Arial"/>
          <w:b/>
          <w:sz w:val="20"/>
          <w:szCs w:val="20"/>
        </w:rPr>
        <w:t>4</w:t>
      </w:r>
      <w:r>
        <w:rPr>
          <w:rFonts w:cs="Arial"/>
          <w:b/>
          <w:sz w:val="20"/>
          <w:szCs w:val="20"/>
        </w:rPr>
        <w:t xml:space="preserve">  </w:t>
      </w:r>
      <w:r w:rsidR="008A7CE1">
        <w:rPr>
          <w:rFonts w:cs="Arial"/>
          <w:b/>
          <w:sz w:val="20"/>
          <w:szCs w:val="20"/>
        </w:rPr>
        <w:t>ACTIVIDADES</w:t>
      </w:r>
      <w:r>
        <w:rPr>
          <w:rFonts w:cs="Arial"/>
          <w:b/>
          <w:sz w:val="20"/>
          <w:szCs w:val="20"/>
        </w:rPr>
        <w:t xml:space="preserve"> DE VIVIENDAS</w:t>
      </w:r>
      <w:r w:rsidRPr="00E555F3">
        <w:rPr>
          <w:rFonts w:cs="Arial"/>
          <w:b/>
          <w:sz w:val="20"/>
          <w:szCs w:val="20"/>
        </w:rPr>
        <w:t xml:space="preserve"> SUP</w:t>
      </w:r>
      <w:r>
        <w:rPr>
          <w:rFonts w:cs="Arial"/>
          <w:b/>
          <w:sz w:val="20"/>
          <w:szCs w:val="20"/>
        </w:rPr>
        <w:t>ERVISADA</w:t>
      </w:r>
      <w:r w:rsidRPr="00E555F3">
        <w:rPr>
          <w:rFonts w:cs="Arial"/>
          <w:b/>
          <w:sz w:val="20"/>
          <w:szCs w:val="20"/>
        </w:rPr>
        <w:t>S</w:t>
      </w:r>
    </w:p>
    <w:p w:rsidR="009B0921" w:rsidRPr="00E555F3" w:rsidRDefault="009B0921" w:rsidP="00E555F3">
      <w:pPr>
        <w:jc w:val="both"/>
        <w:rPr>
          <w:rFonts w:cs="Arial"/>
          <w:b/>
          <w:sz w:val="20"/>
          <w:szCs w:val="20"/>
        </w:rPr>
      </w:pPr>
      <w:r>
        <w:rPr>
          <w:rFonts w:cs="Arial"/>
          <w:sz w:val="20"/>
          <w:szCs w:val="20"/>
        </w:rPr>
        <w:t xml:space="preserve">      </w:t>
      </w:r>
      <w:r w:rsidRPr="00E555F3">
        <w:rPr>
          <w:rFonts w:cs="Arial"/>
          <w:b/>
          <w:sz w:val="20"/>
          <w:szCs w:val="20"/>
        </w:rPr>
        <w:t>4.</w:t>
      </w:r>
      <w:r w:rsidR="008266B3">
        <w:rPr>
          <w:rFonts w:cs="Arial"/>
          <w:b/>
          <w:sz w:val="20"/>
          <w:szCs w:val="20"/>
        </w:rPr>
        <w:t>5</w:t>
      </w:r>
      <w:r w:rsidRPr="00E555F3">
        <w:rPr>
          <w:rFonts w:cs="Arial"/>
          <w:b/>
          <w:sz w:val="20"/>
          <w:szCs w:val="20"/>
        </w:rPr>
        <w:t>. SERVICIO DE HOSTELERIA EN CENTROS DE MAYORES</w:t>
      </w:r>
    </w:p>
    <w:p w:rsidR="009B0921" w:rsidRPr="00E555F3" w:rsidRDefault="009B0921" w:rsidP="00E555F3">
      <w:pPr>
        <w:ind w:left="360"/>
        <w:jc w:val="both"/>
        <w:rPr>
          <w:rFonts w:cs="Arial"/>
          <w:b/>
          <w:sz w:val="20"/>
          <w:szCs w:val="20"/>
        </w:rPr>
      </w:pPr>
      <w:r w:rsidRPr="00E555F3">
        <w:rPr>
          <w:b/>
          <w:sz w:val="20"/>
          <w:szCs w:val="20"/>
        </w:rPr>
        <w:t>4.</w:t>
      </w:r>
      <w:r w:rsidR="008266B3">
        <w:rPr>
          <w:b/>
          <w:sz w:val="20"/>
          <w:szCs w:val="20"/>
        </w:rPr>
        <w:t>6</w:t>
      </w:r>
      <w:r w:rsidRPr="00E555F3">
        <w:rPr>
          <w:b/>
          <w:sz w:val="20"/>
          <w:szCs w:val="20"/>
        </w:rPr>
        <w:t>.</w:t>
      </w:r>
      <w:r>
        <w:t xml:space="preserve"> </w:t>
      </w:r>
      <w:hyperlink w:anchor="TABLA_11" w:history="1">
        <w:r w:rsidR="008A7CE1" w:rsidRPr="008A7CE1">
          <w:rPr>
            <w:rFonts w:cs="Arial"/>
            <w:b/>
            <w:sz w:val="20"/>
            <w:szCs w:val="20"/>
          </w:rPr>
          <w:t xml:space="preserve"> </w:t>
        </w:r>
        <w:r w:rsidR="008A7CE1">
          <w:rPr>
            <w:rFonts w:cs="Arial"/>
            <w:b/>
            <w:sz w:val="20"/>
            <w:szCs w:val="20"/>
          </w:rPr>
          <w:t>ACTIVIDADES</w:t>
        </w:r>
        <w:r w:rsidRPr="00E555F3">
          <w:rPr>
            <w:rFonts w:cs="Arial"/>
            <w:b/>
            <w:sz w:val="20"/>
            <w:szCs w:val="20"/>
          </w:rPr>
          <w:t xml:space="preserve"> DE FORMACIÓN</w:t>
        </w:r>
      </w:hyperlink>
      <w:r w:rsidRPr="00E555F3">
        <w:rPr>
          <w:rFonts w:cs="Arial"/>
          <w:b/>
          <w:sz w:val="20"/>
          <w:szCs w:val="20"/>
        </w:rPr>
        <w:t xml:space="preserve"> </w:t>
      </w:r>
    </w:p>
    <w:p w:rsidR="009B0921" w:rsidRPr="00E555F3" w:rsidRDefault="009B0921" w:rsidP="00E555F3">
      <w:pPr>
        <w:ind w:left="360"/>
        <w:jc w:val="both"/>
        <w:rPr>
          <w:rFonts w:cs="Arial"/>
          <w:b/>
          <w:sz w:val="20"/>
          <w:szCs w:val="20"/>
        </w:rPr>
      </w:pPr>
      <w:r>
        <w:rPr>
          <w:rFonts w:cs="Arial"/>
          <w:b/>
          <w:sz w:val="20"/>
          <w:szCs w:val="20"/>
        </w:rPr>
        <w:t>4.</w:t>
      </w:r>
      <w:r w:rsidR="008266B3">
        <w:rPr>
          <w:rFonts w:cs="Arial"/>
          <w:b/>
          <w:sz w:val="20"/>
          <w:szCs w:val="20"/>
        </w:rPr>
        <w:t>7</w:t>
      </w:r>
      <w:r>
        <w:rPr>
          <w:rFonts w:cs="Arial"/>
          <w:b/>
          <w:sz w:val="20"/>
          <w:szCs w:val="20"/>
        </w:rPr>
        <w:t xml:space="preserve">. </w:t>
      </w:r>
      <w:hyperlink w:anchor="TABLA_16" w:history="1">
        <w:r>
          <w:rPr>
            <w:rStyle w:val="Hipervnculo"/>
            <w:rFonts w:cs="Arial"/>
            <w:b/>
            <w:color w:val="auto"/>
            <w:sz w:val="20"/>
            <w:szCs w:val="20"/>
          </w:rPr>
          <w:t>OTRO</w:t>
        </w:r>
        <w:r w:rsidRPr="00E555F3">
          <w:rPr>
            <w:rStyle w:val="Hipervnculo"/>
            <w:rFonts w:cs="Arial"/>
            <w:b/>
            <w:color w:val="auto"/>
            <w:sz w:val="20"/>
            <w:szCs w:val="20"/>
          </w:rPr>
          <w:t xml:space="preserve">S </w:t>
        </w:r>
        <w:r>
          <w:rPr>
            <w:rStyle w:val="Hipervnculo"/>
            <w:rFonts w:cs="Arial"/>
            <w:b/>
            <w:color w:val="auto"/>
            <w:sz w:val="20"/>
            <w:szCs w:val="20"/>
          </w:rPr>
          <w:t>PROGRAMAS</w:t>
        </w:r>
        <w:r w:rsidRPr="00E555F3">
          <w:rPr>
            <w:rStyle w:val="Hipervnculo"/>
            <w:rFonts w:cs="Arial"/>
            <w:b/>
            <w:color w:val="auto"/>
            <w:sz w:val="20"/>
            <w:szCs w:val="20"/>
          </w:rPr>
          <w:t xml:space="preserve"> Y SERVICIOS </w:t>
        </w:r>
        <w:r w:rsidR="00303179">
          <w:rPr>
            <w:rStyle w:val="Hipervnculo"/>
            <w:rFonts w:cs="Arial"/>
            <w:b/>
            <w:color w:val="auto"/>
            <w:sz w:val="20"/>
            <w:szCs w:val="20"/>
          </w:rPr>
          <w:t xml:space="preserve">PREVISTOS </w:t>
        </w:r>
        <w:r w:rsidRPr="00E555F3">
          <w:rPr>
            <w:rStyle w:val="Hipervnculo"/>
            <w:rFonts w:cs="Arial"/>
            <w:b/>
            <w:color w:val="auto"/>
            <w:sz w:val="20"/>
            <w:szCs w:val="20"/>
          </w:rPr>
          <w:t xml:space="preserve">POR </w:t>
        </w:r>
      </w:hyperlink>
      <w:r w:rsidRPr="00E555F3">
        <w:rPr>
          <w:rFonts w:cs="Arial"/>
          <w:b/>
          <w:sz w:val="20"/>
          <w:szCs w:val="20"/>
        </w:rPr>
        <w:t>LA FCSBS</w:t>
      </w:r>
    </w:p>
    <w:p w:rsidR="009B0921" w:rsidRDefault="009B0921" w:rsidP="00E555F3">
      <w:pPr>
        <w:ind w:left="720"/>
        <w:jc w:val="both"/>
        <w:rPr>
          <w:rFonts w:cs="Arial"/>
          <w:sz w:val="20"/>
          <w:szCs w:val="20"/>
        </w:rPr>
      </w:pPr>
      <w:r>
        <w:rPr>
          <w:rFonts w:cs="Arial"/>
          <w:sz w:val="20"/>
          <w:szCs w:val="20"/>
        </w:rPr>
        <w:t>4.</w:t>
      </w:r>
      <w:r w:rsidR="008266B3">
        <w:rPr>
          <w:rFonts w:cs="Arial"/>
          <w:sz w:val="20"/>
          <w:szCs w:val="20"/>
        </w:rPr>
        <w:t>7</w:t>
      </w:r>
      <w:r>
        <w:rPr>
          <w:rFonts w:cs="Arial"/>
          <w:sz w:val="20"/>
          <w:szCs w:val="20"/>
        </w:rPr>
        <w:t xml:space="preserve">.1. </w:t>
      </w:r>
      <w:r w:rsidRPr="00E555F3">
        <w:rPr>
          <w:rFonts w:cs="Arial"/>
          <w:sz w:val="20"/>
          <w:szCs w:val="20"/>
        </w:rPr>
        <w:t>Servicio de orientación telefónica “Línea del niño y del adolescente”</w:t>
      </w:r>
    </w:p>
    <w:p w:rsidR="009B0921" w:rsidRDefault="009B0921" w:rsidP="00E555F3">
      <w:pPr>
        <w:ind w:left="720"/>
        <w:jc w:val="both"/>
        <w:rPr>
          <w:rFonts w:cs="Arial"/>
          <w:sz w:val="20"/>
          <w:szCs w:val="20"/>
        </w:rPr>
      </w:pPr>
      <w:r w:rsidRPr="003D7AD6">
        <w:rPr>
          <w:rFonts w:cs="Arial"/>
          <w:sz w:val="20"/>
          <w:szCs w:val="20"/>
        </w:rPr>
        <w:t>4.</w:t>
      </w:r>
      <w:r w:rsidR="008266B3" w:rsidRPr="003D7AD6">
        <w:rPr>
          <w:rFonts w:cs="Arial"/>
          <w:sz w:val="20"/>
          <w:szCs w:val="20"/>
        </w:rPr>
        <w:t>7</w:t>
      </w:r>
      <w:r w:rsidRPr="003D7AD6">
        <w:rPr>
          <w:rFonts w:cs="Arial"/>
          <w:sz w:val="20"/>
          <w:szCs w:val="20"/>
        </w:rPr>
        <w:t>.2.</w:t>
      </w:r>
      <w:r w:rsidRPr="00887E13">
        <w:rPr>
          <w:rFonts w:cs="Arial"/>
          <w:color w:val="FF0000"/>
          <w:sz w:val="20"/>
          <w:szCs w:val="20"/>
        </w:rPr>
        <w:t xml:space="preserve"> </w:t>
      </w:r>
      <w:r w:rsidR="003D7AD6">
        <w:rPr>
          <w:rFonts w:cs="Arial"/>
          <w:sz w:val="20"/>
          <w:szCs w:val="20"/>
        </w:rPr>
        <w:t>S</w:t>
      </w:r>
      <w:r w:rsidR="003D7AD6" w:rsidRPr="003D7AD6">
        <w:rPr>
          <w:rFonts w:cs="Arial"/>
          <w:sz w:val="20"/>
          <w:szCs w:val="20"/>
        </w:rPr>
        <w:t>oporte funcional a las aplicaciones informáticas del ICASS</w:t>
      </w:r>
    </w:p>
    <w:p w:rsidR="009B0921" w:rsidRPr="0091356D" w:rsidRDefault="009B0921" w:rsidP="00F208D3">
      <w:pPr>
        <w:ind w:left="426" w:hanging="426"/>
        <w:jc w:val="both"/>
        <w:rPr>
          <w:rFonts w:cs="Arial"/>
          <w:b/>
          <w:sz w:val="20"/>
          <w:szCs w:val="20"/>
        </w:rPr>
      </w:pPr>
      <w:r>
        <w:rPr>
          <w:rFonts w:cs="Arial"/>
          <w:b/>
          <w:sz w:val="20"/>
          <w:szCs w:val="20"/>
        </w:rPr>
        <w:t xml:space="preserve">5.  </w:t>
      </w:r>
      <w:r w:rsidRPr="0091356D">
        <w:rPr>
          <w:rFonts w:cs="Arial"/>
          <w:b/>
          <w:sz w:val="20"/>
          <w:szCs w:val="20"/>
        </w:rPr>
        <w:t>PREVISIÓN</w:t>
      </w:r>
      <w:r>
        <w:rPr>
          <w:rFonts w:cs="Arial"/>
          <w:b/>
          <w:sz w:val="20"/>
          <w:szCs w:val="20"/>
        </w:rPr>
        <w:t xml:space="preserve">: </w:t>
      </w:r>
      <w:r w:rsidRPr="0091356D">
        <w:rPr>
          <w:rFonts w:cs="Arial"/>
          <w:b/>
          <w:sz w:val="20"/>
          <w:szCs w:val="20"/>
        </w:rPr>
        <w:t>RECURSOS ECONÓMICOS A EMPLE</w:t>
      </w:r>
      <w:r>
        <w:rPr>
          <w:rFonts w:cs="Arial"/>
          <w:b/>
          <w:sz w:val="20"/>
          <w:szCs w:val="20"/>
        </w:rPr>
        <w:t>AR EN EL AÑO 201</w:t>
      </w:r>
      <w:r w:rsidR="00A6184C">
        <w:rPr>
          <w:rFonts w:cs="Arial"/>
          <w:b/>
          <w:sz w:val="20"/>
          <w:szCs w:val="20"/>
        </w:rPr>
        <w:t>8</w:t>
      </w:r>
    </w:p>
    <w:p w:rsidR="009B0921" w:rsidRPr="0091356D" w:rsidRDefault="009B0921" w:rsidP="00F208D3">
      <w:pPr>
        <w:ind w:left="426" w:hanging="426"/>
        <w:jc w:val="both"/>
        <w:rPr>
          <w:rFonts w:cs="Arial"/>
          <w:b/>
          <w:sz w:val="20"/>
          <w:szCs w:val="20"/>
        </w:rPr>
      </w:pPr>
      <w:r>
        <w:rPr>
          <w:rFonts w:cs="Arial"/>
          <w:b/>
          <w:sz w:val="20"/>
          <w:szCs w:val="20"/>
        </w:rPr>
        <w:t xml:space="preserve">6.  </w:t>
      </w:r>
      <w:r w:rsidRPr="0091356D">
        <w:rPr>
          <w:rFonts w:cs="Arial"/>
          <w:b/>
          <w:sz w:val="20"/>
          <w:szCs w:val="20"/>
        </w:rPr>
        <w:t>PREVISIÓN DE RECURSOS ECONÓMICOS A OBTEN</w:t>
      </w:r>
      <w:r>
        <w:rPr>
          <w:rFonts w:cs="Arial"/>
          <w:b/>
          <w:sz w:val="20"/>
          <w:szCs w:val="20"/>
        </w:rPr>
        <w:t>ER EN EL AÑO 201</w:t>
      </w:r>
      <w:r w:rsidR="00A6184C">
        <w:rPr>
          <w:rFonts w:cs="Arial"/>
          <w:b/>
          <w:sz w:val="20"/>
          <w:szCs w:val="20"/>
        </w:rPr>
        <w:t>8</w:t>
      </w:r>
    </w:p>
    <w:p w:rsidR="009B0921" w:rsidRPr="0091356D" w:rsidRDefault="009B0921" w:rsidP="002B38ED">
      <w:pPr>
        <w:ind w:left="426" w:hanging="426"/>
        <w:jc w:val="both"/>
        <w:rPr>
          <w:rFonts w:cs="Arial"/>
          <w:b/>
          <w:sz w:val="20"/>
          <w:szCs w:val="20"/>
        </w:rPr>
      </w:pPr>
      <w:r>
        <w:rPr>
          <w:rFonts w:cs="Arial"/>
          <w:b/>
          <w:sz w:val="20"/>
          <w:szCs w:val="20"/>
        </w:rPr>
        <w:t xml:space="preserve">7.  </w:t>
      </w:r>
      <w:r w:rsidRPr="0091356D">
        <w:rPr>
          <w:rFonts w:cs="Arial"/>
          <w:b/>
          <w:sz w:val="20"/>
          <w:szCs w:val="20"/>
        </w:rPr>
        <w:t>RECURSOS HUMANOS</w:t>
      </w:r>
      <w:r>
        <w:rPr>
          <w:rFonts w:cs="Arial"/>
          <w:b/>
          <w:sz w:val="20"/>
          <w:szCs w:val="20"/>
        </w:rPr>
        <w:t xml:space="preserve"> </w:t>
      </w:r>
      <w:r w:rsidRPr="0091356D">
        <w:rPr>
          <w:rFonts w:cs="Arial"/>
          <w:b/>
          <w:sz w:val="20"/>
          <w:szCs w:val="20"/>
        </w:rPr>
        <w:t>A EMPLE</w:t>
      </w:r>
      <w:r>
        <w:rPr>
          <w:rFonts w:cs="Arial"/>
          <w:b/>
          <w:sz w:val="20"/>
          <w:szCs w:val="20"/>
        </w:rPr>
        <w:t>AR EN EL AÑO 201</w:t>
      </w:r>
      <w:r w:rsidR="00A6184C">
        <w:rPr>
          <w:rFonts w:cs="Arial"/>
          <w:b/>
          <w:sz w:val="20"/>
          <w:szCs w:val="20"/>
        </w:rPr>
        <w:t>8</w:t>
      </w:r>
    </w:p>
    <w:p w:rsidR="009B0921" w:rsidRDefault="009B0921" w:rsidP="006A0F79">
      <w:pPr>
        <w:jc w:val="both"/>
        <w:rPr>
          <w:rFonts w:cs="Arial"/>
          <w:b/>
          <w:sz w:val="20"/>
          <w:szCs w:val="20"/>
        </w:rPr>
      </w:pPr>
    </w:p>
    <w:p w:rsidR="008A7CE1" w:rsidRDefault="008A7CE1" w:rsidP="006A0F79">
      <w:pPr>
        <w:jc w:val="both"/>
        <w:rPr>
          <w:rFonts w:cs="Arial"/>
          <w:b/>
          <w:sz w:val="20"/>
          <w:szCs w:val="20"/>
        </w:rPr>
      </w:pPr>
    </w:p>
    <w:p w:rsidR="004223D4" w:rsidRDefault="004223D4" w:rsidP="006A0F79">
      <w:pPr>
        <w:jc w:val="both"/>
        <w:rPr>
          <w:rFonts w:cs="Arial"/>
          <w:b/>
          <w:sz w:val="20"/>
          <w:szCs w:val="20"/>
        </w:rPr>
      </w:pPr>
    </w:p>
    <w:p w:rsidR="00836E78" w:rsidRDefault="00836E78" w:rsidP="006A0F79">
      <w:pPr>
        <w:jc w:val="both"/>
      </w:pPr>
    </w:p>
    <w:p w:rsidR="009B0921" w:rsidRPr="00FD1308" w:rsidRDefault="00401B5F" w:rsidP="006A0F79">
      <w:pPr>
        <w:jc w:val="both"/>
        <w:rPr>
          <w:rFonts w:cs="Arial"/>
          <w:b/>
          <w:sz w:val="24"/>
          <w:szCs w:val="24"/>
        </w:rPr>
      </w:pPr>
      <w:hyperlink w:anchor="_top" w:history="1">
        <w:r w:rsidR="009B0921" w:rsidRPr="00FD1308">
          <w:rPr>
            <w:rStyle w:val="Hipervnculo"/>
            <w:rFonts w:cs="Arial"/>
            <w:b/>
            <w:color w:val="auto"/>
            <w:sz w:val="24"/>
            <w:szCs w:val="24"/>
          </w:rPr>
          <w:t>1.- INTRODUCCION</w:t>
        </w:r>
      </w:hyperlink>
    </w:p>
    <w:p w:rsidR="009B0921" w:rsidRDefault="009B0921" w:rsidP="00CB5E11">
      <w:pPr>
        <w:ind w:firstLine="567"/>
        <w:jc w:val="both"/>
        <w:rPr>
          <w:rFonts w:cs="Arial"/>
          <w:strike/>
          <w:sz w:val="20"/>
        </w:rPr>
      </w:pPr>
      <w:r>
        <w:rPr>
          <w:rFonts w:cs="Arial"/>
          <w:b/>
          <w:sz w:val="20"/>
        </w:rPr>
        <w:t xml:space="preserve">La </w:t>
      </w:r>
      <w:r w:rsidRPr="00D25C81">
        <w:rPr>
          <w:rFonts w:cs="Arial"/>
          <w:b/>
          <w:sz w:val="20"/>
        </w:rPr>
        <w:t>FUNDACIÓN CÁNTABRA PARA LA SALUD Y EL BIENESTAR SOCIAL</w:t>
      </w:r>
      <w:r w:rsidRPr="00ED1F1A">
        <w:rPr>
          <w:rFonts w:cs="Arial"/>
          <w:sz w:val="20"/>
        </w:rPr>
        <w:t xml:space="preserve"> (</w:t>
      </w:r>
      <w:r w:rsidRPr="00A57C25">
        <w:rPr>
          <w:rFonts w:cs="Arial"/>
          <w:sz w:val="20"/>
        </w:rPr>
        <w:t>en adelante</w:t>
      </w:r>
      <w:r w:rsidRPr="00D25C81">
        <w:rPr>
          <w:rFonts w:cs="Arial"/>
          <w:b/>
          <w:sz w:val="20"/>
        </w:rPr>
        <w:t xml:space="preserve"> </w:t>
      </w:r>
      <w:r>
        <w:rPr>
          <w:rFonts w:cs="Arial"/>
          <w:sz w:val="20"/>
        </w:rPr>
        <w:t xml:space="preserve">la Fundación o </w:t>
      </w:r>
      <w:r w:rsidRPr="006F7448">
        <w:rPr>
          <w:rFonts w:cs="Arial"/>
          <w:b/>
          <w:sz w:val="20"/>
        </w:rPr>
        <w:t>FCSBS</w:t>
      </w:r>
      <w:r w:rsidRPr="006F7448">
        <w:rPr>
          <w:rFonts w:cs="Arial"/>
          <w:sz w:val="20"/>
        </w:rPr>
        <w:t>)</w:t>
      </w:r>
      <w:r>
        <w:rPr>
          <w:rFonts w:cs="Arial"/>
          <w:sz w:val="20"/>
        </w:rPr>
        <w:t xml:space="preserve"> vivi</w:t>
      </w:r>
      <w:r w:rsidR="00197A86">
        <w:rPr>
          <w:rFonts w:cs="Arial"/>
          <w:sz w:val="20"/>
        </w:rPr>
        <w:t>ó</w:t>
      </w:r>
      <w:r>
        <w:rPr>
          <w:rFonts w:cs="Arial"/>
          <w:sz w:val="20"/>
        </w:rPr>
        <w:t xml:space="preserve"> </w:t>
      </w:r>
      <w:r w:rsidR="00FA6FCD">
        <w:rPr>
          <w:rFonts w:cs="Arial"/>
          <w:sz w:val="20"/>
        </w:rPr>
        <w:t>durante el 2012</w:t>
      </w:r>
      <w:r>
        <w:rPr>
          <w:rFonts w:cs="Arial"/>
          <w:sz w:val="20"/>
        </w:rPr>
        <w:t xml:space="preserve"> una reestructuración muy importante relacionada con </w:t>
      </w:r>
      <w:r w:rsidR="00FA6FCD">
        <w:rPr>
          <w:rFonts w:cs="Arial"/>
          <w:sz w:val="20"/>
        </w:rPr>
        <w:t>la situación</w:t>
      </w:r>
      <w:r>
        <w:rPr>
          <w:rFonts w:cs="Arial"/>
          <w:sz w:val="20"/>
        </w:rPr>
        <w:t xml:space="preserve"> económico y político de la Comunidad Autónoma de Cantabria,</w:t>
      </w:r>
      <w:r w:rsidR="00197A86">
        <w:rPr>
          <w:rFonts w:cs="Arial"/>
          <w:sz w:val="20"/>
        </w:rPr>
        <w:t xml:space="preserve"> dentro del Plan  de Sostenibilidad de la Administración,</w:t>
      </w:r>
      <w:r>
        <w:rPr>
          <w:rFonts w:cs="Arial"/>
          <w:sz w:val="20"/>
        </w:rPr>
        <w:t xml:space="preserve"> con importantes ajustes del gasto, lo que ha repercutido en el decrecimiento de los programas llevados a cabo por la </w:t>
      </w:r>
      <w:r w:rsidR="00AF33E4">
        <w:rPr>
          <w:rFonts w:cs="Arial"/>
          <w:sz w:val="20"/>
        </w:rPr>
        <w:t>F</w:t>
      </w:r>
      <w:r>
        <w:rPr>
          <w:rFonts w:cs="Arial"/>
          <w:sz w:val="20"/>
        </w:rPr>
        <w:t xml:space="preserve">undación, así como del personal que los desarrollaba.  </w:t>
      </w:r>
    </w:p>
    <w:p w:rsidR="00C84440" w:rsidRPr="00C84440" w:rsidRDefault="009B0921" w:rsidP="00C84440">
      <w:pPr>
        <w:ind w:firstLine="567"/>
        <w:jc w:val="both"/>
        <w:rPr>
          <w:rFonts w:cs="Arial"/>
          <w:sz w:val="20"/>
          <w:szCs w:val="20"/>
        </w:rPr>
      </w:pPr>
      <w:r w:rsidRPr="00C84440">
        <w:rPr>
          <w:rFonts w:cs="Arial"/>
          <w:sz w:val="20"/>
          <w:szCs w:val="20"/>
        </w:rPr>
        <w:t xml:space="preserve">Las </w:t>
      </w:r>
      <w:r w:rsidR="00C84440" w:rsidRPr="00C84440">
        <w:rPr>
          <w:rFonts w:cs="Arial"/>
          <w:sz w:val="20"/>
          <w:szCs w:val="20"/>
        </w:rPr>
        <w:t xml:space="preserve">sucesivas Leyes de Presupuestos, en base al mandato constitucional de estabilidad presupuestaria y la actual situación de nuestra economía, prohíben la incorporación de nuevo personal </w:t>
      </w:r>
      <w:r w:rsidR="00C84440">
        <w:rPr>
          <w:rFonts w:cs="Arial"/>
          <w:sz w:val="20"/>
          <w:szCs w:val="20"/>
        </w:rPr>
        <w:t>al</w:t>
      </w:r>
      <w:r w:rsidR="00C84440" w:rsidRPr="00C84440">
        <w:rPr>
          <w:rFonts w:cs="Arial"/>
          <w:sz w:val="20"/>
          <w:szCs w:val="20"/>
        </w:rPr>
        <w:t xml:space="preserve"> sector público, lo que hace imposible implementar nuevos programas  y actuaciones dentro de la Fundación.</w:t>
      </w:r>
    </w:p>
    <w:p w:rsidR="009B0921" w:rsidRPr="00D478D6" w:rsidRDefault="009B0921" w:rsidP="00D478D6">
      <w:pPr>
        <w:ind w:firstLine="567"/>
        <w:jc w:val="both"/>
        <w:rPr>
          <w:rFonts w:cs="Arial"/>
          <w:sz w:val="20"/>
        </w:rPr>
      </w:pPr>
      <w:r>
        <w:rPr>
          <w:rFonts w:cs="Arial"/>
          <w:sz w:val="20"/>
        </w:rPr>
        <w:t>Para el año 201</w:t>
      </w:r>
      <w:r w:rsidR="00836E78">
        <w:rPr>
          <w:rFonts w:cs="Arial"/>
          <w:sz w:val="20"/>
        </w:rPr>
        <w:t>8</w:t>
      </w:r>
      <w:r>
        <w:rPr>
          <w:rFonts w:cs="Arial"/>
          <w:sz w:val="20"/>
        </w:rPr>
        <w:t xml:space="preserve"> </w:t>
      </w:r>
      <w:r w:rsidR="00C84440">
        <w:rPr>
          <w:rFonts w:cs="Arial"/>
          <w:sz w:val="20"/>
        </w:rPr>
        <w:t xml:space="preserve">en una línea de continuidad, </w:t>
      </w:r>
      <w:r>
        <w:rPr>
          <w:rFonts w:cs="Arial"/>
          <w:sz w:val="20"/>
        </w:rPr>
        <w:t xml:space="preserve">en las diferentes líneas de actuación a desarrollar por la </w:t>
      </w:r>
      <w:r w:rsidRPr="00124D41">
        <w:rPr>
          <w:rFonts w:cs="Arial"/>
          <w:b/>
          <w:sz w:val="20"/>
        </w:rPr>
        <w:t>FCSBS,</w:t>
      </w:r>
      <w:r>
        <w:rPr>
          <w:rFonts w:cs="Arial"/>
          <w:sz w:val="20"/>
        </w:rPr>
        <w:t xml:space="preserve"> siguen destacando por su volumen, l</w:t>
      </w:r>
      <w:r w:rsidR="0048378A">
        <w:rPr>
          <w:rFonts w:cs="Arial"/>
          <w:sz w:val="20"/>
        </w:rPr>
        <w:t>as</w:t>
      </w:r>
      <w:r>
        <w:rPr>
          <w:rFonts w:cs="Arial"/>
          <w:sz w:val="20"/>
        </w:rPr>
        <w:t xml:space="preserve"> </w:t>
      </w:r>
      <w:r w:rsidR="0048378A">
        <w:rPr>
          <w:rFonts w:cs="Arial"/>
          <w:sz w:val="20"/>
        </w:rPr>
        <w:t>actividades</w:t>
      </w:r>
      <w:r>
        <w:rPr>
          <w:rFonts w:cs="Arial"/>
          <w:sz w:val="20"/>
        </w:rPr>
        <w:t xml:space="preserve"> dentro del ámbito </w:t>
      </w:r>
      <w:r w:rsidRPr="005C0841">
        <w:rPr>
          <w:rFonts w:cs="Arial"/>
          <w:sz w:val="20"/>
        </w:rPr>
        <w:t>de la Autonomía Personal</w:t>
      </w:r>
      <w:r>
        <w:rPr>
          <w:rFonts w:cs="Arial"/>
          <w:sz w:val="20"/>
        </w:rPr>
        <w:t xml:space="preserve"> y Ayuda a la Dependencia y l</w:t>
      </w:r>
      <w:r w:rsidR="0048378A">
        <w:rPr>
          <w:rFonts w:cs="Arial"/>
          <w:sz w:val="20"/>
        </w:rPr>
        <w:t>a</w:t>
      </w:r>
      <w:r>
        <w:rPr>
          <w:rFonts w:cs="Arial"/>
          <w:sz w:val="20"/>
        </w:rPr>
        <w:t>s de Salud Pública, especialmente en el tema de las drogodependencias, tanto desde el enfoque preventivo, como asistencial, se complementan con la atención a enfermos mentales graves mediante las viviendas supervisadas, servicio de orientación telefónica al niño y adolescente y el servicio de hostelería en centros de mayores.</w:t>
      </w:r>
    </w:p>
    <w:p w:rsidR="009B0921" w:rsidRPr="00FD1308" w:rsidRDefault="009B0921" w:rsidP="0079184B">
      <w:pPr>
        <w:rPr>
          <w:rFonts w:cs="Arial"/>
          <w:b/>
          <w:sz w:val="24"/>
          <w:szCs w:val="24"/>
        </w:rPr>
      </w:pPr>
      <w:r w:rsidRPr="00FD1308">
        <w:rPr>
          <w:rFonts w:cs="Arial"/>
          <w:b/>
          <w:sz w:val="24"/>
          <w:szCs w:val="24"/>
        </w:rPr>
        <w:t>2.- LA ENTIDAD</w:t>
      </w:r>
    </w:p>
    <w:p w:rsidR="009B0921" w:rsidRDefault="009B0921" w:rsidP="000E6B3F">
      <w:pPr>
        <w:ind w:firstLine="567"/>
        <w:jc w:val="both"/>
        <w:rPr>
          <w:rFonts w:cs="Arial"/>
          <w:sz w:val="20"/>
        </w:rPr>
      </w:pPr>
      <w:r>
        <w:rPr>
          <w:rFonts w:cs="Arial"/>
          <w:sz w:val="20"/>
        </w:rPr>
        <w:t xml:space="preserve">La dependencia estructural y organizativa </w:t>
      </w:r>
      <w:r w:rsidRPr="0029712E">
        <w:rPr>
          <w:rFonts w:cs="Arial"/>
          <w:sz w:val="20"/>
        </w:rPr>
        <w:t xml:space="preserve">de </w:t>
      </w:r>
      <w:smartTag w:uri="urn:schemas-microsoft-com:office:smarttags" w:element="PersonName">
        <w:smartTagPr>
          <w:attr w:name="ProductID" w:val="la FCSBS"/>
        </w:smartTagPr>
        <w:r w:rsidRPr="0029712E">
          <w:rPr>
            <w:rFonts w:cs="Arial"/>
            <w:sz w:val="20"/>
          </w:rPr>
          <w:t xml:space="preserve">la </w:t>
        </w:r>
        <w:r w:rsidRPr="0029712E">
          <w:rPr>
            <w:rFonts w:cs="Arial"/>
            <w:b/>
            <w:sz w:val="20"/>
          </w:rPr>
          <w:t>FCSBS</w:t>
        </w:r>
      </w:smartTag>
      <w:r>
        <w:rPr>
          <w:rFonts w:cs="Arial"/>
          <w:sz w:val="20"/>
        </w:rPr>
        <w:t xml:space="preserve"> la sitúa bajo las directrices de </w:t>
      </w:r>
      <w:smartTag w:uri="urn:schemas-microsoft-com:office:smarttags" w:element="PersonName">
        <w:smartTagPr>
          <w:attr w:name="ProductID" w:val="la Consejería"/>
        </w:smartTagPr>
        <w:r>
          <w:rPr>
            <w:rFonts w:cs="Arial"/>
            <w:sz w:val="20"/>
          </w:rPr>
          <w:t>la Consejería</w:t>
        </w:r>
      </w:smartTag>
      <w:r>
        <w:rPr>
          <w:rFonts w:cs="Arial"/>
          <w:sz w:val="20"/>
        </w:rPr>
        <w:t xml:space="preserve"> de Universidades e Investigación, Medio Ambiente y Políticas Sociales del Gobierno de Cantabria, cuya máxima responsable, ostenta el cargo de Presidenta del Patronato de </w:t>
      </w:r>
      <w:smartTag w:uri="urn:schemas-microsoft-com:office:smarttags" w:element="PersonName">
        <w:smartTagPr>
          <w:attr w:name="ProductID" w:val="LA FUNDACIÓN."/>
        </w:smartTagPr>
        <w:r>
          <w:rPr>
            <w:rFonts w:cs="Arial"/>
            <w:sz w:val="20"/>
          </w:rPr>
          <w:t>la Fundación.</w:t>
        </w:r>
      </w:smartTag>
    </w:p>
    <w:p w:rsidR="009B0921" w:rsidRPr="00CA5BDC" w:rsidRDefault="009B0921" w:rsidP="0079184B">
      <w:pPr>
        <w:pStyle w:val="Textoindependiente"/>
        <w:tabs>
          <w:tab w:val="clear" w:pos="1344"/>
          <w:tab w:val="clear" w:pos="5664"/>
          <w:tab w:val="left" w:pos="567"/>
          <w:tab w:val="left" w:pos="2016"/>
          <w:tab w:val="right" w:pos="2100"/>
          <w:tab w:val="left" w:pos="2184"/>
        </w:tabs>
        <w:spacing w:line="276" w:lineRule="auto"/>
        <w:rPr>
          <w:rFonts w:ascii="Arial" w:hAnsi="Arial" w:cs="Arial"/>
          <w:i/>
          <w:sz w:val="20"/>
        </w:rPr>
      </w:pPr>
      <w:r>
        <w:rPr>
          <w:rFonts w:ascii="Arial" w:hAnsi="Arial" w:cs="Arial"/>
          <w:sz w:val="20"/>
        </w:rPr>
        <w:tab/>
      </w:r>
      <w:r w:rsidRPr="0029712E">
        <w:rPr>
          <w:rFonts w:ascii="Arial" w:hAnsi="Arial" w:cs="Arial"/>
          <w:sz w:val="20"/>
        </w:rPr>
        <w:t xml:space="preserve">La </w:t>
      </w:r>
      <w:r w:rsidRPr="0029712E">
        <w:rPr>
          <w:rFonts w:ascii="Arial" w:hAnsi="Arial" w:cs="Arial"/>
          <w:b/>
          <w:sz w:val="20"/>
        </w:rPr>
        <w:t>FCSBS</w:t>
      </w:r>
      <w:r>
        <w:rPr>
          <w:rFonts w:ascii="Arial" w:hAnsi="Arial" w:cs="Arial"/>
          <w:b/>
          <w:sz w:val="20"/>
        </w:rPr>
        <w:t xml:space="preserve"> </w:t>
      </w:r>
      <w:r w:rsidRPr="006F7448">
        <w:rPr>
          <w:rFonts w:ascii="Arial" w:hAnsi="Arial" w:cs="Arial"/>
          <w:sz w:val="20"/>
        </w:rPr>
        <w:t xml:space="preserve">es </w:t>
      </w:r>
      <w:r w:rsidRPr="00D25C81">
        <w:rPr>
          <w:rFonts w:ascii="Arial" w:hAnsi="Arial" w:cs="Arial"/>
          <w:sz w:val="20"/>
        </w:rPr>
        <w:t xml:space="preserve">una fundación del </w:t>
      </w:r>
      <w:r w:rsidRPr="00D25C81">
        <w:rPr>
          <w:rFonts w:ascii="Arial" w:hAnsi="Arial" w:cs="Arial"/>
          <w:sz w:val="20"/>
          <w:u w:val="single"/>
        </w:rPr>
        <w:t>sector público autonómico</w:t>
      </w:r>
      <w:r w:rsidRPr="00D25C81">
        <w:rPr>
          <w:rFonts w:ascii="Arial" w:hAnsi="Arial" w:cs="Arial"/>
          <w:sz w:val="20"/>
        </w:rPr>
        <w:t xml:space="preserve">, constituida </w:t>
      </w:r>
      <w:r w:rsidR="00C84440">
        <w:rPr>
          <w:rFonts w:ascii="Arial" w:hAnsi="Arial" w:cs="Arial"/>
          <w:sz w:val="20"/>
        </w:rPr>
        <w:t>el</w:t>
      </w:r>
      <w:r w:rsidRPr="00D25C81">
        <w:rPr>
          <w:rFonts w:ascii="Arial" w:hAnsi="Arial" w:cs="Arial"/>
          <w:sz w:val="20"/>
        </w:rPr>
        <w:t xml:space="preserve"> 18 de junio de 1</w:t>
      </w:r>
      <w:r w:rsidR="00C84440">
        <w:rPr>
          <w:rFonts w:ascii="Arial" w:hAnsi="Arial" w:cs="Arial"/>
          <w:sz w:val="20"/>
        </w:rPr>
        <w:t>.</w:t>
      </w:r>
      <w:r w:rsidRPr="00D25C81">
        <w:rPr>
          <w:rFonts w:ascii="Arial" w:hAnsi="Arial" w:cs="Arial"/>
          <w:sz w:val="20"/>
        </w:rPr>
        <w:t xml:space="preserve">999, siendo su forma jurídica regulada por sus Estatutos y por la </w:t>
      </w:r>
      <w:r w:rsidRPr="00D25C81">
        <w:rPr>
          <w:rFonts w:ascii="Arial" w:hAnsi="Arial" w:cs="Arial"/>
          <w:i/>
          <w:sz w:val="20"/>
        </w:rPr>
        <w:t>Ley 50/2002, de 26 de diciembre, de Fundaciones</w:t>
      </w:r>
      <w:r w:rsidRPr="00D25C81">
        <w:rPr>
          <w:rFonts w:ascii="Arial" w:hAnsi="Arial" w:cs="Arial"/>
          <w:sz w:val="20"/>
        </w:rPr>
        <w:t xml:space="preserve"> y la </w:t>
      </w:r>
      <w:r w:rsidRPr="00D25C81">
        <w:rPr>
          <w:rFonts w:ascii="Arial" w:hAnsi="Arial" w:cs="Arial"/>
          <w:i/>
          <w:sz w:val="20"/>
        </w:rPr>
        <w:t>Ley 49/2002, de 23 de diciembre, de régimen fiscal de las entidades sin fines lucrativos y de los incentivos fiscales al mecenazgo.</w:t>
      </w:r>
    </w:p>
    <w:p w:rsidR="009B0921" w:rsidRPr="00D25C81" w:rsidRDefault="009B0921" w:rsidP="0079184B">
      <w:pPr>
        <w:pStyle w:val="Textoindependiente"/>
        <w:tabs>
          <w:tab w:val="clear" w:pos="1344"/>
          <w:tab w:val="clear" w:pos="5664"/>
          <w:tab w:val="left" w:pos="567"/>
          <w:tab w:val="left" w:pos="2016"/>
          <w:tab w:val="right" w:pos="2100"/>
          <w:tab w:val="left" w:pos="2184"/>
        </w:tabs>
        <w:spacing w:line="276" w:lineRule="auto"/>
        <w:rPr>
          <w:rFonts w:ascii="Arial" w:hAnsi="Arial" w:cs="Arial"/>
          <w:sz w:val="20"/>
        </w:rPr>
      </w:pPr>
    </w:p>
    <w:p w:rsidR="009B0921" w:rsidRDefault="009B0921" w:rsidP="004223D4">
      <w:pPr>
        <w:ind w:right="45" w:firstLine="567"/>
        <w:jc w:val="both"/>
        <w:rPr>
          <w:rFonts w:cs="Arial"/>
          <w:sz w:val="20"/>
          <w:szCs w:val="20"/>
        </w:rPr>
      </w:pPr>
      <w:r w:rsidRPr="0029712E">
        <w:rPr>
          <w:rFonts w:cs="Arial"/>
          <w:sz w:val="20"/>
          <w:szCs w:val="20"/>
          <w:lang w:val="es-ES_tradnl"/>
        </w:rPr>
        <w:t xml:space="preserve">La </w:t>
      </w:r>
      <w:r w:rsidRPr="0029712E">
        <w:rPr>
          <w:rFonts w:cs="Arial"/>
          <w:b/>
          <w:sz w:val="20"/>
          <w:szCs w:val="20"/>
          <w:lang w:val="es-ES_tradnl"/>
        </w:rPr>
        <w:t>FCSBS</w:t>
      </w:r>
      <w:r w:rsidRPr="006F7448">
        <w:rPr>
          <w:rFonts w:cs="Arial"/>
          <w:sz w:val="20"/>
          <w:szCs w:val="20"/>
          <w:lang w:val="es-ES_tradnl"/>
        </w:rPr>
        <w:t xml:space="preserve"> tiene como</w:t>
      </w:r>
      <w:r w:rsidRPr="006F7448">
        <w:rPr>
          <w:rFonts w:cs="Arial"/>
          <w:sz w:val="20"/>
          <w:szCs w:val="20"/>
        </w:rPr>
        <w:t xml:space="preserve"> domicilio social</w:t>
      </w:r>
      <w:r>
        <w:rPr>
          <w:rFonts w:cs="Arial"/>
          <w:sz w:val="20"/>
          <w:szCs w:val="20"/>
        </w:rPr>
        <w:t>, la</w:t>
      </w:r>
      <w:r w:rsidRPr="006F7448">
        <w:rPr>
          <w:rFonts w:cs="Arial"/>
          <w:sz w:val="20"/>
          <w:szCs w:val="20"/>
        </w:rPr>
        <w:t xml:space="preserve"> Isla de Pedrosa s/n, Pontejos (Cantabria), siendo su Número de Identificación Fiscal G-39460027. </w:t>
      </w:r>
    </w:p>
    <w:p w:rsidR="002D6F7B" w:rsidRDefault="009B0921" w:rsidP="00D022D0">
      <w:pPr>
        <w:ind w:right="45" w:firstLine="567"/>
        <w:jc w:val="both"/>
        <w:rPr>
          <w:rFonts w:cs="Arial"/>
          <w:sz w:val="20"/>
          <w:szCs w:val="20"/>
        </w:rPr>
      </w:pPr>
      <w:r>
        <w:rPr>
          <w:rFonts w:cs="Arial"/>
          <w:sz w:val="20"/>
          <w:szCs w:val="20"/>
        </w:rPr>
        <w:t xml:space="preserve">   </w:t>
      </w:r>
      <w:r w:rsidRPr="006F7448">
        <w:rPr>
          <w:rFonts w:cs="Arial"/>
          <w:sz w:val="20"/>
          <w:szCs w:val="20"/>
        </w:rPr>
        <w:t xml:space="preserve">De acuerdo con el artículo 6 de sus Estatutos, la </w:t>
      </w:r>
      <w:r w:rsidRPr="0029712E">
        <w:rPr>
          <w:rFonts w:cs="Arial"/>
          <w:b/>
          <w:sz w:val="20"/>
          <w:szCs w:val="20"/>
        </w:rPr>
        <w:t>FCSBS</w:t>
      </w:r>
      <w:r w:rsidRPr="006F7448">
        <w:rPr>
          <w:rFonts w:cs="Arial"/>
          <w:sz w:val="20"/>
          <w:szCs w:val="20"/>
        </w:rPr>
        <w:t xml:space="preserve"> tiene por objeto</w:t>
      </w:r>
      <w:r w:rsidRPr="00D25C81">
        <w:rPr>
          <w:rFonts w:cs="Arial"/>
          <w:sz w:val="20"/>
          <w:szCs w:val="20"/>
        </w:rPr>
        <w:t xml:space="preserve"> final el desarrollo de actuaciones tendentes a la promoción de la salud y del bienestar social de la población cántabra.</w:t>
      </w:r>
    </w:p>
    <w:p w:rsidR="009B0921" w:rsidRDefault="009B0921" w:rsidP="006A0F79">
      <w:pPr>
        <w:ind w:firstLine="567"/>
        <w:jc w:val="both"/>
        <w:rPr>
          <w:rFonts w:cs="Arial"/>
          <w:sz w:val="20"/>
          <w:szCs w:val="20"/>
        </w:rPr>
      </w:pPr>
      <w:r w:rsidRPr="00D25C81">
        <w:rPr>
          <w:rFonts w:cs="Arial"/>
          <w:sz w:val="20"/>
          <w:szCs w:val="20"/>
        </w:rPr>
        <w:t xml:space="preserve">La Ley 50/2002, de 26 de diciembre, de Fundaciones recoge en su artículo 25.8 la obligación del Patronato de elaborar y remitir, en los últimos tres meses de cada ejercicio, un plan de actuación, en el que queden reflejados los objetivos y las actividades que se prevea desarrollar durante el ejercicio siguiente. Por su parte, el artículo 26.2 del </w:t>
      </w:r>
      <w:r>
        <w:rPr>
          <w:rFonts w:cs="Arial"/>
          <w:sz w:val="20"/>
          <w:szCs w:val="20"/>
        </w:rPr>
        <w:t>Reglamento de F</w:t>
      </w:r>
      <w:r w:rsidRPr="00D25C81">
        <w:rPr>
          <w:rFonts w:cs="Arial"/>
          <w:sz w:val="20"/>
          <w:szCs w:val="20"/>
        </w:rPr>
        <w:t>undaciones de c</w:t>
      </w:r>
      <w:r>
        <w:rPr>
          <w:rFonts w:cs="Arial"/>
          <w:sz w:val="20"/>
          <w:szCs w:val="20"/>
        </w:rPr>
        <w:t>ompetencia estatal, añade que “</w:t>
      </w:r>
      <w:r w:rsidRPr="00B83193">
        <w:rPr>
          <w:rFonts w:cs="Arial"/>
          <w:i/>
          <w:sz w:val="20"/>
          <w:szCs w:val="20"/>
        </w:rPr>
        <w:t>el plan de actuación contendrá información identificativa de cada una de las actividades propias y de las actividades mercantiles, de los gastos estimados para cada una de ellas y de los ingresos y otros recursos previstos, así como cualquier otro indicador que permita comprobar en la memoria el grado de realización de cada actividad o el grado de cumplimiento de los objetivos</w:t>
      </w:r>
      <w:r>
        <w:rPr>
          <w:rFonts w:cs="Arial"/>
          <w:sz w:val="20"/>
          <w:szCs w:val="20"/>
        </w:rPr>
        <w:t>”</w:t>
      </w:r>
    </w:p>
    <w:p w:rsidR="00C05BD8" w:rsidRDefault="009B0921" w:rsidP="00D022D0">
      <w:pPr>
        <w:ind w:firstLine="567"/>
        <w:jc w:val="both"/>
        <w:rPr>
          <w:rFonts w:cs="Arial"/>
          <w:sz w:val="20"/>
          <w:szCs w:val="20"/>
        </w:rPr>
      </w:pPr>
      <w:r>
        <w:rPr>
          <w:rFonts w:cs="Arial"/>
          <w:sz w:val="20"/>
          <w:szCs w:val="20"/>
        </w:rPr>
        <w:t>El Real Decreto 1491/2011, de 24 de octubre, aprueba el modelo de plan de actuación de las entidades sin fines lucrativos.</w:t>
      </w:r>
    </w:p>
    <w:p w:rsidR="00C05BD8" w:rsidRPr="00D022D0" w:rsidRDefault="00C05BD8" w:rsidP="00D022D0">
      <w:pPr>
        <w:ind w:firstLine="567"/>
        <w:jc w:val="both"/>
        <w:rPr>
          <w:rFonts w:cs="Arial"/>
          <w:sz w:val="20"/>
          <w:szCs w:val="20"/>
        </w:rPr>
      </w:pPr>
    </w:p>
    <w:p w:rsidR="009B0921" w:rsidRPr="00FD1308" w:rsidRDefault="009B0921" w:rsidP="001F733A">
      <w:pPr>
        <w:jc w:val="both"/>
        <w:rPr>
          <w:rFonts w:cs="Arial"/>
          <w:b/>
          <w:sz w:val="24"/>
          <w:szCs w:val="24"/>
        </w:rPr>
      </w:pPr>
      <w:r w:rsidRPr="00FD1308">
        <w:rPr>
          <w:rFonts w:cs="Arial"/>
          <w:b/>
          <w:sz w:val="24"/>
          <w:szCs w:val="24"/>
        </w:rPr>
        <w:t>3.- DIRECCION, GESTION Y ADMINISTRACIÓN</w:t>
      </w:r>
    </w:p>
    <w:p w:rsidR="009B0921" w:rsidRPr="00F534A5" w:rsidRDefault="009B0921" w:rsidP="00F534A5">
      <w:pPr>
        <w:pStyle w:val="NormalWeb"/>
        <w:spacing w:line="276" w:lineRule="auto"/>
        <w:ind w:firstLine="567"/>
        <w:jc w:val="both"/>
        <w:rPr>
          <w:rFonts w:ascii="Arial" w:hAnsi="Arial" w:cs="Arial"/>
          <w:sz w:val="20"/>
          <w:szCs w:val="20"/>
        </w:rPr>
      </w:pPr>
      <w:r w:rsidRPr="0023094F">
        <w:rPr>
          <w:rFonts w:ascii="Arial" w:hAnsi="Arial" w:cs="Arial"/>
          <w:sz w:val="20"/>
          <w:szCs w:val="20"/>
        </w:rPr>
        <w:t xml:space="preserve">Al frente de la gestión de </w:t>
      </w:r>
      <w:r w:rsidRPr="0029712E">
        <w:rPr>
          <w:rFonts w:ascii="Arial" w:hAnsi="Arial" w:cs="Arial"/>
          <w:sz w:val="20"/>
          <w:szCs w:val="20"/>
        </w:rPr>
        <w:t xml:space="preserve">la </w:t>
      </w:r>
      <w:r w:rsidRPr="0029712E">
        <w:rPr>
          <w:rFonts w:ascii="Arial" w:hAnsi="Arial" w:cs="Arial"/>
          <w:b/>
          <w:sz w:val="20"/>
          <w:szCs w:val="20"/>
        </w:rPr>
        <w:t>FCSBS</w:t>
      </w:r>
      <w:r w:rsidRPr="00B83193">
        <w:rPr>
          <w:rFonts w:ascii="Arial" w:hAnsi="Arial" w:cs="Arial"/>
          <w:sz w:val="20"/>
          <w:szCs w:val="20"/>
        </w:rPr>
        <w:t xml:space="preserve"> está la Gerencia</w:t>
      </w:r>
      <w:r>
        <w:rPr>
          <w:rFonts w:ascii="Arial" w:hAnsi="Arial" w:cs="Arial"/>
          <w:sz w:val="20"/>
          <w:szCs w:val="20"/>
        </w:rPr>
        <w:t>,</w:t>
      </w:r>
      <w:r w:rsidRPr="00B83193">
        <w:rPr>
          <w:rFonts w:ascii="Arial" w:hAnsi="Arial" w:cs="Arial"/>
          <w:sz w:val="20"/>
          <w:szCs w:val="20"/>
        </w:rPr>
        <w:t xml:space="preserve"> </w:t>
      </w:r>
      <w:r w:rsidR="00836E78">
        <w:rPr>
          <w:rFonts w:ascii="Arial" w:hAnsi="Arial" w:cs="Arial"/>
          <w:sz w:val="20"/>
          <w:szCs w:val="20"/>
        </w:rPr>
        <w:t>de é</w:t>
      </w:r>
      <w:r>
        <w:rPr>
          <w:rFonts w:ascii="Arial" w:hAnsi="Arial" w:cs="Arial"/>
          <w:sz w:val="20"/>
          <w:szCs w:val="20"/>
        </w:rPr>
        <w:t>st</w:t>
      </w:r>
      <w:r w:rsidR="0048378A">
        <w:rPr>
          <w:rFonts w:ascii="Arial" w:hAnsi="Arial" w:cs="Arial"/>
          <w:sz w:val="20"/>
          <w:szCs w:val="20"/>
        </w:rPr>
        <w:t>e</w:t>
      </w:r>
      <w:r w:rsidRPr="00B83193">
        <w:rPr>
          <w:rFonts w:ascii="Arial" w:hAnsi="Arial" w:cs="Arial"/>
          <w:sz w:val="20"/>
          <w:szCs w:val="20"/>
        </w:rPr>
        <w:t xml:space="preserve"> área depende el resto de personal de la Fundación. </w:t>
      </w:r>
      <w:r>
        <w:rPr>
          <w:rFonts w:ascii="Arial" w:hAnsi="Arial" w:cs="Arial"/>
          <w:sz w:val="20"/>
          <w:szCs w:val="20"/>
        </w:rPr>
        <w:t xml:space="preserve">Se rige por un </w:t>
      </w:r>
      <w:r w:rsidRPr="00B24BAE">
        <w:rPr>
          <w:rFonts w:ascii="Arial" w:hAnsi="Arial" w:cs="Arial"/>
          <w:sz w:val="20"/>
          <w:szCs w:val="20"/>
        </w:rPr>
        <w:t xml:space="preserve">Organigrama, </w:t>
      </w:r>
      <w:r>
        <w:rPr>
          <w:rFonts w:ascii="Arial" w:hAnsi="Arial" w:cs="Arial"/>
          <w:sz w:val="20"/>
          <w:szCs w:val="20"/>
        </w:rPr>
        <w:t xml:space="preserve">una </w:t>
      </w:r>
      <w:r w:rsidRPr="00B24BAE">
        <w:rPr>
          <w:rFonts w:ascii="Arial" w:hAnsi="Arial" w:cs="Arial"/>
          <w:sz w:val="20"/>
          <w:szCs w:val="20"/>
        </w:rPr>
        <w:t xml:space="preserve">Relación de Puestos de Trabajo, </w:t>
      </w:r>
      <w:r>
        <w:rPr>
          <w:rFonts w:ascii="Arial" w:hAnsi="Arial" w:cs="Arial"/>
          <w:sz w:val="20"/>
          <w:szCs w:val="20"/>
        </w:rPr>
        <w:t xml:space="preserve">y un </w:t>
      </w:r>
      <w:r w:rsidRPr="00B24BAE">
        <w:rPr>
          <w:rFonts w:ascii="Arial" w:hAnsi="Arial" w:cs="Arial"/>
          <w:sz w:val="20"/>
          <w:szCs w:val="20"/>
        </w:rPr>
        <w:t>Manual de Funciones y Competencias</w:t>
      </w:r>
      <w:r>
        <w:rPr>
          <w:rFonts w:ascii="Arial" w:hAnsi="Arial" w:cs="Arial"/>
          <w:sz w:val="20"/>
          <w:szCs w:val="20"/>
        </w:rPr>
        <w:t xml:space="preserve">, aprobado en 2013. </w:t>
      </w:r>
    </w:p>
    <w:p w:rsidR="009B0921" w:rsidRDefault="009B0921" w:rsidP="00A5776B">
      <w:pPr>
        <w:ind w:firstLine="567"/>
        <w:jc w:val="both"/>
        <w:rPr>
          <w:rFonts w:cs="Arial"/>
          <w:sz w:val="20"/>
          <w:szCs w:val="20"/>
        </w:rPr>
      </w:pPr>
      <w:r>
        <w:rPr>
          <w:rFonts w:cs="Arial"/>
          <w:sz w:val="20"/>
          <w:szCs w:val="20"/>
        </w:rPr>
        <w:t>El personal previsto en el departamento de Dirección, Gestión y Administración es el siguiente:</w:t>
      </w:r>
    </w:p>
    <w:p w:rsidR="00540633" w:rsidRDefault="00540633" w:rsidP="00A5776B">
      <w:pPr>
        <w:ind w:firstLine="567"/>
        <w:jc w:val="both"/>
        <w:rPr>
          <w:rFonts w:cs="Arial"/>
          <w:sz w:val="20"/>
          <w:szCs w:val="20"/>
        </w:rPr>
      </w:pPr>
    </w:p>
    <w:tbl>
      <w:tblPr>
        <w:tblW w:w="4073" w:type="pct"/>
        <w:tblInd w:w="710" w:type="dxa"/>
        <w:tblCellMar>
          <w:left w:w="70" w:type="dxa"/>
          <w:right w:w="70" w:type="dxa"/>
        </w:tblCellMar>
        <w:tblLook w:val="00A0"/>
      </w:tblPr>
      <w:tblGrid>
        <w:gridCol w:w="3985"/>
        <w:gridCol w:w="954"/>
        <w:gridCol w:w="2680"/>
      </w:tblGrid>
      <w:tr w:rsidR="004D3B80" w:rsidRPr="00F83262" w:rsidTr="004D3B80">
        <w:trPr>
          <w:trHeight w:val="439"/>
        </w:trPr>
        <w:tc>
          <w:tcPr>
            <w:tcW w:w="2615" w:type="pct"/>
            <w:tcBorders>
              <w:top w:val="single" w:sz="8" w:space="0" w:color="auto"/>
              <w:left w:val="single" w:sz="8" w:space="0" w:color="auto"/>
              <w:bottom w:val="single" w:sz="4" w:space="0" w:color="auto"/>
              <w:right w:val="single" w:sz="8" w:space="0" w:color="auto"/>
            </w:tcBorders>
            <w:shd w:val="clear" w:color="000000" w:fill="F2F2F2"/>
            <w:noWrap/>
            <w:vAlign w:val="center"/>
          </w:tcPr>
          <w:p w:rsidR="00D022D0" w:rsidRPr="00B36A40" w:rsidRDefault="00D022D0" w:rsidP="00D022D0">
            <w:pPr>
              <w:spacing w:after="0" w:line="240" w:lineRule="auto"/>
              <w:jc w:val="center"/>
              <w:rPr>
                <w:rFonts w:eastAsia="Times New Roman" w:cs="Arial"/>
                <w:color w:val="000000"/>
                <w:sz w:val="20"/>
                <w:szCs w:val="20"/>
                <w:lang w:eastAsia="es-ES"/>
              </w:rPr>
            </w:pPr>
            <w:r w:rsidRPr="00BE7FEC">
              <w:rPr>
                <w:rFonts w:cs="Arial"/>
                <w:b/>
                <w:color w:val="000000"/>
                <w:sz w:val="20"/>
                <w:szCs w:val="20"/>
                <w:lang w:val="es-ES_tradnl"/>
              </w:rPr>
              <w:t>Personal asalariado</w:t>
            </w:r>
          </w:p>
        </w:tc>
        <w:tc>
          <w:tcPr>
            <w:tcW w:w="626" w:type="pct"/>
            <w:tcBorders>
              <w:top w:val="single" w:sz="8" w:space="0" w:color="auto"/>
              <w:left w:val="nil"/>
              <w:bottom w:val="single" w:sz="4" w:space="0" w:color="auto"/>
              <w:right w:val="single" w:sz="8" w:space="0" w:color="auto"/>
            </w:tcBorders>
            <w:shd w:val="clear" w:color="000000" w:fill="F2F2F2"/>
            <w:vAlign w:val="center"/>
          </w:tcPr>
          <w:p w:rsidR="00D022D0" w:rsidRPr="00B36A40" w:rsidRDefault="00D022D0" w:rsidP="00D022D0">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759" w:type="pct"/>
            <w:tcBorders>
              <w:top w:val="single" w:sz="8" w:space="0" w:color="auto"/>
              <w:left w:val="nil"/>
              <w:bottom w:val="single" w:sz="4" w:space="0" w:color="auto"/>
              <w:right w:val="single" w:sz="8" w:space="0" w:color="auto"/>
            </w:tcBorders>
            <w:shd w:val="clear" w:color="000000" w:fill="F2F2F2"/>
            <w:vAlign w:val="center"/>
          </w:tcPr>
          <w:p w:rsidR="00D022D0" w:rsidRPr="00B36A40" w:rsidRDefault="00D022D0" w:rsidP="004D3B80">
            <w:pPr>
              <w:spacing w:after="0" w:line="240" w:lineRule="auto"/>
              <w:ind w:left="-104" w:right="-71"/>
              <w:jc w:val="center"/>
              <w:rPr>
                <w:rFonts w:eastAsia="Times New Roman" w:cs="Arial"/>
                <w:color w:val="000000"/>
                <w:sz w:val="20"/>
                <w:szCs w:val="20"/>
                <w:lang w:eastAsia="es-ES"/>
              </w:rPr>
            </w:pPr>
            <w:r w:rsidRPr="007C480E">
              <w:rPr>
                <w:rFonts w:eastAsia="Times New Roman" w:cs="Arial"/>
                <w:b/>
                <w:color w:val="000000"/>
                <w:sz w:val="20"/>
                <w:szCs w:val="20"/>
                <w:lang w:eastAsia="es-ES"/>
              </w:rPr>
              <w:t>Horas anuales previstas</w:t>
            </w:r>
          </w:p>
        </w:tc>
      </w:tr>
      <w:tr w:rsidR="004D3B80" w:rsidRPr="00F83262" w:rsidTr="004D3B80">
        <w:trPr>
          <w:trHeight w:val="439"/>
        </w:trPr>
        <w:tc>
          <w:tcPr>
            <w:tcW w:w="2615" w:type="pct"/>
            <w:tcBorders>
              <w:top w:val="single" w:sz="4" w:space="0" w:color="auto"/>
              <w:left w:val="single" w:sz="8" w:space="0" w:color="auto"/>
              <w:bottom w:val="single" w:sz="4" w:space="0" w:color="auto"/>
              <w:right w:val="single" w:sz="8" w:space="0" w:color="auto"/>
            </w:tcBorders>
            <w:shd w:val="clear" w:color="000000" w:fill="F2F2F2"/>
            <w:noWrap/>
            <w:vAlign w:val="center"/>
          </w:tcPr>
          <w:p w:rsidR="00D022D0" w:rsidRPr="00A70965" w:rsidRDefault="00D022D0" w:rsidP="00D022D0">
            <w:pPr>
              <w:rPr>
                <w:rFonts w:cs="Arial"/>
                <w:color w:val="000000"/>
                <w:sz w:val="20"/>
                <w:szCs w:val="20"/>
                <w:lang w:eastAsia="es-ES"/>
              </w:rPr>
            </w:pPr>
            <w:r w:rsidRPr="00A70965">
              <w:rPr>
                <w:rFonts w:cs="Arial"/>
                <w:color w:val="000000"/>
                <w:sz w:val="20"/>
                <w:szCs w:val="20"/>
                <w:lang w:eastAsia="es-ES"/>
              </w:rPr>
              <w:t>Gerente</w:t>
            </w:r>
          </w:p>
        </w:tc>
        <w:tc>
          <w:tcPr>
            <w:tcW w:w="626" w:type="pct"/>
            <w:tcBorders>
              <w:top w:val="single" w:sz="4" w:space="0" w:color="auto"/>
              <w:left w:val="nil"/>
              <w:bottom w:val="single" w:sz="4" w:space="0" w:color="auto"/>
              <w:right w:val="single" w:sz="8" w:space="0" w:color="auto"/>
            </w:tcBorders>
            <w:shd w:val="clear" w:color="000000" w:fill="F2F2F2"/>
            <w:vAlign w:val="center"/>
          </w:tcPr>
          <w:p w:rsidR="00D022D0" w:rsidRPr="00A70965" w:rsidRDefault="00D022D0" w:rsidP="00D022D0">
            <w:pPr>
              <w:jc w:val="center"/>
              <w:rPr>
                <w:rFonts w:cs="Arial"/>
                <w:color w:val="000000"/>
                <w:sz w:val="20"/>
                <w:szCs w:val="20"/>
                <w:lang w:eastAsia="es-ES"/>
              </w:rPr>
            </w:pPr>
            <w:r>
              <w:rPr>
                <w:rFonts w:cs="Arial"/>
                <w:color w:val="000000"/>
                <w:sz w:val="20"/>
                <w:szCs w:val="20"/>
                <w:lang w:eastAsia="es-ES"/>
              </w:rPr>
              <w:t>1</w:t>
            </w:r>
          </w:p>
        </w:tc>
        <w:tc>
          <w:tcPr>
            <w:tcW w:w="1759" w:type="pct"/>
            <w:tcBorders>
              <w:top w:val="single" w:sz="4" w:space="0" w:color="auto"/>
              <w:left w:val="nil"/>
              <w:bottom w:val="single" w:sz="4" w:space="0" w:color="auto"/>
              <w:right w:val="single" w:sz="8" w:space="0" w:color="auto"/>
            </w:tcBorders>
            <w:shd w:val="clear" w:color="000000" w:fill="F2F2F2"/>
            <w:vAlign w:val="center"/>
          </w:tcPr>
          <w:p w:rsidR="00D022D0" w:rsidRPr="00E604BB" w:rsidRDefault="00D022D0" w:rsidP="00D022D0">
            <w:pPr>
              <w:jc w:val="center"/>
              <w:rPr>
                <w:rFonts w:cs="Arial"/>
                <w:color w:val="000000"/>
                <w:sz w:val="20"/>
                <w:szCs w:val="20"/>
                <w:lang w:eastAsia="es-ES"/>
              </w:rPr>
            </w:pPr>
            <w:r>
              <w:rPr>
                <w:rFonts w:cs="Arial"/>
                <w:color w:val="000000"/>
                <w:sz w:val="20"/>
                <w:szCs w:val="20"/>
                <w:lang w:eastAsia="es-ES"/>
              </w:rPr>
              <w:t>1.800</w:t>
            </w:r>
          </w:p>
        </w:tc>
      </w:tr>
      <w:tr w:rsidR="004D3B80" w:rsidRPr="00F83262" w:rsidTr="004D3B80">
        <w:trPr>
          <w:trHeight w:val="316"/>
        </w:trPr>
        <w:tc>
          <w:tcPr>
            <w:tcW w:w="2615" w:type="pct"/>
            <w:tcBorders>
              <w:top w:val="single" w:sz="4" w:space="0" w:color="auto"/>
              <w:left w:val="single" w:sz="8" w:space="0" w:color="auto"/>
              <w:bottom w:val="single" w:sz="4" w:space="0" w:color="auto"/>
              <w:right w:val="single" w:sz="8" w:space="0" w:color="auto"/>
            </w:tcBorders>
            <w:shd w:val="clear" w:color="000000" w:fill="F2F2F2"/>
            <w:noWrap/>
            <w:vAlign w:val="center"/>
          </w:tcPr>
          <w:p w:rsidR="00D022D0" w:rsidRPr="00A70965" w:rsidRDefault="00D022D0" w:rsidP="00D022D0">
            <w:pPr>
              <w:rPr>
                <w:rFonts w:cs="Arial"/>
                <w:color w:val="000000"/>
                <w:sz w:val="20"/>
                <w:szCs w:val="20"/>
                <w:lang w:eastAsia="es-ES"/>
              </w:rPr>
            </w:pPr>
            <w:r w:rsidRPr="00A70965">
              <w:rPr>
                <w:rFonts w:cs="Arial"/>
                <w:color w:val="000000"/>
                <w:sz w:val="20"/>
                <w:szCs w:val="20"/>
                <w:lang w:eastAsia="es-ES"/>
              </w:rPr>
              <w:t>Responsable Financiero</w:t>
            </w:r>
          </w:p>
        </w:tc>
        <w:tc>
          <w:tcPr>
            <w:tcW w:w="626" w:type="pct"/>
            <w:tcBorders>
              <w:top w:val="single" w:sz="4" w:space="0" w:color="auto"/>
              <w:left w:val="nil"/>
              <w:bottom w:val="single" w:sz="4" w:space="0" w:color="auto"/>
              <w:right w:val="single" w:sz="8" w:space="0" w:color="auto"/>
            </w:tcBorders>
            <w:shd w:val="clear" w:color="000000" w:fill="F2F2F2"/>
            <w:vAlign w:val="center"/>
          </w:tcPr>
          <w:p w:rsidR="00D022D0" w:rsidRDefault="00D022D0" w:rsidP="00D022D0">
            <w:pPr>
              <w:jc w:val="center"/>
              <w:rPr>
                <w:rFonts w:cs="Arial"/>
                <w:color w:val="000000"/>
                <w:sz w:val="20"/>
                <w:szCs w:val="20"/>
                <w:lang w:eastAsia="es-ES"/>
              </w:rPr>
            </w:pPr>
            <w:r w:rsidRPr="00A70965">
              <w:rPr>
                <w:rFonts w:cs="Arial"/>
                <w:color w:val="000000"/>
                <w:sz w:val="20"/>
                <w:szCs w:val="20"/>
                <w:lang w:eastAsia="es-ES"/>
              </w:rPr>
              <w:t>1</w:t>
            </w:r>
          </w:p>
        </w:tc>
        <w:tc>
          <w:tcPr>
            <w:tcW w:w="1759" w:type="pct"/>
            <w:tcBorders>
              <w:top w:val="single" w:sz="4" w:space="0" w:color="auto"/>
              <w:left w:val="nil"/>
              <w:bottom w:val="single" w:sz="4" w:space="0" w:color="auto"/>
              <w:right w:val="single" w:sz="8" w:space="0" w:color="auto"/>
            </w:tcBorders>
            <w:shd w:val="clear" w:color="000000" w:fill="F2F2F2"/>
            <w:vAlign w:val="center"/>
          </w:tcPr>
          <w:p w:rsidR="00D022D0" w:rsidRDefault="00D022D0" w:rsidP="00D022D0">
            <w:pPr>
              <w:jc w:val="center"/>
              <w:rPr>
                <w:rFonts w:cs="Arial"/>
                <w:color w:val="000000"/>
                <w:sz w:val="20"/>
                <w:szCs w:val="20"/>
                <w:lang w:eastAsia="es-ES"/>
              </w:rPr>
            </w:pPr>
            <w:r>
              <w:rPr>
                <w:rFonts w:cs="Arial"/>
                <w:color w:val="000000"/>
                <w:sz w:val="20"/>
                <w:szCs w:val="20"/>
                <w:lang w:eastAsia="es-ES"/>
              </w:rPr>
              <w:t>1.575</w:t>
            </w:r>
          </w:p>
        </w:tc>
      </w:tr>
      <w:tr w:rsidR="004D3B80" w:rsidRPr="00F83262" w:rsidTr="004D3B80">
        <w:trPr>
          <w:trHeight w:val="385"/>
        </w:trPr>
        <w:tc>
          <w:tcPr>
            <w:tcW w:w="2615" w:type="pct"/>
            <w:tcBorders>
              <w:top w:val="nil"/>
              <w:left w:val="single" w:sz="8" w:space="0" w:color="auto"/>
              <w:bottom w:val="single" w:sz="8" w:space="0" w:color="auto"/>
              <w:right w:val="single" w:sz="8" w:space="0" w:color="auto"/>
            </w:tcBorders>
            <w:noWrap/>
            <w:vAlign w:val="center"/>
          </w:tcPr>
          <w:p w:rsidR="00D022D0" w:rsidRPr="00A70965" w:rsidRDefault="00D022D0" w:rsidP="00D022D0">
            <w:pPr>
              <w:spacing w:after="0" w:line="240" w:lineRule="auto"/>
              <w:rPr>
                <w:rFonts w:cs="Arial"/>
                <w:color w:val="000000"/>
                <w:sz w:val="20"/>
                <w:szCs w:val="20"/>
                <w:lang w:eastAsia="es-ES"/>
              </w:rPr>
            </w:pPr>
            <w:r w:rsidRPr="00A70965">
              <w:rPr>
                <w:rFonts w:cs="Arial"/>
                <w:color w:val="000000"/>
                <w:sz w:val="20"/>
                <w:szCs w:val="20"/>
                <w:lang w:eastAsia="es-ES"/>
              </w:rPr>
              <w:t>Responsable de Administración y RRHH</w:t>
            </w:r>
          </w:p>
        </w:tc>
        <w:tc>
          <w:tcPr>
            <w:tcW w:w="626"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sidRPr="00A70965">
              <w:rPr>
                <w:rFonts w:cs="Arial"/>
                <w:sz w:val="20"/>
                <w:szCs w:val="20"/>
                <w:lang w:eastAsia="es-ES"/>
              </w:rPr>
              <w:t>1</w:t>
            </w:r>
          </w:p>
        </w:tc>
        <w:tc>
          <w:tcPr>
            <w:tcW w:w="1759" w:type="pct"/>
            <w:tcBorders>
              <w:top w:val="nil"/>
              <w:left w:val="nil"/>
              <w:bottom w:val="single" w:sz="8" w:space="0" w:color="auto"/>
              <w:right w:val="single" w:sz="8" w:space="0" w:color="auto"/>
            </w:tcBorders>
            <w:noWrap/>
            <w:vAlign w:val="center"/>
          </w:tcPr>
          <w:p w:rsidR="00D022D0" w:rsidRPr="006C366E" w:rsidRDefault="00D022D0" w:rsidP="00D022D0">
            <w:pPr>
              <w:spacing w:after="0" w:line="240" w:lineRule="auto"/>
              <w:jc w:val="center"/>
              <w:rPr>
                <w:rFonts w:cs="Arial"/>
                <w:sz w:val="20"/>
                <w:szCs w:val="20"/>
                <w:lang w:eastAsia="es-ES"/>
              </w:rPr>
            </w:pPr>
            <w:r w:rsidRPr="006C366E">
              <w:rPr>
                <w:rFonts w:cs="Arial"/>
                <w:sz w:val="20"/>
                <w:szCs w:val="20"/>
                <w:lang w:eastAsia="es-ES"/>
              </w:rPr>
              <w:t>1.710</w:t>
            </w:r>
          </w:p>
        </w:tc>
      </w:tr>
      <w:tr w:rsidR="004D3B80" w:rsidRPr="00F83262" w:rsidTr="004D3B80">
        <w:trPr>
          <w:trHeight w:val="404"/>
        </w:trPr>
        <w:tc>
          <w:tcPr>
            <w:tcW w:w="2615" w:type="pct"/>
            <w:tcBorders>
              <w:top w:val="nil"/>
              <w:left w:val="single" w:sz="8" w:space="0" w:color="auto"/>
              <w:bottom w:val="single" w:sz="8" w:space="0" w:color="auto"/>
              <w:right w:val="single" w:sz="8" w:space="0" w:color="auto"/>
            </w:tcBorders>
            <w:noWrap/>
            <w:vAlign w:val="center"/>
          </w:tcPr>
          <w:p w:rsidR="00D022D0" w:rsidRPr="00A70965" w:rsidRDefault="00D022D0" w:rsidP="00D022D0">
            <w:pPr>
              <w:spacing w:after="0" w:line="240" w:lineRule="auto"/>
              <w:rPr>
                <w:rFonts w:cs="Arial"/>
                <w:color w:val="000000"/>
                <w:sz w:val="20"/>
                <w:szCs w:val="20"/>
                <w:lang w:eastAsia="es-ES"/>
              </w:rPr>
            </w:pPr>
            <w:r w:rsidRPr="00A70965">
              <w:rPr>
                <w:rFonts w:cs="Arial"/>
                <w:color w:val="000000"/>
                <w:sz w:val="20"/>
                <w:szCs w:val="20"/>
                <w:lang w:eastAsia="es-ES"/>
              </w:rPr>
              <w:t>Responsable</w:t>
            </w:r>
            <w:r>
              <w:rPr>
                <w:rFonts w:cs="Arial"/>
                <w:color w:val="000000"/>
                <w:sz w:val="20"/>
                <w:szCs w:val="20"/>
                <w:lang w:eastAsia="es-ES"/>
              </w:rPr>
              <w:t xml:space="preserve"> de formación</w:t>
            </w:r>
          </w:p>
        </w:tc>
        <w:tc>
          <w:tcPr>
            <w:tcW w:w="626"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Pr>
                <w:rFonts w:cs="Arial"/>
                <w:color w:val="000000"/>
                <w:sz w:val="20"/>
                <w:szCs w:val="20"/>
                <w:lang w:eastAsia="es-ES"/>
              </w:rPr>
              <w:t>0.10</w:t>
            </w:r>
          </w:p>
        </w:tc>
        <w:tc>
          <w:tcPr>
            <w:tcW w:w="1759"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Pr>
                <w:rFonts w:cs="Arial"/>
                <w:color w:val="000000"/>
                <w:sz w:val="20"/>
                <w:szCs w:val="20"/>
                <w:lang w:eastAsia="es-ES"/>
              </w:rPr>
              <w:t>171</w:t>
            </w:r>
          </w:p>
        </w:tc>
      </w:tr>
      <w:tr w:rsidR="004D3B80" w:rsidRPr="00F83262" w:rsidTr="004D3B80">
        <w:trPr>
          <w:trHeight w:val="421"/>
        </w:trPr>
        <w:tc>
          <w:tcPr>
            <w:tcW w:w="2615" w:type="pct"/>
            <w:tcBorders>
              <w:top w:val="nil"/>
              <w:left w:val="single" w:sz="8" w:space="0" w:color="auto"/>
              <w:bottom w:val="single" w:sz="8" w:space="0" w:color="auto"/>
              <w:right w:val="single" w:sz="8" w:space="0" w:color="auto"/>
            </w:tcBorders>
            <w:noWrap/>
            <w:vAlign w:val="center"/>
          </w:tcPr>
          <w:p w:rsidR="00D022D0" w:rsidRPr="00A70965" w:rsidRDefault="00D022D0" w:rsidP="00D022D0">
            <w:pPr>
              <w:spacing w:after="0" w:line="240" w:lineRule="auto"/>
              <w:rPr>
                <w:rFonts w:cs="Arial"/>
                <w:color w:val="000000"/>
                <w:sz w:val="20"/>
                <w:szCs w:val="20"/>
                <w:lang w:eastAsia="es-ES"/>
              </w:rPr>
            </w:pPr>
            <w:r w:rsidRPr="00A70965">
              <w:rPr>
                <w:rFonts w:cs="Arial"/>
                <w:color w:val="000000"/>
                <w:sz w:val="20"/>
                <w:szCs w:val="20"/>
                <w:lang w:eastAsia="es-ES"/>
              </w:rPr>
              <w:t>Coordinadora de RRHH</w:t>
            </w:r>
          </w:p>
        </w:tc>
        <w:tc>
          <w:tcPr>
            <w:tcW w:w="626"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sidRPr="00A70965">
              <w:rPr>
                <w:rFonts w:cs="Arial"/>
                <w:color w:val="000000"/>
                <w:sz w:val="20"/>
                <w:szCs w:val="20"/>
                <w:lang w:eastAsia="es-ES"/>
              </w:rPr>
              <w:t>1</w:t>
            </w:r>
          </w:p>
        </w:tc>
        <w:tc>
          <w:tcPr>
            <w:tcW w:w="1759"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Pr>
                <w:rFonts w:cs="Arial"/>
                <w:color w:val="000000"/>
                <w:sz w:val="20"/>
                <w:szCs w:val="20"/>
                <w:lang w:eastAsia="es-ES"/>
              </w:rPr>
              <w:t>1.575</w:t>
            </w:r>
          </w:p>
        </w:tc>
      </w:tr>
      <w:tr w:rsidR="004D3B80" w:rsidRPr="00F83262" w:rsidTr="004D3B80">
        <w:trPr>
          <w:trHeight w:val="405"/>
        </w:trPr>
        <w:tc>
          <w:tcPr>
            <w:tcW w:w="2615" w:type="pct"/>
            <w:tcBorders>
              <w:top w:val="nil"/>
              <w:left w:val="single" w:sz="8" w:space="0" w:color="auto"/>
              <w:bottom w:val="single" w:sz="8" w:space="0" w:color="auto"/>
              <w:right w:val="single" w:sz="8" w:space="0" w:color="auto"/>
            </w:tcBorders>
            <w:noWrap/>
            <w:vAlign w:val="center"/>
          </w:tcPr>
          <w:p w:rsidR="00D022D0" w:rsidRPr="00A70965" w:rsidRDefault="00D022D0" w:rsidP="00D022D0">
            <w:pPr>
              <w:spacing w:after="0" w:line="240" w:lineRule="auto"/>
              <w:rPr>
                <w:rFonts w:cs="Arial"/>
                <w:color w:val="000000"/>
                <w:sz w:val="20"/>
                <w:szCs w:val="20"/>
                <w:lang w:eastAsia="es-ES"/>
              </w:rPr>
            </w:pPr>
            <w:r w:rsidRPr="00A70965">
              <w:rPr>
                <w:rFonts w:cs="Arial"/>
                <w:color w:val="000000"/>
                <w:sz w:val="20"/>
                <w:szCs w:val="20"/>
                <w:lang w:eastAsia="es-ES"/>
              </w:rPr>
              <w:t>Administrativ</w:t>
            </w:r>
            <w:r>
              <w:rPr>
                <w:rFonts w:cs="Arial"/>
                <w:color w:val="000000"/>
                <w:sz w:val="20"/>
                <w:szCs w:val="20"/>
                <w:lang w:eastAsia="es-ES"/>
              </w:rPr>
              <w:t>a</w:t>
            </w:r>
            <w:r w:rsidRPr="00A70965">
              <w:rPr>
                <w:rFonts w:cs="Arial"/>
                <w:color w:val="000000"/>
                <w:sz w:val="20"/>
                <w:szCs w:val="20"/>
                <w:lang w:eastAsia="es-ES"/>
              </w:rPr>
              <w:t>s</w:t>
            </w:r>
          </w:p>
        </w:tc>
        <w:tc>
          <w:tcPr>
            <w:tcW w:w="626"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sidRPr="00A70965">
              <w:rPr>
                <w:rFonts w:cs="Arial"/>
                <w:color w:val="000000"/>
                <w:sz w:val="20"/>
                <w:szCs w:val="20"/>
                <w:lang w:eastAsia="es-ES"/>
              </w:rPr>
              <w:t>2</w:t>
            </w:r>
          </w:p>
        </w:tc>
        <w:tc>
          <w:tcPr>
            <w:tcW w:w="1759"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Pr>
                <w:rFonts w:cs="Arial"/>
                <w:color w:val="000000"/>
                <w:sz w:val="20"/>
                <w:szCs w:val="20"/>
                <w:lang w:eastAsia="es-ES"/>
              </w:rPr>
              <w:t>3.420</w:t>
            </w:r>
          </w:p>
        </w:tc>
      </w:tr>
      <w:tr w:rsidR="004D3B80" w:rsidRPr="00F83262" w:rsidTr="004D3B80">
        <w:trPr>
          <w:trHeight w:val="439"/>
        </w:trPr>
        <w:tc>
          <w:tcPr>
            <w:tcW w:w="2615" w:type="pct"/>
            <w:tcBorders>
              <w:top w:val="nil"/>
              <w:left w:val="single" w:sz="8" w:space="0" w:color="auto"/>
              <w:bottom w:val="single" w:sz="4" w:space="0" w:color="auto"/>
              <w:right w:val="single" w:sz="8" w:space="0" w:color="auto"/>
            </w:tcBorders>
            <w:noWrap/>
            <w:vAlign w:val="center"/>
          </w:tcPr>
          <w:p w:rsidR="00D022D0" w:rsidRPr="00A70965" w:rsidRDefault="00D022D0" w:rsidP="00D022D0">
            <w:pPr>
              <w:spacing w:after="0" w:line="240" w:lineRule="auto"/>
              <w:rPr>
                <w:rFonts w:cs="Arial"/>
                <w:color w:val="000000"/>
                <w:sz w:val="20"/>
                <w:szCs w:val="20"/>
                <w:lang w:eastAsia="es-ES"/>
              </w:rPr>
            </w:pPr>
            <w:r w:rsidRPr="00A70965">
              <w:rPr>
                <w:rFonts w:cs="Arial"/>
                <w:color w:val="000000"/>
                <w:sz w:val="20"/>
                <w:szCs w:val="20"/>
                <w:lang w:eastAsia="es-ES"/>
              </w:rPr>
              <w:t>Auxiliar de apoyo administrativo</w:t>
            </w:r>
          </w:p>
        </w:tc>
        <w:tc>
          <w:tcPr>
            <w:tcW w:w="626" w:type="pct"/>
            <w:tcBorders>
              <w:top w:val="nil"/>
              <w:left w:val="nil"/>
              <w:bottom w:val="single" w:sz="4"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sidRPr="00A70965">
              <w:rPr>
                <w:rFonts w:cs="Arial"/>
                <w:color w:val="000000"/>
                <w:sz w:val="20"/>
                <w:szCs w:val="20"/>
                <w:lang w:eastAsia="es-ES"/>
              </w:rPr>
              <w:t>1</w:t>
            </w:r>
          </w:p>
        </w:tc>
        <w:tc>
          <w:tcPr>
            <w:tcW w:w="1759" w:type="pct"/>
            <w:tcBorders>
              <w:top w:val="nil"/>
              <w:left w:val="nil"/>
              <w:bottom w:val="single" w:sz="4"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Pr>
                <w:rFonts w:cs="Arial"/>
                <w:color w:val="000000"/>
                <w:sz w:val="20"/>
                <w:szCs w:val="20"/>
                <w:lang w:eastAsia="es-ES"/>
              </w:rPr>
              <w:t>1.575</w:t>
            </w:r>
          </w:p>
        </w:tc>
      </w:tr>
      <w:tr w:rsidR="004D3B80" w:rsidRPr="00F83262" w:rsidTr="004D3B80">
        <w:trPr>
          <w:trHeight w:val="439"/>
        </w:trPr>
        <w:tc>
          <w:tcPr>
            <w:tcW w:w="2615" w:type="pct"/>
            <w:tcBorders>
              <w:top w:val="nil"/>
              <w:left w:val="single" w:sz="8" w:space="0" w:color="auto"/>
              <w:bottom w:val="single" w:sz="8" w:space="0" w:color="auto"/>
              <w:right w:val="single" w:sz="8" w:space="0" w:color="auto"/>
            </w:tcBorders>
            <w:noWrap/>
            <w:vAlign w:val="center"/>
          </w:tcPr>
          <w:p w:rsidR="00D022D0" w:rsidRPr="00A70965" w:rsidRDefault="00D022D0" w:rsidP="00D022D0">
            <w:pPr>
              <w:spacing w:after="0" w:line="240" w:lineRule="auto"/>
              <w:rPr>
                <w:rFonts w:cs="Arial"/>
                <w:color w:val="000000"/>
                <w:sz w:val="20"/>
                <w:szCs w:val="20"/>
                <w:lang w:eastAsia="es-ES"/>
              </w:rPr>
            </w:pPr>
            <w:r w:rsidRPr="00A70965">
              <w:rPr>
                <w:rFonts w:cs="Arial"/>
                <w:color w:val="000000"/>
                <w:sz w:val="20"/>
                <w:szCs w:val="20"/>
                <w:lang w:eastAsia="es-ES"/>
              </w:rPr>
              <w:t>Emplead</w:t>
            </w:r>
            <w:r>
              <w:rPr>
                <w:rFonts w:cs="Arial"/>
                <w:color w:val="000000"/>
                <w:sz w:val="20"/>
                <w:szCs w:val="20"/>
                <w:lang w:eastAsia="es-ES"/>
              </w:rPr>
              <w:t>a</w:t>
            </w:r>
            <w:r w:rsidRPr="00A70965">
              <w:rPr>
                <w:rFonts w:cs="Arial"/>
                <w:color w:val="000000"/>
                <w:sz w:val="20"/>
                <w:szCs w:val="20"/>
                <w:lang w:eastAsia="es-ES"/>
              </w:rPr>
              <w:t>s de servicios</w:t>
            </w:r>
          </w:p>
        </w:tc>
        <w:tc>
          <w:tcPr>
            <w:tcW w:w="626"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sidRPr="00A70965">
              <w:rPr>
                <w:rFonts w:cs="Arial"/>
                <w:color w:val="000000"/>
                <w:sz w:val="20"/>
                <w:szCs w:val="20"/>
                <w:lang w:eastAsia="es-ES"/>
              </w:rPr>
              <w:t>0.5</w:t>
            </w:r>
            <w:r>
              <w:rPr>
                <w:rFonts w:cs="Arial"/>
                <w:color w:val="000000"/>
                <w:sz w:val="20"/>
                <w:szCs w:val="20"/>
                <w:lang w:eastAsia="es-ES"/>
              </w:rPr>
              <w:t>0</w:t>
            </w:r>
          </w:p>
        </w:tc>
        <w:tc>
          <w:tcPr>
            <w:tcW w:w="1759" w:type="pct"/>
            <w:tcBorders>
              <w:top w:val="nil"/>
              <w:left w:val="nil"/>
              <w:bottom w:val="single" w:sz="8" w:space="0" w:color="auto"/>
              <w:right w:val="single" w:sz="8" w:space="0" w:color="auto"/>
            </w:tcBorders>
            <w:noWrap/>
            <w:vAlign w:val="center"/>
          </w:tcPr>
          <w:p w:rsidR="00D022D0" w:rsidRPr="00A70965" w:rsidRDefault="00D022D0" w:rsidP="00D022D0">
            <w:pPr>
              <w:spacing w:after="0" w:line="240" w:lineRule="auto"/>
              <w:jc w:val="center"/>
              <w:rPr>
                <w:rFonts w:cs="Arial"/>
                <w:color w:val="000000"/>
                <w:sz w:val="20"/>
                <w:szCs w:val="20"/>
                <w:lang w:eastAsia="es-ES"/>
              </w:rPr>
            </w:pPr>
            <w:r>
              <w:rPr>
                <w:rFonts w:cs="Arial"/>
                <w:color w:val="000000"/>
                <w:sz w:val="20"/>
                <w:szCs w:val="20"/>
                <w:lang w:eastAsia="es-ES"/>
              </w:rPr>
              <w:t>855</w:t>
            </w:r>
          </w:p>
        </w:tc>
      </w:tr>
      <w:tr w:rsidR="004D3B80" w:rsidRPr="00F83262" w:rsidTr="004D3B80">
        <w:trPr>
          <w:trHeight w:val="439"/>
        </w:trPr>
        <w:tc>
          <w:tcPr>
            <w:tcW w:w="2615" w:type="pct"/>
            <w:tcBorders>
              <w:top w:val="single" w:sz="8" w:space="0" w:color="auto"/>
              <w:left w:val="single" w:sz="8" w:space="0" w:color="auto"/>
              <w:bottom w:val="single" w:sz="8" w:space="0" w:color="auto"/>
              <w:right w:val="single" w:sz="8" w:space="0" w:color="auto"/>
            </w:tcBorders>
            <w:shd w:val="clear" w:color="000000" w:fill="F2F2F2"/>
            <w:noWrap/>
            <w:vAlign w:val="center"/>
          </w:tcPr>
          <w:p w:rsidR="00D022D0" w:rsidRPr="00A70965" w:rsidRDefault="00D022D0" w:rsidP="00D022D0">
            <w:pPr>
              <w:spacing w:after="0" w:line="240" w:lineRule="auto"/>
              <w:rPr>
                <w:rFonts w:cs="Arial"/>
                <w:b/>
                <w:color w:val="000000"/>
                <w:sz w:val="20"/>
                <w:szCs w:val="20"/>
                <w:lang w:eastAsia="es-ES"/>
              </w:rPr>
            </w:pPr>
            <w:r w:rsidRPr="00A70965">
              <w:rPr>
                <w:rFonts w:cs="Arial"/>
                <w:b/>
                <w:color w:val="000000"/>
                <w:sz w:val="20"/>
                <w:szCs w:val="20"/>
                <w:lang w:eastAsia="es-ES"/>
              </w:rPr>
              <w:t>TOTALES….</w:t>
            </w:r>
          </w:p>
        </w:tc>
        <w:tc>
          <w:tcPr>
            <w:tcW w:w="626" w:type="pct"/>
            <w:tcBorders>
              <w:top w:val="single" w:sz="8" w:space="0" w:color="auto"/>
              <w:left w:val="single" w:sz="8" w:space="0" w:color="auto"/>
              <w:bottom w:val="single" w:sz="8" w:space="0" w:color="auto"/>
              <w:right w:val="single" w:sz="8" w:space="0" w:color="auto"/>
            </w:tcBorders>
            <w:shd w:val="clear" w:color="000000" w:fill="F2F2F2"/>
            <w:noWrap/>
            <w:vAlign w:val="center"/>
          </w:tcPr>
          <w:p w:rsidR="00D022D0" w:rsidRPr="00A70965" w:rsidRDefault="00D022D0" w:rsidP="00D022D0">
            <w:pPr>
              <w:spacing w:after="0" w:line="240" w:lineRule="auto"/>
              <w:jc w:val="center"/>
              <w:rPr>
                <w:rFonts w:cs="Arial"/>
                <w:b/>
                <w:color w:val="000000"/>
                <w:sz w:val="20"/>
                <w:szCs w:val="20"/>
                <w:lang w:eastAsia="es-ES"/>
              </w:rPr>
            </w:pPr>
            <w:r>
              <w:rPr>
                <w:rFonts w:cs="Arial"/>
                <w:b/>
                <w:color w:val="000000"/>
                <w:sz w:val="20"/>
                <w:szCs w:val="20"/>
                <w:lang w:eastAsia="es-ES"/>
              </w:rPr>
              <w:t>7.60</w:t>
            </w:r>
          </w:p>
        </w:tc>
        <w:tc>
          <w:tcPr>
            <w:tcW w:w="1759" w:type="pct"/>
            <w:tcBorders>
              <w:top w:val="single" w:sz="8" w:space="0" w:color="auto"/>
              <w:left w:val="nil"/>
              <w:bottom w:val="single" w:sz="8" w:space="0" w:color="auto"/>
              <w:right w:val="single" w:sz="8" w:space="0" w:color="auto"/>
            </w:tcBorders>
            <w:shd w:val="clear" w:color="000000" w:fill="F2F2F2"/>
            <w:noWrap/>
            <w:vAlign w:val="center"/>
          </w:tcPr>
          <w:p w:rsidR="00D022D0" w:rsidRPr="00A70965" w:rsidRDefault="00D022D0" w:rsidP="00D022D0">
            <w:pPr>
              <w:spacing w:after="0" w:line="240" w:lineRule="auto"/>
              <w:jc w:val="center"/>
              <w:rPr>
                <w:rFonts w:cs="Arial"/>
                <w:b/>
                <w:color w:val="000000"/>
                <w:sz w:val="20"/>
                <w:szCs w:val="20"/>
                <w:lang w:eastAsia="es-ES"/>
              </w:rPr>
            </w:pPr>
            <w:r>
              <w:rPr>
                <w:rFonts w:cs="Arial"/>
                <w:b/>
                <w:color w:val="000000"/>
                <w:sz w:val="20"/>
                <w:szCs w:val="20"/>
                <w:lang w:eastAsia="es-ES"/>
              </w:rPr>
              <w:t>12.681</w:t>
            </w:r>
          </w:p>
        </w:tc>
      </w:tr>
    </w:tbl>
    <w:p w:rsidR="00FD6246" w:rsidRDefault="00FD6246" w:rsidP="0079184B">
      <w:pPr>
        <w:spacing w:line="240" w:lineRule="auto"/>
        <w:rPr>
          <w:rFonts w:cs="Arial"/>
          <w:b/>
          <w:color w:val="007A00"/>
          <w:sz w:val="28"/>
          <w:szCs w:val="28"/>
        </w:rPr>
      </w:pPr>
    </w:p>
    <w:p w:rsidR="00540633" w:rsidRDefault="00540633" w:rsidP="0079184B">
      <w:pPr>
        <w:spacing w:line="240" w:lineRule="auto"/>
        <w:rPr>
          <w:rFonts w:cs="Arial"/>
          <w:b/>
          <w:color w:val="007A00"/>
          <w:sz w:val="28"/>
          <w:szCs w:val="28"/>
        </w:rPr>
      </w:pPr>
    </w:p>
    <w:p w:rsidR="009B0921" w:rsidRPr="00FD1308" w:rsidRDefault="009B0921" w:rsidP="0079184B">
      <w:pPr>
        <w:spacing w:line="240" w:lineRule="auto"/>
        <w:rPr>
          <w:rFonts w:cs="Arial"/>
          <w:b/>
          <w:sz w:val="24"/>
          <w:szCs w:val="24"/>
        </w:rPr>
      </w:pPr>
      <w:r w:rsidRPr="00FD1308">
        <w:rPr>
          <w:rFonts w:cs="Arial"/>
          <w:b/>
          <w:sz w:val="24"/>
          <w:szCs w:val="24"/>
        </w:rPr>
        <w:t xml:space="preserve">4.- </w:t>
      </w:r>
      <w:r w:rsidR="00303179" w:rsidRPr="00FD1308">
        <w:rPr>
          <w:rFonts w:cs="Arial"/>
          <w:b/>
          <w:sz w:val="24"/>
          <w:szCs w:val="24"/>
        </w:rPr>
        <w:t xml:space="preserve">ACTIVIDADES PREVISTAS PARA </w:t>
      </w:r>
      <w:r w:rsidRPr="00FD1308">
        <w:rPr>
          <w:rFonts w:cs="Arial"/>
          <w:b/>
          <w:sz w:val="24"/>
          <w:szCs w:val="24"/>
        </w:rPr>
        <w:t xml:space="preserve"> EL AÑO 2.01</w:t>
      </w:r>
      <w:r w:rsidR="00836E78" w:rsidRPr="00FD1308">
        <w:rPr>
          <w:rFonts w:cs="Arial"/>
          <w:b/>
          <w:sz w:val="24"/>
          <w:szCs w:val="24"/>
        </w:rPr>
        <w:t>8</w:t>
      </w:r>
    </w:p>
    <w:p w:rsidR="009B0921" w:rsidRPr="00CA54D5" w:rsidRDefault="009B0921" w:rsidP="00E106B5">
      <w:pPr>
        <w:ind w:firstLine="567"/>
        <w:jc w:val="both"/>
        <w:rPr>
          <w:rFonts w:cs="Arial"/>
          <w:sz w:val="20"/>
          <w:szCs w:val="20"/>
        </w:rPr>
      </w:pPr>
      <w:r w:rsidRPr="00B84AC4">
        <w:rPr>
          <w:rFonts w:cs="Arial"/>
          <w:sz w:val="20"/>
          <w:szCs w:val="20"/>
        </w:rPr>
        <w:t xml:space="preserve">La Fundación </w:t>
      </w:r>
      <w:r>
        <w:rPr>
          <w:rFonts w:cs="Arial"/>
          <w:sz w:val="20"/>
          <w:szCs w:val="20"/>
        </w:rPr>
        <w:t>a lo largo del año 201</w:t>
      </w:r>
      <w:r w:rsidR="00836E78">
        <w:rPr>
          <w:rFonts w:cs="Arial"/>
          <w:sz w:val="20"/>
          <w:szCs w:val="20"/>
        </w:rPr>
        <w:t>8</w:t>
      </w:r>
      <w:r>
        <w:rPr>
          <w:rFonts w:cs="Arial"/>
          <w:sz w:val="20"/>
          <w:szCs w:val="20"/>
        </w:rPr>
        <w:t xml:space="preserve"> va a mantener l</w:t>
      </w:r>
      <w:r w:rsidR="00303179">
        <w:rPr>
          <w:rFonts w:cs="Arial"/>
          <w:sz w:val="20"/>
          <w:szCs w:val="20"/>
        </w:rPr>
        <w:t>a</w:t>
      </w:r>
      <w:r>
        <w:rPr>
          <w:rFonts w:cs="Arial"/>
          <w:sz w:val="20"/>
          <w:szCs w:val="20"/>
        </w:rPr>
        <w:t xml:space="preserve">s </w:t>
      </w:r>
      <w:r w:rsidR="00303179">
        <w:rPr>
          <w:rFonts w:cs="Arial"/>
          <w:sz w:val="20"/>
          <w:szCs w:val="20"/>
        </w:rPr>
        <w:t xml:space="preserve">actividades y programas </w:t>
      </w:r>
      <w:r>
        <w:rPr>
          <w:rFonts w:cs="Arial"/>
          <w:sz w:val="20"/>
          <w:szCs w:val="20"/>
        </w:rPr>
        <w:t xml:space="preserve">que ha </w:t>
      </w:r>
      <w:r w:rsidR="00DA7B21">
        <w:rPr>
          <w:rFonts w:cs="Arial"/>
          <w:sz w:val="20"/>
          <w:szCs w:val="20"/>
        </w:rPr>
        <w:t xml:space="preserve">venido </w:t>
      </w:r>
      <w:r>
        <w:rPr>
          <w:rFonts w:cs="Arial"/>
          <w:sz w:val="20"/>
          <w:szCs w:val="20"/>
        </w:rPr>
        <w:t xml:space="preserve">desarrollando durante </w:t>
      </w:r>
      <w:r w:rsidR="00DA7B21">
        <w:rPr>
          <w:rFonts w:cs="Arial"/>
          <w:sz w:val="20"/>
          <w:szCs w:val="20"/>
        </w:rPr>
        <w:t>los últimos</w:t>
      </w:r>
      <w:r>
        <w:rPr>
          <w:rFonts w:cs="Arial"/>
          <w:sz w:val="20"/>
          <w:szCs w:val="20"/>
        </w:rPr>
        <w:t xml:space="preserve"> año</w:t>
      </w:r>
      <w:r w:rsidR="00DA7B21">
        <w:rPr>
          <w:rFonts w:cs="Arial"/>
          <w:sz w:val="20"/>
          <w:szCs w:val="20"/>
        </w:rPr>
        <w:t>s</w:t>
      </w:r>
      <w:r>
        <w:rPr>
          <w:rFonts w:cs="Arial"/>
          <w:sz w:val="20"/>
          <w:szCs w:val="20"/>
        </w:rPr>
        <w:t xml:space="preserve">, centrándose en sus </w:t>
      </w:r>
      <w:r w:rsidR="00303179">
        <w:rPr>
          <w:rFonts w:cs="Arial"/>
          <w:sz w:val="20"/>
          <w:szCs w:val="20"/>
        </w:rPr>
        <w:t>actividades</w:t>
      </w:r>
      <w:r>
        <w:rPr>
          <w:rFonts w:cs="Arial"/>
          <w:sz w:val="20"/>
          <w:szCs w:val="20"/>
        </w:rPr>
        <w:t xml:space="preserve"> dedicad</w:t>
      </w:r>
      <w:r w:rsidR="00303179">
        <w:rPr>
          <w:rFonts w:cs="Arial"/>
          <w:sz w:val="20"/>
          <w:szCs w:val="20"/>
        </w:rPr>
        <w:t>a</w:t>
      </w:r>
      <w:r>
        <w:rPr>
          <w:rFonts w:cs="Arial"/>
          <w:sz w:val="20"/>
          <w:szCs w:val="20"/>
        </w:rPr>
        <w:t xml:space="preserve">s a la atención a la salud y el bienestar de los ciudadanos de Cantabria. </w:t>
      </w:r>
      <w:r w:rsidRPr="00B84AC4">
        <w:rPr>
          <w:rFonts w:cs="Arial"/>
          <w:sz w:val="20"/>
          <w:szCs w:val="20"/>
        </w:rPr>
        <w:t>L</w:t>
      </w:r>
      <w:r w:rsidR="00303179">
        <w:rPr>
          <w:rFonts w:cs="Arial"/>
          <w:sz w:val="20"/>
          <w:szCs w:val="20"/>
        </w:rPr>
        <w:t>a</w:t>
      </w:r>
      <w:r w:rsidRPr="00B84AC4">
        <w:rPr>
          <w:rFonts w:cs="Arial"/>
          <w:sz w:val="20"/>
          <w:szCs w:val="20"/>
        </w:rPr>
        <w:t xml:space="preserve">s </w:t>
      </w:r>
      <w:r w:rsidR="00303179">
        <w:rPr>
          <w:rFonts w:cs="Arial"/>
          <w:sz w:val="20"/>
          <w:szCs w:val="20"/>
        </w:rPr>
        <w:t>actividades</w:t>
      </w:r>
      <w:r w:rsidRPr="00B84AC4">
        <w:rPr>
          <w:rFonts w:cs="Arial"/>
          <w:sz w:val="20"/>
          <w:szCs w:val="20"/>
        </w:rPr>
        <w:t xml:space="preserve">, </w:t>
      </w:r>
      <w:r>
        <w:rPr>
          <w:rFonts w:cs="Arial"/>
          <w:sz w:val="20"/>
          <w:szCs w:val="20"/>
        </w:rPr>
        <w:t xml:space="preserve">que se van a desarrollar </w:t>
      </w:r>
      <w:r w:rsidRPr="00B84AC4">
        <w:rPr>
          <w:rFonts w:cs="Arial"/>
          <w:sz w:val="20"/>
          <w:szCs w:val="20"/>
        </w:rPr>
        <w:t>son</w:t>
      </w:r>
      <w:r>
        <w:rPr>
          <w:rFonts w:cs="Arial"/>
          <w:sz w:val="20"/>
          <w:szCs w:val="20"/>
        </w:rPr>
        <w:t xml:space="preserve">: </w:t>
      </w:r>
    </w:p>
    <w:p w:rsidR="009B0921" w:rsidRPr="00125821" w:rsidRDefault="009B0921" w:rsidP="004223D4">
      <w:pPr>
        <w:pStyle w:val="Prrafodelista"/>
        <w:spacing w:line="240" w:lineRule="auto"/>
        <w:ind w:left="720"/>
        <w:rPr>
          <w:rFonts w:ascii="Arial" w:hAnsi="Arial" w:cs="Arial"/>
          <w:sz w:val="20"/>
          <w:szCs w:val="20"/>
        </w:rPr>
      </w:pPr>
      <w:r>
        <w:t>4</w:t>
      </w:r>
      <w:r w:rsidRPr="00E106B5">
        <w:rPr>
          <w:rFonts w:ascii="Arial" w:hAnsi="Arial" w:cs="Arial"/>
          <w:sz w:val="20"/>
          <w:szCs w:val="20"/>
        </w:rPr>
        <w:t xml:space="preserve">.1.- </w:t>
      </w:r>
      <w:hyperlink w:anchor="TABLA_9" w:history="1">
        <w:r w:rsidRPr="00E106B5">
          <w:rPr>
            <w:rFonts w:ascii="Arial" w:hAnsi="Arial" w:cs="Arial"/>
            <w:sz w:val="20"/>
            <w:szCs w:val="20"/>
          </w:rPr>
          <w:t>A</w:t>
        </w:r>
        <w:r w:rsidRPr="00E106B5">
          <w:rPr>
            <w:rStyle w:val="Hipervnculo"/>
            <w:rFonts w:ascii="Arial" w:hAnsi="Arial" w:cs="Arial"/>
            <w:bCs/>
            <w:color w:val="auto"/>
            <w:sz w:val="20"/>
            <w:szCs w:val="20"/>
          </w:rPr>
          <w:t xml:space="preserve">poyo de la Autonomía Personal en el entorno familiar </w:t>
        </w:r>
      </w:hyperlink>
    </w:p>
    <w:p w:rsidR="009B0921" w:rsidRPr="00E106B5" w:rsidRDefault="009B0921" w:rsidP="004223D4">
      <w:pPr>
        <w:pStyle w:val="Prrafodelista"/>
        <w:spacing w:line="240" w:lineRule="auto"/>
        <w:ind w:left="720"/>
        <w:rPr>
          <w:rFonts w:ascii="Arial" w:hAnsi="Arial" w:cs="Arial"/>
          <w:sz w:val="20"/>
          <w:szCs w:val="20"/>
        </w:rPr>
      </w:pPr>
      <w:r w:rsidRPr="00E106B5">
        <w:rPr>
          <w:rFonts w:ascii="Arial" w:hAnsi="Arial" w:cs="Arial"/>
          <w:sz w:val="20"/>
          <w:szCs w:val="20"/>
        </w:rPr>
        <w:t>4.</w:t>
      </w:r>
      <w:r w:rsidR="00125821">
        <w:rPr>
          <w:rFonts w:ascii="Arial" w:hAnsi="Arial" w:cs="Arial"/>
          <w:sz w:val="20"/>
          <w:szCs w:val="20"/>
        </w:rPr>
        <w:t>2</w:t>
      </w:r>
      <w:r w:rsidR="00303179">
        <w:rPr>
          <w:rFonts w:ascii="Arial" w:hAnsi="Arial" w:cs="Arial"/>
          <w:sz w:val="20"/>
          <w:szCs w:val="20"/>
        </w:rPr>
        <w:t xml:space="preserve">.- </w:t>
      </w:r>
      <w:r>
        <w:rPr>
          <w:rFonts w:ascii="Arial" w:hAnsi="Arial" w:cs="Arial"/>
          <w:sz w:val="20"/>
          <w:szCs w:val="20"/>
        </w:rPr>
        <w:t>Centro de Rehabilitación y Reinserción de Drogodepend</w:t>
      </w:r>
      <w:r w:rsidR="002B164F">
        <w:rPr>
          <w:rFonts w:ascii="Arial" w:hAnsi="Arial" w:cs="Arial"/>
          <w:sz w:val="20"/>
          <w:szCs w:val="20"/>
        </w:rPr>
        <w:t>encias</w:t>
      </w:r>
      <w:r>
        <w:rPr>
          <w:rFonts w:ascii="Arial" w:hAnsi="Arial" w:cs="Arial"/>
          <w:sz w:val="20"/>
          <w:szCs w:val="20"/>
        </w:rPr>
        <w:t xml:space="preserve"> (CRRD)</w:t>
      </w:r>
    </w:p>
    <w:p w:rsidR="009B0921" w:rsidRPr="00E106B5" w:rsidRDefault="009B0921" w:rsidP="004223D4">
      <w:pPr>
        <w:pStyle w:val="Prrafodelista"/>
        <w:spacing w:line="240" w:lineRule="auto"/>
        <w:ind w:left="720"/>
        <w:rPr>
          <w:rFonts w:ascii="Arial" w:hAnsi="Arial" w:cs="Arial"/>
          <w:sz w:val="20"/>
          <w:szCs w:val="20"/>
        </w:rPr>
      </w:pPr>
      <w:r w:rsidRPr="00E106B5">
        <w:rPr>
          <w:rFonts w:ascii="Arial" w:hAnsi="Arial" w:cs="Arial"/>
          <w:sz w:val="20"/>
          <w:szCs w:val="20"/>
        </w:rPr>
        <w:t>4.</w:t>
      </w:r>
      <w:r w:rsidR="00125821">
        <w:rPr>
          <w:rFonts w:ascii="Arial" w:hAnsi="Arial" w:cs="Arial"/>
          <w:sz w:val="20"/>
          <w:szCs w:val="20"/>
        </w:rPr>
        <w:t>3</w:t>
      </w:r>
      <w:r w:rsidRPr="00E106B5">
        <w:rPr>
          <w:rFonts w:ascii="Arial" w:hAnsi="Arial" w:cs="Arial"/>
          <w:sz w:val="20"/>
          <w:szCs w:val="20"/>
        </w:rPr>
        <w:t xml:space="preserve">.- Salud Pública </w:t>
      </w:r>
    </w:p>
    <w:p w:rsidR="009B0921" w:rsidRPr="00E106B5" w:rsidRDefault="009B0921" w:rsidP="004223D4">
      <w:pPr>
        <w:pStyle w:val="Prrafodelista"/>
        <w:spacing w:line="240" w:lineRule="auto"/>
        <w:ind w:left="720"/>
        <w:rPr>
          <w:rFonts w:ascii="Arial" w:hAnsi="Arial" w:cs="Arial"/>
          <w:sz w:val="20"/>
          <w:szCs w:val="20"/>
        </w:rPr>
      </w:pPr>
      <w:r w:rsidRPr="00E106B5">
        <w:rPr>
          <w:rFonts w:ascii="Arial" w:hAnsi="Arial" w:cs="Arial"/>
          <w:sz w:val="20"/>
          <w:szCs w:val="20"/>
        </w:rPr>
        <w:t>4.</w:t>
      </w:r>
      <w:r w:rsidR="00125821">
        <w:rPr>
          <w:rFonts w:ascii="Arial" w:hAnsi="Arial" w:cs="Arial"/>
          <w:sz w:val="20"/>
          <w:szCs w:val="20"/>
        </w:rPr>
        <w:t>4</w:t>
      </w:r>
      <w:r w:rsidRPr="00E106B5">
        <w:rPr>
          <w:rFonts w:ascii="Arial" w:hAnsi="Arial" w:cs="Arial"/>
          <w:sz w:val="20"/>
          <w:szCs w:val="20"/>
        </w:rPr>
        <w:t>.-</w:t>
      </w:r>
      <w:r>
        <w:rPr>
          <w:rFonts w:ascii="Arial" w:hAnsi="Arial" w:cs="Arial"/>
          <w:sz w:val="20"/>
          <w:szCs w:val="20"/>
        </w:rPr>
        <w:t xml:space="preserve"> </w:t>
      </w:r>
      <w:r w:rsidRPr="00E106B5">
        <w:rPr>
          <w:rFonts w:ascii="Arial" w:hAnsi="Arial" w:cs="Arial"/>
          <w:sz w:val="20"/>
          <w:szCs w:val="20"/>
        </w:rPr>
        <w:t>Viviendas supervisadas</w:t>
      </w:r>
    </w:p>
    <w:p w:rsidR="009B0921" w:rsidRPr="00E106B5" w:rsidRDefault="009B0921" w:rsidP="004223D4">
      <w:pPr>
        <w:pStyle w:val="Prrafodelista"/>
        <w:spacing w:line="240" w:lineRule="auto"/>
        <w:ind w:left="720"/>
        <w:rPr>
          <w:rFonts w:ascii="Arial" w:hAnsi="Arial" w:cs="Arial"/>
          <w:sz w:val="20"/>
          <w:szCs w:val="20"/>
        </w:rPr>
      </w:pPr>
      <w:r w:rsidRPr="00E106B5">
        <w:rPr>
          <w:rFonts w:ascii="Arial" w:hAnsi="Arial" w:cs="Arial"/>
          <w:sz w:val="20"/>
          <w:szCs w:val="20"/>
        </w:rPr>
        <w:t>4.</w:t>
      </w:r>
      <w:r w:rsidR="00125821">
        <w:rPr>
          <w:rFonts w:ascii="Arial" w:hAnsi="Arial" w:cs="Arial"/>
          <w:sz w:val="20"/>
          <w:szCs w:val="20"/>
        </w:rPr>
        <w:t>5</w:t>
      </w:r>
      <w:r w:rsidRPr="00E106B5">
        <w:rPr>
          <w:rFonts w:ascii="Arial" w:hAnsi="Arial" w:cs="Arial"/>
          <w:sz w:val="20"/>
          <w:szCs w:val="20"/>
        </w:rPr>
        <w:t>.-</w:t>
      </w:r>
      <w:r>
        <w:rPr>
          <w:rFonts w:ascii="Arial" w:hAnsi="Arial" w:cs="Arial"/>
          <w:sz w:val="20"/>
          <w:szCs w:val="20"/>
        </w:rPr>
        <w:t xml:space="preserve"> </w:t>
      </w:r>
      <w:r w:rsidRPr="00E106B5">
        <w:rPr>
          <w:rFonts w:ascii="Arial" w:hAnsi="Arial" w:cs="Arial"/>
          <w:sz w:val="20"/>
          <w:szCs w:val="20"/>
        </w:rPr>
        <w:t>Servicio de hostelería para centros de mayores</w:t>
      </w:r>
    </w:p>
    <w:p w:rsidR="009B0921" w:rsidRPr="00E106B5" w:rsidRDefault="009B0921" w:rsidP="004223D4">
      <w:pPr>
        <w:pStyle w:val="Prrafodelista"/>
        <w:spacing w:line="240" w:lineRule="auto"/>
        <w:ind w:left="720"/>
        <w:rPr>
          <w:rFonts w:ascii="Arial" w:hAnsi="Arial" w:cs="Arial"/>
          <w:sz w:val="20"/>
          <w:szCs w:val="20"/>
        </w:rPr>
      </w:pPr>
      <w:r w:rsidRPr="00E106B5">
        <w:rPr>
          <w:rFonts w:ascii="Arial" w:hAnsi="Arial" w:cs="Arial"/>
          <w:bCs/>
          <w:sz w:val="20"/>
          <w:szCs w:val="20"/>
        </w:rPr>
        <w:t>4.</w:t>
      </w:r>
      <w:r w:rsidR="00125821">
        <w:rPr>
          <w:rFonts w:ascii="Arial" w:hAnsi="Arial" w:cs="Arial"/>
          <w:bCs/>
          <w:sz w:val="20"/>
          <w:szCs w:val="20"/>
        </w:rPr>
        <w:t>6</w:t>
      </w:r>
      <w:r w:rsidRPr="00E106B5">
        <w:rPr>
          <w:rFonts w:ascii="Arial" w:hAnsi="Arial" w:cs="Arial"/>
          <w:bCs/>
          <w:sz w:val="20"/>
          <w:szCs w:val="20"/>
        </w:rPr>
        <w:t>.-</w:t>
      </w:r>
      <w:r>
        <w:rPr>
          <w:rFonts w:ascii="Arial" w:hAnsi="Arial" w:cs="Arial"/>
          <w:bCs/>
          <w:sz w:val="20"/>
          <w:szCs w:val="20"/>
        </w:rPr>
        <w:t xml:space="preserve"> </w:t>
      </w:r>
      <w:r w:rsidRPr="00E106B5">
        <w:rPr>
          <w:rFonts w:ascii="Arial" w:hAnsi="Arial" w:cs="Arial"/>
          <w:sz w:val="20"/>
          <w:szCs w:val="20"/>
        </w:rPr>
        <w:t>Programas de Formación</w:t>
      </w:r>
    </w:p>
    <w:p w:rsidR="004D3B80" w:rsidRPr="00504A12" w:rsidRDefault="009B0921" w:rsidP="00504A12">
      <w:pPr>
        <w:pStyle w:val="Prrafodelista"/>
        <w:spacing w:line="240" w:lineRule="auto"/>
        <w:ind w:left="720"/>
        <w:rPr>
          <w:rFonts w:ascii="Arial" w:hAnsi="Arial" w:cs="Arial"/>
          <w:sz w:val="20"/>
          <w:szCs w:val="20"/>
        </w:rPr>
      </w:pPr>
      <w:r>
        <w:rPr>
          <w:rFonts w:ascii="Arial" w:hAnsi="Arial" w:cs="Arial"/>
          <w:sz w:val="20"/>
          <w:szCs w:val="20"/>
        </w:rPr>
        <w:t>4.</w:t>
      </w:r>
      <w:r w:rsidR="00125821">
        <w:rPr>
          <w:rFonts w:ascii="Arial" w:hAnsi="Arial" w:cs="Arial"/>
          <w:sz w:val="20"/>
          <w:szCs w:val="20"/>
        </w:rPr>
        <w:t>7</w:t>
      </w:r>
      <w:r>
        <w:rPr>
          <w:rFonts w:ascii="Arial" w:hAnsi="Arial" w:cs="Arial"/>
          <w:sz w:val="20"/>
          <w:szCs w:val="20"/>
        </w:rPr>
        <w:t xml:space="preserve">. - </w:t>
      </w:r>
      <w:r w:rsidRPr="00E106B5">
        <w:rPr>
          <w:rFonts w:ascii="Arial" w:hAnsi="Arial" w:cs="Arial"/>
          <w:sz w:val="20"/>
          <w:szCs w:val="20"/>
        </w:rPr>
        <w:t xml:space="preserve">Otras actuaciones y servicios. </w:t>
      </w:r>
      <w:r>
        <w:rPr>
          <w:rFonts w:ascii="Arial" w:hAnsi="Arial" w:cs="Arial"/>
          <w:sz w:val="20"/>
          <w:szCs w:val="20"/>
        </w:rPr>
        <w:t xml:space="preserve"> </w:t>
      </w:r>
    </w:p>
    <w:p w:rsidR="00540633" w:rsidRDefault="00540633" w:rsidP="00BF0201">
      <w:pPr>
        <w:spacing w:line="240" w:lineRule="auto"/>
        <w:jc w:val="both"/>
        <w:rPr>
          <w:rStyle w:val="Hipervnculo"/>
          <w:rFonts w:cs="Arial"/>
          <w:b/>
          <w:bCs/>
          <w:caps/>
          <w:color w:val="auto"/>
        </w:rPr>
      </w:pPr>
    </w:p>
    <w:p w:rsidR="009B0921" w:rsidRPr="00FD1308" w:rsidRDefault="009B0921" w:rsidP="00BF0201">
      <w:pPr>
        <w:spacing w:line="240" w:lineRule="auto"/>
        <w:jc w:val="both"/>
        <w:rPr>
          <w:rStyle w:val="Hipervnculo"/>
          <w:rFonts w:cs="Arial"/>
          <w:b/>
          <w:bCs/>
          <w:caps/>
          <w:color w:val="auto"/>
        </w:rPr>
      </w:pPr>
      <w:r w:rsidRPr="00FD1308">
        <w:rPr>
          <w:rStyle w:val="Hipervnculo"/>
          <w:rFonts w:cs="Arial"/>
          <w:b/>
          <w:bCs/>
          <w:caps/>
          <w:color w:val="auto"/>
        </w:rPr>
        <w:t>4.1.-</w:t>
      </w:r>
      <w:r w:rsidRPr="00FD1308">
        <w:rPr>
          <w:rStyle w:val="Hipervnculo"/>
          <w:rFonts w:cs="Arial"/>
          <w:bCs/>
          <w:caps/>
          <w:color w:val="auto"/>
        </w:rPr>
        <w:t xml:space="preserve"> </w:t>
      </w:r>
      <w:r w:rsidRPr="00FD1308">
        <w:rPr>
          <w:rStyle w:val="Hipervnculo"/>
          <w:rFonts w:cs="Arial"/>
          <w:b/>
          <w:bCs/>
          <w:caps/>
          <w:color w:val="auto"/>
        </w:rPr>
        <w:t>APOYO DE LA AUTONOMÍA PERSONAL EN EL ENTORNO FAMILIAR.</w:t>
      </w:r>
    </w:p>
    <w:p w:rsidR="009B0921" w:rsidRPr="002C06B5" w:rsidRDefault="009B0921" w:rsidP="000C0960">
      <w:pPr>
        <w:ind w:firstLine="567"/>
        <w:jc w:val="both"/>
        <w:rPr>
          <w:rFonts w:cs="Arial"/>
          <w:i/>
          <w:sz w:val="20"/>
          <w:szCs w:val="20"/>
          <w:lang w:eastAsia="es-ES"/>
        </w:rPr>
      </w:pPr>
      <w:r w:rsidRPr="00FD36B1">
        <w:rPr>
          <w:rFonts w:cs="Arial"/>
          <w:sz w:val="20"/>
          <w:szCs w:val="20"/>
          <w:lang w:eastAsia="es-ES"/>
        </w:rPr>
        <w:t xml:space="preserve">Este programa incluye diversas </w:t>
      </w:r>
      <w:r w:rsidR="00303179">
        <w:rPr>
          <w:rFonts w:cs="Arial"/>
          <w:sz w:val="20"/>
          <w:szCs w:val="20"/>
        </w:rPr>
        <w:t>actividades</w:t>
      </w:r>
      <w:r w:rsidRPr="00FD36B1">
        <w:rPr>
          <w:rFonts w:cs="Arial"/>
          <w:sz w:val="20"/>
          <w:szCs w:val="20"/>
          <w:lang w:eastAsia="es-ES"/>
        </w:rPr>
        <w:t xml:space="preserve"> desarrolladas en el marco de la </w:t>
      </w:r>
      <w:r w:rsidRPr="002C06B5">
        <w:rPr>
          <w:rFonts w:cs="Arial"/>
          <w:i/>
          <w:sz w:val="20"/>
          <w:szCs w:val="20"/>
          <w:lang w:eastAsia="es-ES"/>
        </w:rPr>
        <w:t>Ley 39/2006, de 14 de diciembre, de Promoción de la Autonomía Personal y Atención a las Personas en situación de Dependencia</w:t>
      </w:r>
      <w:r w:rsidRPr="00FD36B1">
        <w:rPr>
          <w:rFonts w:cs="Arial"/>
          <w:sz w:val="20"/>
          <w:szCs w:val="20"/>
          <w:lang w:eastAsia="es-ES"/>
        </w:rPr>
        <w:t xml:space="preserve"> y de otras prestaciones derivadas de la </w:t>
      </w:r>
      <w:r w:rsidRPr="002C06B5">
        <w:rPr>
          <w:rFonts w:cs="Arial"/>
          <w:i/>
          <w:sz w:val="20"/>
          <w:szCs w:val="20"/>
          <w:lang w:eastAsia="es-ES"/>
        </w:rPr>
        <w:t>Ley de Cantabria 2/2007, de 27 de marzo de Derechos y Servicios Sociales.</w:t>
      </w:r>
    </w:p>
    <w:p w:rsidR="009B0921" w:rsidRPr="00AA1AFB" w:rsidRDefault="009B0921" w:rsidP="006C0146">
      <w:pPr>
        <w:ind w:firstLine="567"/>
        <w:jc w:val="both"/>
        <w:rPr>
          <w:rFonts w:cs="Arial"/>
          <w:sz w:val="20"/>
          <w:szCs w:val="20"/>
        </w:rPr>
      </w:pPr>
      <w:r>
        <w:rPr>
          <w:rFonts w:cs="Arial"/>
          <w:sz w:val="20"/>
          <w:szCs w:val="20"/>
          <w:lang w:eastAsia="es-ES"/>
        </w:rPr>
        <w:t>Para la realización de est</w:t>
      </w:r>
      <w:r w:rsidR="008266B3">
        <w:rPr>
          <w:rFonts w:cs="Arial"/>
          <w:sz w:val="20"/>
          <w:szCs w:val="20"/>
          <w:lang w:eastAsia="es-ES"/>
        </w:rPr>
        <w:t>as</w:t>
      </w:r>
      <w:r>
        <w:rPr>
          <w:rFonts w:cs="Arial"/>
          <w:sz w:val="20"/>
          <w:szCs w:val="20"/>
          <w:lang w:eastAsia="es-ES"/>
        </w:rPr>
        <w:t xml:space="preserve"> </w:t>
      </w:r>
      <w:r w:rsidR="008266B3">
        <w:rPr>
          <w:rFonts w:cs="Arial"/>
          <w:sz w:val="20"/>
          <w:szCs w:val="20"/>
          <w:lang w:eastAsia="es-ES"/>
        </w:rPr>
        <w:t>actividades</w:t>
      </w:r>
      <w:r>
        <w:rPr>
          <w:rFonts w:cs="Arial"/>
          <w:sz w:val="20"/>
          <w:szCs w:val="20"/>
          <w:lang w:eastAsia="es-ES"/>
        </w:rPr>
        <w:t xml:space="preserve">, la  </w:t>
      </w:r>
      <w:r w:rsidRPr="00AF4EAF">
        <w:rPr>
          <w:rFonts w:cs="Arial"/>
          <w:b/>
          <w:sz w:val="20"/>
          <w:szCs w:val="20"/>
          <w:lang w:eastAsia="es-ES"/>
        </w:rPr>
        <w:t>FCSBS</w:t>
      </w:r>
      <w:r>
        <w:rPr>
          <w:rFonts w:cs="Arial"/>
          <w:sz w:val="20"/>
          <w:szCs w:val="20"/>
          <w:lang w:eastAsia="es-ES"/>
        </w:rPr>
        <w:t xml:space="preserve"> se apoya</w:t>
      </w:r>
      <w:r w:rsidRPr="0083061C">
        <w:rPr>
          <w:rFonts w:cs="Arial"/>
          <w:sz w:val="20"/>
          <w:szCs w:val="20"/>
          <w:lang w:eastAsia="es-ES"/>
        </w:rPr>
        <w:t>ba</w:t>
      </w:r>
      <w:r>
        <w:rPr>
          <w:rFonts w:cs="Arial"/>
          <w:sz w:val="20"/>
          <w:szCs w:val="20"/>
          <w:lang w:eastAsia="es-ES"/>
        </w:rPr>
        <w:t xml:space="preserve"> en la </w:t>
      </w:r>
      <w:r w:rsidRPr="000C0960">
        <w:rPr>
          <w:rFonts w:cs="Arial"/>
          <w:b/>
          <w:sz w:val="20"/>
          <w:szCs w:val="20"/>
        </w:rPr>
        <w:t>encomienda de gestión realizada por la Consejería de Empleo y Bienestar Social</w:t>
      </w:r>
      <w:r>
        <w:rPr>
          <w:rFonts w:cs="Arial"/>
          <w:b/>
          <w:sz w:val="20"/>
          <w:szCs w:val="20"/>
        </w:rPr>
        <w:t xml:space="preserve">, </w:t>
      </w:r>
      <w:r w:rsidRPr="000C0960">
        <w:rPr>
          <w:rFonts w:cs="Arial"/>
          <w:b/>
          <w:sz w:val="20"/>
          <w:szCs w:val="20"/>
        </w:rPr>
        <w:t>de fecha 9 de abril de 2008</w:t>
      </w:r>
      <w:r>
        <w:rPr>
          <w:rFonts w:cs="Arial"/>
          <w:b/>
          <w:sz w:val="20"/>
          <w:szCs w:val="20"/>
        </w:rPr>
        <w:t xml:space="preserve">, </w:t>
      </w:r>
      <w:r w:rsidRPr="004E63CC">
        <w:rPr>
          <w:rFonts w:cs="Arial"/>
          <w:sz w:val="20"/>
          <w:szCs w:val="20"/>
        </w:rPr>
        <w:t>que incluye</w:t>
      </w:r>
      <w:r>
        <w:rPr>
          <w:rFonts w:cs="Arial"/>
          <w:b/>
          <w:sz w:val="20"/>
          <w:szCs w:val="20"/>
        </w:rPr>
        <w:t xml:space="preserve"> </w:t>
      </w:r>
      <w:r>
        <w:rPr>
          <w:rFonts w:cs="Arial"/>
          <w:sz w:val="20"/>
          <w:szCs w:val="20"/>
        </w:rPr>
        <w:t>en su clau</w:t>
      </w:r>
      <w:r w:rsidRPr="004E63CC">
        <w:rPr>
          <w:rFonts w:cs="Arial"/>
          <w:sz w:val="20"/>
          <w:szCs w:val="20"/>
        </w:rPr>
        <w:t xml:space="preserve">sula segunda apartado a) la prestación de los servicios de Ayuda a Domicilio y </w:t>
      </w:r>
      <w:proofErr w:type="spellStart"/>
      <w:r w:rsidRPr="004E63CC">
        <w:rPr>
          <w:rFonts w:cs="Arial"/>
          <w:sz w:val="20"/>
          <w:szCs w:val="20"/>
        </w:rPr>
        <w:t>Teleasistencia</w:t>
      </w:r>
      <w:proofErr w:type="spellEnd"/>
      <w:r w:rsidRPr="004E63CC">
        <w:rPr>
          <w:rFonts w:cs="Arial"/>
          <w:sz w:val="20"/>
          <w:szCs w:val="20"/>
        </w:rPr>
        <w:t xml:space="preserve"> a personas en situación de dependencia</w:t>
      </w:r>
      <w:r>
        <w:rPr>
          <w:rFonts w:cs="Arial"/>
          <w:sz w:val="20"/>
          <w:szCs w:val="20"/>
        </w:rPr>
        <w:t xml:space="preserve"> y en su apartado b) la prestación del Servicio de Transporte. </w:t>
      </w:r>
      <w:r w:rsidRPr="00AA1AFB">
        <w:rPr>
          <w:rFonts w:cs="Arial"/>
          <w:sz w:val="20"/>
          <w:szCs w:val="20"/>
        </w:rPr>
        <w:t>Ley de Cantabria 2/2007 de 27 de marzo, de Derechos y Servicios Sociales reconoce dentro de la cartera de servicios básica, el servicio de Comida a Domicilio.</w:t>
      </w:r>
    </w:p>
    <w:p w:rsidR="009B0921" w:rsidRDefault="009B0921" w:rsidP="006C0146">
      <w:pPr>
        <w:ind w:firstLine="567"/>
        <w:jc w:val="both"/>
        <w:rPr>
          <w:rFonts w:cs="Arial"/>
          <w:sz w:val="20"/>
          <w:szCs w:val="20"/>
        </w:rPr>
      </w:pPr>
      <w:r>
        <w:rPr>
          <w:rFonts w:cs="Arial"/>
          <w:sz w:val="20"/>
          <w:szCs w:val="20"/>
        </w:rPr>
        <w:t xml:space="preserve">Con fecha 25 de febrero de 2015, mediante Resolución de la Consejera de Sanidad y Servicios Sociales, se </w:t>
      </w:r>
      <w:r w:rsidRPr="00D931D9">
        <w:rPr>
          <w:rFonts w:cs="Arial"/>
          <w:b/>
          <w:sz w:val="20"/>
          <w:szCs w:val="20"/>
        </w:rPr>
        <w:t>revoca la encomienda</w:t>
      </w:r>
      <w:r>
        <w:rPr>
          <w:rFonts w:cs="Arial"/>
          <w:sz w:val="20"/>
          <w:szCs w:val="20"/>
        </w:rPr>
        <w:t xml:space="preserve"> de gestión </w:t>
      </w:r>
      <w:r w:rsidR="008266B3">
        <w:rPr>
          <w:rFonts w:cs="Arial"/>
          <w:sz w:val="20"/>
          <w:szCs w:val="20"/>
        </w:rPr>
        <w:t>para</w:t>
      </w:r>
      <w:r>
        <w:rPr>
          <w:rFonts w:cs="Arial"/>
          <w:sz w:val="20"/>
          <w:szCs w:val="20"/>
        </w:rPr>
        <w:t xml:space="preserve"> la prestación de los Servicios de Ayuda a Domicilio y </w:t>
      </w:r>
      <w:proofErr w:type="spellStart"/>
      <w:r>
        <w:rPr>
          <w:rFonts w:cs="Arial"/>
          <w:sz w:val="20"/>
          <w:szCs w:val="20"/>
        </w:rPr>
        <w:t>Teleasistencia</w:t>
      </w:r>
      <w:proofErr w:type="spellEnd"/>
      <w:r>
        <w:rPr>
          <w:rFonts w:cs="Arial"/>
          <w:sz w:val="20"/>
          <w:szCs w:val="20"/>
        </w:rPr>
        <w:t>, publicada en el BOC de 6 de marzo de 2015.</w:t>
      </w:r>
    </w:p>
    <w:p w:rsidR="009B0921" w:rsidRPr="006C0146" w:rsidRDefault="009B0921" w:rsidP="004223D4">
      <w:pPr>
        <w:ind w:firstLine="567"/>
        <w:jc w:val="both"/>
        <w:rPr>
          <w:rFonts w:cs="Arial"/>
          <w:sz w:val="20"/>
          <w:szCs w:val="20"/>
        </w:rPr>
      </w:pPr>
      <w:r>
        <w:rPr>
          <w:rFonts w:cs="Arial"/>
          <w:sz w:val="20"/>
          <w:szCs w:val="20"/>
        </w:rPr>
        <w:t>En diciembre de 2015 se encom</w:t>
      </w:r>
      <w:r w:rsidR="008266B3">
        <w:rPr>
          <w:rFonts w:cs="Arial"/>
          <w:sz w:val="20"/>
          <w:szCs w:val="20"/>
        </w:rPr>
        <w:t>i</w:t>
      </w:r>
      <w:r>
        <w:rPr>
          <w:rFonts w:cs="Arial"/>
          <w:sz w:val="20"/>
          <w:szCs w:val="20"/>
        </w:rPr>
        <w:t xml:space="preserve">enda de nuevo a la Fundación, las actuaciones necesarias para actuar como responsable de los contratos del Servicio de </w:t>
      </w:r>
      <w:proofErr w:type="spellStart"/>
      <w:r>
        <w:rPr>
          <w:rFonts w:cs="Arial"/>
          <w:sz w:val="20"/>
          <w:szCs w:val="20"/>
        </w:rPr>
        <w:t>Teleasistencia</w:t>
      </w:r>
      <w:proofErr w:type="spellEnd"/>
      <w:r>
        <w:rPr>
          <w:rFonts w:cs="Arial"/>
          <w:sz w:val="20"/>
          <w:szCs w:val="20"/>
        </w:rPr>
        <w:t xml:space="preserve"> Domiciliaria y de Ayuda a Domicilio del Sistema para la Autonomía y Atención de la Dependencia de la CCAA de Can</w:t>
      </w:r>
      <w:r w:rsidR="008266B3">
        <w:rPr>
          <w:rFonts w:cs="Arial"/>
          <w:sz w:val="20"/>
          <w:szCs w:val="20"/>
        </w:rPr>
        <w:t>tabria, por lo que se encargará</w:t>
      </w:r>
      <w:r>
        <w:rPr>
          <w:rFonts w:cs="Arial"/>
          <w:sz w:val="20"/>
          <w:szCs w:val="20"/>
        </w:rPr>
        <w:t xml:space="preserve"> en términos genera</w:t>
      </w:r>
      <w:r w:rsidR="000B1BEB">
        <w:rPr>
          <w:rFonts w:cs="Arial"/>
          <w:sz w:val="20"/>
          <w:szCs w:val="20"/>
        </w:rPr>
        <w:t xml:space="preserve">les, de supervisar su ejecución, </w:t>
      </w:r>
      <w:r>
        <w:rPr>
          <w:rFonts w:cs="Arial"/>
          <w:sz w:val="20"/>
          <w:szCs w:val="20"/>
        </w:rPr>
        <w:t>adoptar las decisiones y dictar las instrucciones necesarias con el fin de asegurar la correcta realización de ambas prestaciones.</w:t>
      </w:r>
    </w:p>
    <w:p w:rsidR="004223D4" w:rsidRPr="00FD1308" w:rsidRDefault="009B0921" w:rsidP="00BF0201">
      <w:pPr>
        <w:spacing w:line="240" w:lineRule="auto"/>
        <w:jc w:val="both"/>
        <w:rPr>
          <w:rFonts w:cs="Arial"/>
          <w:b/>
          <w:sz w:val="20"/>
          <w:szCs w:val="20"/>
        </w:rPr>
      </w:pPr>
      <w:r w:rsidRPr="00FD1308">
        <w:rPr>
          <w:rFonts w:cs="Arial"/>
          <w:b/>
          <w:sz w:val="20"/>
          <w:szCs w:val="20"/>
        </w:rPr>
        <w:t>4.1.1.- SERVICIO DE AYUDA A DOMICILIO (SAD)</w:t>
      </w:r>
    </w:p>
    <w:p w:rsidR="009B0921" w:rsidRDefault="009B0921" w:rsidP="000C0960">
      <w:pPr>
        <w:ind w:firstLine="567"/>
        <w:jc w:val="both"/>
        <w:rPr>
          <w:rFonts w:cs="Arial"/>
          <w:iCs/>
          <w:color w:val="191919"/>
          <w:sz w:val="20"/>
          <w:szCs w:val="20"/>
        </w:rPr>
      </w:pPr>
      <w:r>
        <w:rPr>
          <w:rFonts w:cs="Arial"/>
          <w:sz w:val="20"/>
          <w:szCs w:val="20"/>
          <w:lang w:eastAsia="es-ES"/>
        </w:rPr>
        <w:t xml:space="preserve">El Servicio de Ayuda a Domicilio forma parte del catálogo de </w:t>
      </w:r>
      <w:r w:rsidRPr="00FD36B1">
        <w:rPr>
          <w:rFonts w:cs="Arial"/>
          <w:iCs/>
          <w:color w:val="191919"/>
          <w:sz w:val="20"/>
          <w:szCs w:val="20"/>
        </w:rPr>
        <w:t>servicios del Sistema para la Autonomía Personal y la Atención a la Dependencia</w:t>
      </w:r>
      <w:r>
        <w:rPr>
          <w:rFonts w:cs="Arial"/>
          <w:iCs/>
          <w:color w:val="191919"/>
          <w:sz w:val="20"/>
          <w:szCs w:val="20"/>
        </w:rPr>
        <w:t>, d</w:t>
      </w:r>
      <w:r w:rsidRPr="00FD36B1">
        <w:rPr>
          <w:rFonts w:cs="Arial"/>
          <w:iCs/>
          <w:color w:val="191919"/>
          <w:sz w:val="20"/>
          <w:szCs w:val="20"/>
        </w:rPr>
        <w:t xml:space="preserve">e acuerdo con </w:t>
      </w:r>
      <w:r>
        <w:rPr>
          <w:rFonts w:cs="Arial"/>
          <w:iCs/>
          <w:color w:val="191919"/>
          <w:sz w:val="20"/>
          <w:szCs w:val="20"/>
        </w:rPr>
        <w:t xml:space="preserve">el artículo 6 de </w:t>
      </w:r>
      <w:r w:rsidRPr="00FD36B1">
        <w:rPr>
          <w:rFonts w:cs="Arial"/>
          <w:iCs/>
          <w:color w:val="191919"/>
          <w:sz w:val="20"/>
          <w:szCs w:val="20"/>
        </w:rPr>
        <w:t xml:space="preserve">la </w:t>
      </w:r>
      <w:r w:rsidRPr="002C06B5">
        <w:rPr>
          <w:rFonts w:cs="Arial"/>
          <w:i/>
          <w:iCs/>
          <w:color w:val="191919"/>
          <w:sz w:val="20"/>
          <w:szCs w:val="20"/>
        </w:rPr>
        <w:t>Orden</w:t>
      </w:r>
      <w:r w:rsidRPr="00FD36B1">
        <w:rPr>
          <w:rFonts w:cs="Arial"/>
          <w:iCs/>
          <w:color w:val="191919"/>
          <w:sz w:val="20"/>
          <w:szCs w:val="20"/>
        </w:rPr>
        <w:t xml:space="preserve"> </w:t>
      </w:r>
      <w:r w:rsidRPr="002C06B5">
        <w:rPr>
          <w:rFonts w:cs="Arial"/>
          <w:i/>
          <w:iCs/>
          <w:color w:val="191919"/>
          <w:sz w:val="20"/>
          <w:szCs w:val="20"/>
        </w:rPr>
        <w:t>EMP/48/2009, de 24 de abril.</w:t>
      </w:r>
    </w:p>
    <w:p w:rsidR="009B0921" w:rsidRPr="00FD36B1" w:rsidRDefault="009B0921" w:rsidP="0037529D">
      <w:pPr>
        <w:tabs>
          <w:tab w:val="num" w:pos="720"/>
        </w:tabs>
        <w:ind w:firstLine="567"/>
        <w:jc w:val="both"/>
        <w:rPr>
          <w:rFonts w:cs="Arial"/>
          <w:color w:val="191919"/>
          <w:sz w:val="20"/>
          <w:szCs w:val="20"/>
        </w:rPr>
      </w:pPr>
      <w:r>
        <w:rPr>
          <w:rFonts w:cs="Arial"/>
          <w:iCs/>
          <w:color w:val="191919"/>
          <w:sz w:val="20"/>
          <w:szCs w:val="20"/>
        </w:rPr>
        <w:t xml:space="preserve">El Servicio de Ayuda a Domicilio contempla la </w:t>
      </w:r>
      <w:r w:rsidRPr="0037529D">
        <w:rPr>
          <w:rFonts w:cs="Arial"/>
          <w:color w:val="191919"/>
          <w:sz w:val="20"/>
          <w:szCs w:val="20"/>
        </w:rPr>
        <w:t xml:space="preserve"> </w:t>
      </w:r>
      <w:r w:rsidRPr="0037529D">
        <w:rPr>
          <w:rFonts w:cs="Arial"/>
          <w:b/>
          <w:color w:val="191919"/>
          <w:sz w:val="20"/>
          <w:szCs w:val="20"/>
        </w:rPr>
        <w:t>atención personal</w:t>
      </w:r>
      <w:r w:rsidRPr="0037529D">
        <w:rPr>
          <w:rFonts w:cs="Arial"/>
          <w:color w:val="191919"/>
          <w:sz w:val="20"/>
          <w:szCs w:val="20"/>
        </w:rPr>
        <w:t xml:space="preserve"> en la realización de las actividades de la vida diaria,</w:t>
      </w:r>
      <w:r>
        <w:rPr>
          <w:rFonts w:cs="Arial"/>
          <w:color w:val="191919"/>
          <w:sz w:val="20"/>
          <w:szCs w:val="20"/>
        </w:rPr>
        <w:t xml:space="preserve"> tanto en el a</w:t>
      </w:r>
      <w:r w:rsidRPr="0037529D">
        <w:rPr>
          <w:rFonts w:cs="Arial"/>
          <w:color w:val="191919"/>
          <w:sz w:val="20"/>
          <w:szCs w:val="20"/>
        </w:rPr>
        <w:t>poyo y asistencia para levantarse, acostarse, efectuar la higiene personal, vestirse, comer</w:t>
      </w:r>
      <w:r>
        <w:rPr>
          <w:rFonts w:cs="Arial"/>
          <w:color w:val="191919"/>
          <w:sz w:val="20"/>
          <w:szCs w:val="20"/>
        </w:rPr>
        <w:t>, etc. como</w:t>
      </w:r>
      <w:r w:rsidRPr="0037529D">
        <w:rPr>
          <w:rFonts w:cs="Arial"/>
          <w:color w:val="191919"/>
          <w:sz w:val="20"/>
          <w:szCs w:val="20"/>
        </w:rPr>
        <w:t xml:space="preserve"> </w:t>
      </w:r>
      <w:r>
        <w:rPr>
          <w:rFonts w:cs="Arial"/>
          <w:color w:val="191919"/>
          <w:sz w:val="20"/>
          <w:szCs w:val="20"/>
        </w:rPr>
        <w:t>a</w:t>
      </w:r>
      <w:r w:rsidRPr="0037529D">
        <w:rPr>
          <w:rFonts w:cs="Arial"/>
          <w:color w:val="191919"/>
          <w:sz w:val="20"/>
          <w:szCs w:val="20"/>
        </w:rPr>
        <w:t>ctividades de atención personal, acompañamiento, apoyo psicosocial y d</w:t>
      </w:r>
      <w:r>
        <w:rPr>
          <w:rFonts w:cs="Arial"/>
          <w:color w:val="191919"/>
          <w:sz w:val="20"/>
          <w:szCs w:val="20"/>
        </w:rPr>
        <w:t xml:space="preserve">esarrollo de hábitos saludables y la </w:t>
      </w:r>
      <w:r w:rsidRPr="0037529D">
        <w:rPr>
          <w:rFonts w:cs="Arial"/>
          <w:b/>
          <w:color w:val="191919"/>
          <w:sz w:val="20"/>
          <w:szCs w:val="20"/>
        </w:rPr>
        <w:t>atención de las necesidades domésticas</w:t>
      </w:r>
      <w:r w:rsidRPr="0037529D">
        <w:rPr>
          <w:rFonts w:cs="Arial"/>
          <w:color w:val="191919"/>
          <w:sz w:val="20"/>
          <w:szCs w:val="20"/>
        </w:rPr>
        <w:t xml:space="preserve"> </w:t>
      </w:r>
      <w:r>
        <w:rPr>
          <w:rFonts w:cs="Arial"/>
          <w:color w:val="191919"/>
          <w:sz w:val="20"/>
          <w:szCs w:val="20"/>
        </w:rPr>
        <w:t xml:space="preserve">como </w:t>
      </w:r>
      <w:r w:rsidRPr="0037529D">
        <w:rPr>
          <w:rFonts w:cs="Arial"/>
          <w:color w:val="191919"/>
          <w:sz w:val="20"/>
          <w:szCs w:val="20"/>
        </w:rPr>
        <w:t>limpieza de la casa, compra de alimentos, cocina, lavado, planchado, repaso de ropa</w:t>
      </w:r>
      <w:r>
        <w:rPr>
          <w:rFonts w:cs="Arial"/>
          <w:color w:val="191919"/>
          <w:sz w:val="20"/>
          <w:szCs w:val="20"/>
        </w:rPr>
        <w:t>, etc</w:t>
      </w:r>
      <w:r w:rsidRPr="0037529D">
        <w:rPr>
          <w:rFonts w:cs="Arial"/>
          <w:color w:val="191919"/>
          <w:sz w:val="20"/>
          <w:szCs w:val="20"/>
        </w:rPr>
        <w:t>.</w:t>
      </w:r>
    </w:p>
    <w:p w:rsidR="009156FB" w:rsidRDefault="009B0921" w:rsidP="000C0960">
      <w:pPr>
        <w:ind w:firstLine="567"/>
        <w:jc w:val="both"/>
        <w:rPr>
          <w:rFonts w:cs="Arial"/>
          <w:sz w:val="20"/>
          <w:szCs w:val="20"/>
        </w:rPr>
      </w:pPr>
      <w:r w:rsidRPr="000C0960">
        <w:rPr>
          <w:rFonts w:cs="Arial"/>
          <w:sz w:val="20"/>
          <w:szCs w:val="20"/>
        </w:rPr>
        <w:t xml:space="preserve">La </w:t>
      </w:r>
      <w:r w:rsidRPr="000C0960">
        <w:rPr>
          <w:rFonts w:cs="Arial"/>
          <w:b/>
          <w:sz w:val="20"/>
          <w:szCs w:val="20"/>
        </w:rPr>
        <w:t>FCSBS</w:t>
      </w:r>
      <w:r w:rsidRPr="000C0960">
        <w:rPr>
          <w:rFonts w:cs="Arial"/>
          <w:sz w:val="20"/>
          <w:szCs w:val="20"/>
        </w:rPr>
        <w:t xml:space="preserve"> </w:t>
      </w:r>
      <w:r w:rsidR="002B164F">
        <w:rPr>
          <w:rFonts w:cs="Arial"/>
          <w:sz w:val="20"/>
          <w:szCs w:val="20"/>
        </w:rPr>
        <w:t xml:space="preserve">tiene encomendadas, </w:t>
      </w:r>
      <w:r>
        <w:rPr>
          <w:rFonts w:cs="Arial"/>
          <w:sz w:val="20"/>
          <w:szCs w:val="20"/>
        </w:rPr>
        <w:t>las actuaciones necesarias para actuar como responsable del contrato.</w:t>
      </w:r>
    </w:p>
    <w:p w:rsidR="009B0921" w:rsidRDefault="009156FB" w:rsidP="000C0960">
      <w:pPr>
        <w:ind w:firstLine="567"/>
        <w:jc w:val="both"/>
        <w:rPr>
          <w:rFonts w:cs="Arial"/>
          <w:sz w:val="20"/>
          <w:szCs w:val="20"/>
        </w:rPr>
      </w:pPr>
      <w:r w:rsidRPr="009156FB">
        <w:rPr>
          <w:rFonts w:cs="Arial"/>
          <w:sz w:val="20"/>
          <w:szCs w:val="20"/>
        </w:rPr>
        <w:t xml:space="preserve"> </w:t>
      </w:r>
      <w:r w:rsidRPr="0030095C">
        <w:rPr>
          <w:rFonts w:cs="Arial"/>
          <w:sz w:val="20"/>
          <w:szCs w:val="20"/>
        </w:rPr>
        <w:t xml:space="preserve">Se considera oportuno señalar que la escasez de personal técnico del Departamento de Dependencia </w:t>
      </w:r>
      <w:r>
        <w:rPr>
          <w:rFonts w:cs="Arial"/>
          <w:sz w:val="20"/>
          <w:szCs w:val="20"/>
        </w:rPr>
        <w:t>ha sido</w:t>
      </w:r>
      <w:r w:rsidRPr="0030095C">
        <w:rPr>
          <w:rFonts w:cs="Arial"/>
          <w:sz w:val="20"/>
          <w:szCs w:val="20"/>
        </w:rPr>
        <w:t xml:space="preserve"> el factor principal que explica el escaso número de visitas de seguimiento realizadas </w:t>
      </w:r>
      <w:r>
        <w:rPr>
          <w:rFonts w:cs="Arial"/>
          <w:sz w:val="20"/>
          <w:szCs w:val="20"/>
        </w:rPr>
        <w:t>durante</w:t>
      </w:r>
      <w:r w:rsidRPr="0030095C">
        <w:rPr>
          <w:rFonts w:cs="Arial"/>
          <w:sz w:val="20"/>
          <w:szCs w:val="20"/>
        </w:rPr>
        <w:t xml:space="preserve"> </w:t>
      </w:r>
      <w:r w:rsidR="000B1BEB">
        <w:rPr>
          <w:rFonts w:cs="Arial"/>
          <w:sz w:val="20"/>
          <w:szCs w:val="20"/>
        </w:rPr>
        <w:t>los</w:t>
      </w:r>
      <w:r w:rsidRPr="0030095C">
        <w:rPr>
          <w:rFonts w:cs="Arial"/>
          <w:sz w:val="20"/>
          <w:szCs w:val="20"/>
        </w:rPr>
        <w:t xml:space="preserve"> año</w:t>
      </w:r>
      <w:r w:rsidR="000B1BEB">
        <w:rPr>
          <w:rFonts w:cs="Arial"/>
          <w:sz w:val="20"/>
          <w:szCs w:val="20"/>
        </w:rPr>
        <w:t>s</w:t>
      </w:r>
      <w:r w:rsidRPr="0030095C">
        <w:rPr>
          <w:rFonts w:cs="Arial"/>
          <w:sz w:val="20"/>
          <w:szCs w:val="20"/>
        </w:rPr>
        <w:t xml:space="preserve"> 201</w:t>
      </w:r>
      <w:r w:rsidR="000B1BEB">
        <w:rPr>
          <w:rFonts w:cs="Arial"/>
          <w:sz w:val="20"/>
          <w:szCs w:val="20"/>
        </w:rPr>
        <w:t>6/7</w:t>
      </w:r>
      <w:r w:rsidRPr="0030095C">
        <w:rPr>
          <w:rFonts w:cs="Arial"/>
          <w:sz w:val="20"/>
          <w:szCs w:val="20"/>
        </w:rPr>
        <w:t>, claramente insuficientes para cumplir con la encomienda de gestión del ICASS, que otorga a la FCSBS la labor de responsable del servicio.</w:t>
      </w:r>
      <w:r>
        <w:rPr>
          <w:rFonts w:cs="Arial"/>
          <w:sz w:val="20"/>
          <w:szCs w:val="20"/>
        </w:rPr>
        <w:t xml:space="preserve"> </w:t>
      </w:r>
      <w:r w:rsidRPr="0030095C">
        <w:rPr>
          <w:rFonts w:cs="Arial"/>
          <w:sz w:val="20"/>
          <w:szCs w:val="20"/>
        </w:rPr>
        <w:t xml:space="preserve">A esta escasez de personal se une el gran incremento de las incidencias en el servicio, </w:t>
      </w:r>
      <w:r>
        <w:rPr>
          <w:rFonts w:cs="Arial"/>
          <w:sz w:val="20"/>
          <w:szCs w:val="20"/>
        </w:rPr>
        <w:t>as</w:t>
      </w:r>
      <w:r w:rsidR="006402A9">
        <w:rPr>
          <w:rFonts w:cs="Arial"/>
          <w:sz w:val="20"/>
          <w:szCs w:val="20"/>
        </w:rPr>
        <w:t>í</w:t>
      </w:r>
      <w:r>
        <w:rPr>
          <w:rFonts w:cs="Arial"/>
          <w:sz w:val="20"/>
          <w:szCs w:val="20"/>
        </w:rPr>
        <w:t xml:space="preserve"> como un notable crecimiento en el número de usuarios, motivos por los cuales, en el año 2017 la Fundación convocó dos nuevas plazas de técnicos de grado medio con los perfiles de terapeuta ocupacional y trabajador social.</w:t>
      </w:r>
    </w:p>
    <w:p w:rsidR="00195C9A" w:rsidRDefault="009B0921" w:rsidP="00195C9A">
      <w:pPr>
        <w:ind w:firstLine="567"/>
        <w:jc w:val="both"/>
        <w:rPr>
          <w:rFonts w:cs="Arial"/>
          <w:sz w:val="20"/>
          <w:szCs w:val="20"/>
        </w:rPr>
      </w:pPr>
      <w:r>
        <w:rPr>
          <w:rFonts w:cs="Arial"/>
          <w:sz w:val="20"/>
          <w:szCs w:val="20"/>
        </w:rPr>
        <w:t xml:space="preserve">La gestión de este Servicio en la Comunidad Autónoma de Cantabria se divide en cinco zonas de acuerdo con el siguiente mapa: </w:t>
      </w:r>
    </w:p>
    <w:p w:rsidR="007D5E43" w:rsidRDefault="007D5E43" w:rsidP="00195C9A">
      <w:pPr>
        <w:ind w:firstLine="567"/>
        <w:jc w:val="both"/>
        <w:rPr>
          <w:rFonts w:cs="Arial"/>
          <w:sz w:val="20"/>
          <w:szCs w:val="20"/>
        </w:rPr>
      </w:pPr>
    </w:p>
    <w:p w:rsidR="00540633" w:rsidRDefault="00540633" w:rsidP="00195C9A">
      <w:pPr>
        <w:ind w:firstLine="567"/>
        <w:jc w:val="both"/>
        <w:rPr>
          <w:rFonts w:cs="Arial"/>
          <w:sz w:val="20"/>
          <w:szCs w:val="20"/>
        </w:rPr>
      </w:pPr>
    </w:p>
    <w:p w:rsidR="00195C9A" w:rsidRPr="00EF14C9" w:rsidRDefault="004223D4" w:rsidP="000B1BEB">
      <w:pPr>
        <w:ind w:left="4253"/>
        <w:jc w:val="both"/>
        <w:rPr>
          <w:rFonts w:cs="Arial"/>
          <w:sz w:val="20"/>
          <w:szCs w:val="20"/>
        </w:rPr>
      </w:pPr>
      <w:r>
        <w:rPr>
          <w:rFonts w:cs="Arial"/>
          <w:noProof/>
          <w:sz w:val="20"/>
          <w:szCs w:val="20"/>
          <w:lang w:eastAsia="es-ES"/>
        </w:rPr>
        <w:drawing>
          <wp:anchor distT="0" distB="0" distL="114300" distR="114300" simplePos="0" relativeHeight="251657728" behindDoc="0" locked="0" layoutInCell="1" allowOverlap="1">
            <wp:simplePos x="0" y="0"/>
            <wp:positionH relativeFrom="column">
              <wp:posOffset>-371475</wp:posOffset>
            </wp:positionH>
            <wp:positionV relativeFrom="paragraph">
              <wp:posOffset>-151130</wp:posOffset>
            </wp:positionV>
            <wp:extent cx="3038475" cy="1695450"/>
            <wp:effectExtent l="19050" t="0" r="9525" b="0"/>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srcRect/>
                    <a:stretch>
                      <a:fillRect/>
                    </a:stretch>
                  </pic:blipFill>
                  <pic:spPr bwMode="auto">
                    <a:xfrm>
                      <a:off x="0" y="0"/>
                      <a:ext cx="3038475" cy="1695450"/>
                    </a:xfrm>
                    <a:prstGeom prst="rect">
                      <a:avLst/>
                    </a:prstGeom>
                    <a:noFill/>
                    <a:ln w="9525">
                      <a:noFill/>
                      <a:miter lim="800000"/>
                      <a:headEnd/>
                      <a:tailEnd/>
                    </a:ln>
                  </pic:spPr>
                </pic:pic>
              </a:graphicData>
            </a:graphic>
          </wp:anchor>
        </w:drawing>
      </w:r>
      <w:r w:rsidR="00195C9A">
        <w:rPr>
          <w:rFonts w:cs="Arial"/>
          <w:sz w:val="20"/>
          <w:szCs w:val="20"/>
        </w:rPr>
        <w:t>Este servicio</w:t>
      </w:r>
      <w:r w:rsidR="00195C9A" w:rsidRPr="002B38ED">
        <w:rPr>
          <w:rFonts w:cs="Arial"/>
          <w:sz w:val="20"/>
          <w:szCs w:val="20"/>
        </w:rPr>
        <w:t xml:space="preserve"> </w:t>
      </w:r>
      <w:r w:rsidR="00195C9A" w:rsidRPr="00EF14C9">
        <w:rPr>
          <w:rFonts w:cs="Arial"/>
          <w:sz w:val="20"/>
          <w:szCs w:val="20"/>
        </w:rPr>
        <w:t xml:space="preserve">se </w:t>
      </w:r>
      <w:r w:rsidR="00195C9A">
        <w:rPr>
          <w:rFonts w:cs="Arial"/>
          <w:sz w:val="20"/>
          <w:szCs w:val="20"/>
        </w:rPr>
        <w:t>presta</w:t>
      </w:r>
      <w:r w:rsidR="00195C9A" w:rsidRPr="00EF14C9">
        <w:rPr>
          <w:rFonts w:cs="Arial"/>
          <w:sz w:val="20"/>
          <w:szCs w:val="20"/>
        </w:rPr>
        <w:t xml:space="preserve"> por las siguientes empresas</w:t>
      </w:r>
      <w:r w:rsidR="00195C9A">
        <w:rPr>
          <w:rFonts w:cs="Arial"/>
          <w:sz w:val="20"/>
          <w:szCs w:val="20"/>
        </w:rPr>
        <w:t>:</w:t>
      </w:r>
    </w:p>
    <w:p w:rsidR="00195C9A" w:rsidRPr="00540633" w:rsidRDefault="00195C9A" w:rsidP="000B1BEB">
      <w:pPr>
        <w:pStyle w:val="Prrafodelista"/>
        <w:numPr>
          <w:ilvl w:val="0"/>
          <w:numId w:val="31"/>
        </w:numPr>
        <w:spacing w:after="0" w:line="360" w:lineRule="auto"/>
        <w:ind w:left="4536" w:hanging="283"/>
        <w:contextualSpacing/>
        <w:jc w:val="both"/>
        <w:rPr>
          <w:rFonts w:ascii="Arial" w:hAnsi="Arial" w:cs="Arial"/>
          <w:sz w:val="16"/>
          <w:szCs w:val="16"/>
        </w:rPr>
      </w:pPr>
      <w:r w:rsidRPr="00540633">
        <w:rPr>
          <w:rFonts w:ascii="Arial" w:hAnsi="Arial" w:cs="Arial"/>
          <w:sz w:val="16"/>
          <w:szCs w:val="16"/>
        </w:rPr>
        <w:t xml:space="preserve">Zonas 1 y 5: </w:t>
      </w:r>
      <w:r w:rsidRPr="00540633">
        <w:rPr>
          <w:rFonts w:ascii="Arial" w:hAnsi="Arial" w:cs="Arial"/>
          <w:b/>
          <w:sz w:val="16"/>
          <w:szCs w:val="16"/>
        </w:rPr>
        <w:t xml:space="preserve">UTE SERALIA-SERVICIOS DE </w:t>
      </w:r>
      <w:r w:rsidRPr="00540633">
        <w:rPr>
          <w:rFonts w:ascii="Arial" w:hAnsi="Arial" w:cs="Arial"/>
          <w:b/>
          <w:sz w:val="16"/>
          <w:szCs w:val="16"/>
        </w:rPr>
        <w:tab/>
        <w:t>TELEASISTENCIA</w:t>
      </w:r>
    </w:p>
    <w:p w:rsidR="00195C9A" w:rsidRPr="00540633" w:rsidRDefault="00195C9A" w:rsidP="000B1BEB">
      <w:pPr>
        <w:pStyle w:val="Prrafodelista"/>
        <w:numPr>
          <w:ilvl w:val="0"/>
          <w:numId w:val="31"/>
        </w:numPr>
        <w:spacing w:after="0" w:line="360" w:lineRule="auto"/>
        <w:ind w:left="4536" w:hanging="283"/>
        <w:contextualSpacing/>
        <w:jc w:val="both"/>
        <w:rPr>
          <w:rFonts w:ascii="Arial" w:hAnsi="Arial" w:cs="Arial"/>
          <w:sz w:val="16"/>
          <w:szCs w:val="16"/>
        </w:rPr>
      </w:pPr>
      <w:r w:rsidRPr="00540633">
        <w:rPr>
          <w:rFonts w:ascii="Arial" w:hAnsi="Arial" w:cs="Arial"/>
          <w:sz w:val="16"/>
          <w:szCs w:val="16"/>
        </w:rPr>
        <w:t xml:space="preserve">Zonas 2 y 3 </w:t>
      </w:r>
      <w:r w:rsidRPr="00540633">
        <w:rPr>
          <w:rFonts w:ascii="Arial" w:hAnsi="Arial" w:cs="Arial"/>
          <w:b/>
          <w:sz w:val="16"/>
          <w:szCs w:val="16"/>
        </w:rPr>
        <w:t>: UTE Q SAD</w:t>
      </w:r>
    </w:p>
    <w:p w:rsidR="00195C9A" w:rsidRDefault="000B1BEB" w:rsidP="000B1BEB">
      <w:pPr>
        <w:pStyle w:val="Prrafodelista"/>
        <w:numPr>
          <w:ilvl w:val="0"/>
          <w:numId w:val="31"/>
        </w:numPr>
        <w:spacing w:after="0" w:line="360" w:lineRule="auto"/>
        <w:ind w:left="4536" w:hanging="283"/>
        <w:contextualSpacing/>
        <w:jc w:val="both"/>
        <w:rPr>
          <w:rFonts w:ascii="Arial" w:hAnsi="Arial" w:cs="Arial"/>
          <w:sz w:val="16"/>
          <w:szCs w:val="16"/>
        </w:rPr>
      </w:pPr>
      <w:r w:rsidRPr="00540633">
        <w:rPr>
          <w:rFonts w:ascii="Arial" w:hAnsi="Arial" w:cs="Arial"/>
          <w:sz w:val="16"/>
          <w:szCs w:val="16"/>
        </w:rPr>
        <w:t xml:space="preserve">Zona </w:t>
      </w:r>
      <w:r w:rsidR="00195C9A" w:rsidRPr="00540633">
        <w:rPr>
          <w:rFonts w:ascii="Arial" w:hAnsi="Arial" w:cs="Arial"/>
          <w:sz w:val="16"/>
          <w:szCs w:val="16"/>
        </w:rPr>
        <w:t>4:</w:t>
      </w:r>
      <w:r w:rsidRPr="00540633">
        <w:rPr>
          <w:rFonts w:ascii="Arial" w:hAnsi="Arial" w:cs="Arial"/>
          <w:sz w:val="16"/>
          <w:szCs w:val="16"/>
        </w:rPr>
        <w:t xml:space="preserve"> </w:t>
      </w:r>
      <w:r w:rsidR="00195C9A" w:rsidRPr="00540633">
        <w:rPr>
          <w:rFonts w:ascii="Arial" w:hAnsi="Arial" w:cs="Arial"/>
          <w:b/>
          <w:sz w:val="16"/>
          <w:szCs w:val="16"/>
        </w:rPr>
        <w:t xml:space="preserve">VALORIZA SERVICIOS A LA </w:t>
      </w:r>
      <w:r w:rsidR="00195C9A" w:rsidRPr="00540633">
        <w:rPr>
          <w:rFonts w:ascii="Arial" w:hAnsi="Arial" w:cs="Arial"/>
          <w:b/>
          <w:sz w:val="16"/>
          <w:szCs w:val="16"/>
        </w:rPr>
        <w:tab/>
        <w:t>DEPENDENCIA</w:t>
      </w:r>
      <w:r w:rsidR="00195C9A" w:rsidRPr="00540633">
        <w:rPr>
          <w:rFonts w:ascii="Arial" w:hAnsi="Arial" w:cs="Arial"/>
          <w:sz w:val="16"/>
          <w:szCs w:val="16"/>
        </w:rPr>
        <w:t xml:space="preserve"> </w:t>
      </w:r>
    </w:p>
    <w:p w:rsidR="00540633" w:rsidRDefault="00540633" w:rsidP="00540633">
      <w:pPr>
        <w:spacing w:after="0" w:line="360" w:lineRule="auto"/>
        <w:contextualSpacing/>
        <w:jc w:val="both"/>
        <w:rPr>
          <w:rFonts w:cs="Arial"/>
          <w:sz w:val="16"/>
          <w:szCs w:val="16"/>
        </w:rPr>
      </w:pPr>
    </w:p>
    <w:p w:rsidR="00540633" w:rsidRDefault="00540633" w:rsidP="00540633">
      <w:pPr>
        <w:spacing w:after="0" w:line="360" w:lineRule="auto"/>
        <w:contextualSpacing/>
        <w:jc w:val="both"/>
        <w:rPr>
          <w:rFonts w:cs="Arial"/>
          <w:sz w:val="16"/>
          <w:szCs w:val="16"/>
        </w:rPr>
      </w:pPr>
    </w:p>
    <w:p w:rsidR="00540633" w:rsidRDefault="00540633" w:rsidP="00540633">
      <w:pPr>
        <w:spacing w:after="0" w:line="360" w:lineRule="auto"/>
        <w:contextualSpacing/>
        <w:jc w:val="both"/>
        <w:rPr>
          <w:rFonts w:cs="Arial"/>
          <w:sz w:val="16"/>
          <w:szCs w:val="16"/>
        </w:rPr>
      </w:pPr>
    </w:p>
    <w:p w:rsidR="004223D4" w:rsidRDefault="004223D4" w:rsidP="00AC7532">
      <w:pPr>
        <w:spacing w:after="0" w:line="360" w:lineRule="auto"/>
        <w:contextualSpacing/>
        <w:jc w:val="both"/>
        <w:rPr>
          <w:rFonts w:cs="Arial"/>
          <w:sz w:val="20"/>
          <w:szCs w:val="20"/>
        </w:rPr>
      </w:pPr>
    </w:p>
    <w:tbl>
      <w:tblPr>
        <w:tblW w:w="92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575"/>
        <w:gridCol w:w="2968"/>
        <w:gridCol w:w="989"/>
        <w:gridCol w:w="1525"/>
      </w:tblGrid>
      <w:tr w:rsidR="00A933A9" w:rsidRPr="00504A12" w:rsidTr="00504A12">
        <w:trPr>
          <w:trHeight w:val="319"/>
        </w:trPr>
        <w:tc>
          <w:tcPr>
            <w:tcW w:w="9297" w:type="dxa"/>
            <w:gridSpan w:val="5"/>
            <w:shd w:val="clear" w:color="auto" w:fill="EAF1DD"/>
            <w:vAlign w:val="center"/>
          </w:tcPr>
          <w:p w:rsidR="005F72F2" w:rsidRPr="00504A12" w:rsidRDefault="00A933A9" w:rsidP="00504A12">
            <w:pPr>
              <w:spacing w:after="0"/>
              <w:jc w:val="center"/>
              <w:rPr>
                <w:rFonts w:cs="Arial"/>
                <w:b/>
                <w:sz w:val="16"/>
                <w:szCs w:val="16"/>
              </w:rPr>
            </w:pPr>
            <w:r w:rsidRPr="00504A12">
              <w:rPr>
                <w:rFonts w:cs="Arial"/>
                <w:b/>
                <w:sz w:val="16"/>
                <w:szCs w:val="16"/>
              </w:rPr>
              <w:t>SERVICIO DE ATENCION DOMICILIARIA (SAD)</w:t>
            </w:r>
          </w:p>
        </w:tc>
      </w:tr>
      <w:tr w:rsidR="00A933A9" w:rsidRPr="00504A12" w:rsidTr="00504A12">
        <w:trPr>
          <w:trHeight w:val="338"/>
        </w:trPr>
        <w:tc>
          <w:tcPr>
            <w:tcW w:w="3816" w:type="dxa"/>
            <w:gridSpan w:val="2"/>
            <w:shd w:val="clear" w:color="auto" w:fill="EAF1DD"/>
            <w:vAlign w:val="center"/>
          </w:tcPr>
          <w:p w:rsidR="00A933A9" w:rsidRPr="00504A12" w:rsidRDefault="00A933A9" w:rsidP="00A933A9">
            <w:pPr>
              <w:spacing w:after="0"/>
              <w:jc w:val="center"/>
              <w:rPr>
                <w:rFonts w:cs="Arial"/>
                <w:b/>
                <w:sz w:val="16"/>
                <w:szCs w:val="16"/>
              </w:rPr>
            </w:pPr>
            <w:r w:rsidRPr="00504A12">
              <w:rPr>
                <w:rFonts w:cs="Arial"/>
                <w:b/>
                <w:sz w:val="16"/>
                <w:szCs w:val="16"/>
              </w:rPr>
              <w:t>Actividades</w:t>
            </w:r>
          </w:p>
        </w:tc>
        <w:tc>
          <w:tcPr>
            <w:tcW w:w="2967" w:type="dxa"/>
            <w:shd w:val="clear" w:color="auto" w:fill="EAF1DD"/>
            <w:vAlign w:val="center"/>
          </w:tcPr>
          <w:p w:rsidR="00A933A9" w:rsidRPr="00504A12" w:rsidRDefault="00A933A9" w:rsidP="00A933A9">
            <w:pPr>
              <w:spacing w:after="0"/>
              <w:jc w:val="center"/>
              <w:rPr>
                <w:rFonts w:cs="Arial"/>
                <w:b/>
                <w:sz w:val="16"/>
                <w:szCs w:val="16"/>
              </w:rPr>
            </w:pPr>
            <w:r w:rsidRPr="00504A12">
              <w:rPr>
                <w:rFonts w:cs="Arial"/>
                <w:b/>
                <w:sz w:val="16"/>
                <w:szCs w:val="16"/>
              </w:rPr>
              <w:t>Indicadores</w:t>
            </w:r>
          </w:p>
        </w:tc>
        <w:tc>
          <w:tcPr>
            <w:tcW w:w="989" w:type="dxa"/>
            <w:shd w:val="clear" w:color="auto" w:fill="EAF1DD"/>
            <w:vAlign w:val="center"/>
          </w:tcPr>
          <w:p w:rsidR="00A933A9" w:rsidRPr="00504A12" w:rsidRDefault="00A933A9" w:rsidP="005F72F2">
            <w:pPr>
              <w:spacing w:after="0"/>
              <w:ind w:left="-108" w:right="-97"/>
              <w:jc w:val="center"/>
              <w:rPr>
                <w:rFonts w:cs="Arial"/>
                <w:b/>
                <w:sz w:val="16"/>
                <w:szCs w:val="16"/>
              </w:rPr>
            </w:pPr>
            <w:r w:rsidRPr="00504A12">
              <w:rPr>
                <w:rFonts w:cs="Arial"/>
                <w:b/>
                <w:sz w:val="16"/>
                <w:szCs w:val="16"/>
              </w:rPr>
              <w:t>Valor propuesto</w:t>
            </w:r>
          </w:p>
        </w:tc>
        <w:tc>
          <w:tcPr>
            <w:tcW w:w="1525" w:type="dxa"/>
            <w:shd w:val="clear" w:color="auto" w:fill="EAF1DD"/>
            <w:vAlign w:val="center"/>
          </w:tcPr>
          <w:p w:rsidR="00A933A9" w:rsidRPr="00504A12" w:rsidRDefault="00A933A9" w:rsidP="00326752">
            <w:pPr>
              <w:spacing w:after="0"/>
              <w:ind w:left="-108"/>
              <w:jc w:val="center"/>
              <w:rPr>
                <w:rFonts w:cs="Arial"/>
                <w:b/>
                <w:sz w:val="16"/>
                <w:szCs w:val="16"/>
              </w:rPr>
            </w:pPr>
            <w:r w:rsidRPr="00504A12">
              <w:rPr>
                <w:rFonts w:cs="Arial"/>
                <w:b/>
                <w:sz w:val="16"/>
                <w:szCs w:val="16"/>
              </w:rPr>
              <w:t>Nº beneficiarios previsto</w:t>
            </w:r>
          </w:p>
        </w:tc>
      </w:tr>
      <w:tr w:rsidR="00A933A9" w:rsidRPr="00504A12" w:rsidTr="00504A12">
        <w:trPr>
          <w:trHeight w:val="594"/>
        </w:trPr>
        <w:tc>
          <w:tcPr>
            <w:tcW w:w="9297" w:type="dxa"/>
            <w:gridSpan w:val="5"/>
            <w:vAlign w:val="center"/>
          </w:tcPr>
          <w:p w:rsidR="00A933A9" w:rsidRPr="00504A12" w:rsidRDefault="00A933A9" w:rsidP="00A933A9">
            <w:pPr>
              <w:spacing w:after="0"/>
              <w:rPr>
                <w:rFonts w:cs="Arial"/>
                <w:b/>
                <w:i/>
                <w:sz w:val="16"/>
                <w:szCs w:val="16"/>
              </w:rPr>
            </w:pPr>
            <w:r w:rsidRPr="00504A12">
              <w:rPr>
                <w:rFonts w:cs="Arial"/>
                <w:b/>
                <w:i/>
                <w:sz w:val="16"/>
                <w:szCs w:val="16"/>
              </w:rPr>
              <w:t>Objetivo 1:</w:t>
            </w:r>
            <w:r w:rsidRPr="00504A12">
              <w:rPr>
                <w:rFonts w:cs="Arial"/>
                <w:i/>
                <w:sz w:val="16"/>
                <w:szCs w:val="16"/>
              </w:rPr>
              <w:t xml:space="preserve"> </w:t>
            </w:r>
            <w:r w:rsidRPr="00504A12">
              <w:rPr>
                <w:rFonts w:cs="Arial"/>
                <w:b/>
                <w:sz w:val="16"/>
                <w:szCs w:val="16"/>
              </w:rPr>
              <w:t>Seguimiento y supervisión del servicio de atención domiciliaria</w:t>
            </w:r>
            <w:r w:rsidRPr="00504A12">
              <w:rPr>
                <w:rFonts w:cs="Arial"/>
                <w:i/>
                <w:sz w:val="16"/>
                <w:szCs w:val="16"/>
              </w:rPr>
              <w:t xml:space="preserve"> </w:t>
            </w:r>
          </w:p>
        </w:tc>
      </w:tr>
      <w:tr w:rsidR="00A933A9" w:rsidRPr="00504A12" w:rsidTr="00504A12">
        <w:trPr>
          <w:trHeight w:val="818"/>
        </w:trPr>
        <w:tc>
          <w:tcPr>
            <w:tcW w:w="3816" w:type="dxa"/>
            <w:gridSpan w:val="2"/>
            <w:vAlign w:val="center"/>
          </w:tcPr>
          <w:p w:rsidR="00A933A9" w:rsidRPr="00504A12" w:rsidRDefault="00A933A9" w:rsidP="00326752">
            <w:pPr>
              <w:spacing w:after="0"/>
              <w:jc w:val="both"/>
              <w:rPr>
                <w:rFonts w:cs="Arial"/>
                <w:b/>
                <w:sz w:val="16"/>
                <w:szCs w:val="16"/>
              </w:rPr>
            </w:pPr>
            <w:r w:rsidRPr="00504A12">
              <w:rPr>
                <w:rFonts w:cs="Arial"/>
                <w:sz w:val="16"/>
                <w:szCs w:val="16"/>
              </w:rPr>
              <w:t>Supervisar en cada domicilio el servicio de atención domiciliaria realizado por las empresas prestadoras</w:t>
            </w:r>
          </w:p>
        </w:tc>
        <w:tc>
          <w:tcPr>
            <w:tcW w:w="2967" w:type="dxa"/>
            <w:vAlign w:val="center"/>
          </w:tcPr>
          <w:p w:rsidR="00A933A9" w:rsidRPr="00504A12" w:rsidRDefault="00A933A9" w:rsidP="00326752">
            <w:pPr>
              <w:spacing w:after="0"/>
              <w:ind w:left="-108" w:right="-108"/>
              <w:jc w:val="center"/>
              <w:rPr>
                <w:rFonts w:cs="Arial"/>
                <w:sz w:val="16"/>
                <w:szCs w:val="16"/>
              </w:rPr>
            </w:pPr>
            <w:r w:rsidRPr="00504A12">
              <w:rPr>
                <w:rFonts w:cs="Arial"/>
                <w:sz w:val="16"/>
                <w:szCs w:val="16"/>
              </w:rPr>
              <w:t>Nº de visitas de seguimiento en el año</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1000</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1000</w:t>
            </w:r>
          </w:p>
        </w:tc>
      </w:tr>
      <w:tr w:rsidR="00A933A9" w:rsidRPr="00504A12" w:rsidTr="00504A12">
        <w:trPr>
          <w:trHeight w:val="616"/>
        </w:trPr>
        <w:tc>
          <w:tcPr>
            <w:tcW w:w="9297" w:type="dxa"/>
            <w:gridSpan w:val="5"/>
          </w:tcPr>
          <w:p w:rsidR="00A933A9" w:rsidRPr="00504A12" w:rsidRDefault="00A933A9" w:rsidP="00326752">
            <w:pPr>
              <w:spacing w:after="0"/>
              <w:jc w:val="both"/>
              <w:rPr>
                <w:rFonts w:cs="Arial"/>
                <w:b/>
                <w:i/>
                <w:sz w:val="16"/>
                <w:szCs w:val="16"/>
              </w:rPr>
            </w:pPr>
            <w:r w:rsidRPr="00504A12">
              <w:rPr>
                <w:rFonts w:cs="Arial"/>
                <w:b/>
                <w:i/>
                <w:sz w:val="16"/>
                <w:szCs w:val="16"/>
              </w:rPr>
              <w:t>Objetivo 2:</w:t>
            </w:r>
            <w:r w:rsidRPr="00504A12">
              <w:rPr>
                <w:rFonts w:cs="Arial"/>
                <w:i/>
                <w:sz w:val="16"/>
                <w:szCs w:val="16"/>
              </w:rPr>
              <w:t xml:space="preserve"> </w:t>
            </w:r>
            <w:r w:rsidRPr="00504A12">
              <w:rPr>
                <w:rFonts w:cs="Arial"/>
                <w:b/>
                <w:sz w:val="16"/>
                <w:szCs w:val="16"/>
              </w:rPr>
              <w:t>Elaboración conjunta de los planes de cuidados al alta del servicio entre las empresas prestadoras  y los técnicos del departamento de control de la autonomía personal y ayuda a la dependencia</w:t>
            </w:r>
            <w:r w:rsidRPr="00504A12">
              <w:rPr>
                <w:rFonts w:cs="Arial"/>
                <w:i/>
                <w:sz w:val="16"/>
                <w:szCs w:val="16"/>
              </w:rPr>
              <w:t xml:space="preserve"> </w:t>
            </w:r>
          </w:p>
        </w:tc>
      </w:tr>
      <w:tr w:rsidR="00A933A9" w:rsidRPr="00504A12" w:rsidTr="00504A12">
        <w:trPr>
          <w:trHeight w:val="960"/>
        </w:trPr>
        <w:tc>
          <w:tcPr>
            <w:tcW w:w="3816" w:type="dxa"/>
            <w:gridSpan w:val="2"/>
            <w:vAlign w:val="center"/>
          </w:tcPr>
          <w:p w:rsidR="00A933A9" w:rsidRPr="00504A12" w:rsidRDefault="00A933A9" w:rsidP="00326752">
            <w:pPr>
              <w:spacing w:after="0"/>
              <w:jc w:val="both"/>
              <w:rPr>
                <w:rFonts w:cs="Arial"/>
                <w:sz w:val="16"/>
                <w:szCs w:val="16"/>
              </w:rPr>
            </w:pPr>
            <w:r w:rsidRPr="00504A12">
              <w:rPr>
                <w:rFonts w:cs="Arial"/>
                <w:sz w:val="16"/>
                <w:szCs w:val="16"/>
              </w:rPr>
              <w:t>Supervisar en el propio domicilio el alta del servicio y la pertinencia del</w:t>
            </w:r>
            <w:r w:rsidRPr="00504A12">
              <w:rPr>
                <w:rFonts w:cs="Arial"/>
                <w:strike/>
                <w:sz w:val="16"/>
                <w:szCs w:val="16"/>
              </w:rPr>
              <w:t xml:space="preserve"> </w:t>
            </w:r>
            <w:r w:rsidRPr="00504A12">
              <w:rPr>
                <w:rFonts w:cs="Arial"/>
                <w:sz w:val="16"/>
                <w:szCs w:val="16"/>
              </w:rPr>
              <w:t xml:space="preserve"> PAI*</w:t>
            </w:r>
          </w:p>
        </w:tc>
        <w:tc>
          <w:tcPr>
            <w:tcW w:w="2967" w:type="dxa"/>
            <w:vAlign w:val="center"/>
          </w:tcPr>
          <w:p w:rsidR="00A933A9" w:rsidRPr="00504A12" w:rsidRDefault="00A933A9" w:rsidP="00326752">
            <w:pPr>
              <w:spacing w:after="0"/>
              <w:ind w:left="-108"/>
              <w:jc w:val="center"/>
              <w:rPr>
                <w:rFonts w:cs="Arial"/>
                <w:strike/>
                <w:sz w:val="16"/>
                <w:szCs w:val="16"/>
              </w:rPr>
            </w:pPr>
            <w:r w:rsidRPr="00504A12">
              <w:rPr>
                <w:rFonts w:cs="Arial"/>
                <w:sz w:val="16"/>
                <w:szCs w:val="16"/>
              </w:rPr>
              <w:t>% de visitas de altas anuales en relación al número de altas enviadas por el ICASS</w:t>
            </w:r>
          </w:p>
        </w:tc>
        <w:tc>
          <w:tcPr>
            <w:tcW w:w="989" w:type="dxa"/>
            <w:vAlign w:val="center"/>
          </w:tcPr>
          <w:p w:rsidR="00A933A9" w:rsidRPr="00504A12" w:rsidRDefault="00A933A9" w:rsidP="00326752">
            <w:pPr>
              <w:spacing w:after="0"/>
              <w:jc w:val="center"/>
              <w:rPr>
                <w:rFonts w:cs="Arial"/>
                <w:strike/>
                <w:sz w:val="16"/>
                <w:szCs w:val="16"/>
              </w:rPr>
            </w:pPr>
            <w:r w:rsidRPr="00504A12">
              <w:rPr>
                <w:rFonts w:cs="Arial"/>
                <w:sz w:val="16"/>
                <w:szCs w:val="16"/>
              </w:rPr>
              <w:t>90%</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270</w:t>
            </w:r>
          </w:p>
        </w:tc>
      </w:tr>
      <w:tr w:rsidR="00A933A9" w:rsidRPr="00504A12" w:rsidTr="00504A12">
        <w:trPr>
          <w:trHeight w:val="303"/>
        </w:trPr>
        <w:tc>
          <w:tcPr>
            <w:tcW w:w="9297" w:type="dxa"/>
            <w:gridSpan w:val="5"/>
            <w:vAlign w:val="center"/>
          </w:tcPr>
          <w:p w:rsidR="00A933A9" w:rsidRPr="00504A12" w:rsidRDefault="00A933A9" w:rsidP="00A933A9">
            <w:pPr>
              <w:spacing w:after="0"/>
              <w:rPr>
                <w:rFonts w:cs="Arial"/>
                <w:b/>
                <w:i/>
                <w:sz w:val="16"/>
                <w:szCs w:val="16"/>
              </w:rPr>
            </w:pPr>
            <w:r w:rsidRPr="00504A12">
              <w:rPr>
                <w:rFonts w:cs="Arial"/>
                <w:b/>
                <w:i/>
                <w:sz w:val="16"/>
                <w:szCs w:val="16"/>
              </w:rPr>
              <w:t>Objetivo 3:</w:t>
            </w:r>
            <w:r w:rsidRPr="00504A12">
              <w:rPr>
                <w:rFonts w:cs="Arial"/>
                <w:i/>
                <w:sz w:val="16"/>
                <w:szCs w:val="16"/>
              </w:rPr>
              <w:t xml:space="preserve"> </w:t>
            </w:r>
            <w:r w:rsidRPr="00504A12">
              <w:rPr>
                <w:rFonts w:cs="Arial"/>
                <w:b/>
                <w:sz w:val="16"/>
                <w:szCs w:val="16"/>
              </w:rPr>
              <w:t>Atención a las reclamaciones de los usuarios SAD</w:t>
            </w:r>
          </w:p>
        </w:tc>
      </w:tr>
      <w:tr w:rsidR="00A933A9" w:rsidRPr="00504A12" w:rsidTr="00504A12">
        <w:trPr>
          <w:trHeight w:val="412"/>
        </w:trPr>
        <w:tc>
          <w:tcPr>
            <w:tcW w:w="3816" w:type="dxa"/>
            <w:gridSpan w:val="2"/>
            <w:vAlign w:val="center"/>
          </w:tcPr>
          <w:p w:rsidR="00A933A9" w:rsidRPr="00504A12" w:rsidRDefault="00A933A9" w:rsidP="00326752">
            <w:pPr>
              <w:spacing w:after="0"/>
              <w:jc w:val="both"/>
              <w:rPr>
                <w:rFonts w:cs="Arial"/>
                <w:sz w:val="16"/>
                <w:szCs w:val="16"/>
              </w:rPr>
            </w:pPr>
            <w:r w:rsidRPr="00504A12">
              <w:rPr>
                <w:rFonts w:cs="Arial"/>
                <w:sz w:val="16"/>
                <w:szCs w:val="16"/>
              </w:rPr>
              <w:t xml:space="preserve">Gestión de reclamaciones con visita al domicilio del usuario </w:t>
            </w:r>
          </w:p>
        </w:tc>
        <w:tc>
          <w:tcPr>
            <w:tcW w:w="2967" w:type="dxa"/>
            <w:vAlign w:val="center"/>
          </w:tcPr>
          <w:p w:rsidR="00A933A9" w:rsidRPr="00504A12" w:rsidRDefault="00A933A9" w:rsidP="00326752">
            <w:pPr>
              <w:spacing w:after="0"/>
              <w:jc w:val="center"/>
              <w:rPr>
                <w:rFonts w:cs="Arial"/>
                <w:sz w:val="16"/>
                <w:szCs w:val="16"/>
              </w:rPr>
            </w:pPr>
            <w:r w:rsidRPr="00504A12">
              <w:rPr>
                <w:rFonts w:cs="Arial"/>
                <w:sz w:val="16"/>
                <w:szCs w:val="16"/>
              </w:rPr>
              <w:t>Nº de visitas de intermediación/intervención anuales</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10</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10</w:t>
            </w:r>
          </w:p>
        </w:tc>
      </w:tr>
      <w:tr w:rsidR="00A933A9" w:rsidRPr="00504A12" w:rsidTr="00504A12">
        <w:trPr>
          <w:trHeight w:val="534"/>
        </w:trPr>
        <w:tc>
          <w:tcPr>
            <w:tcW w:w="3816" w:type="dxa"/>
            <w:gridSpan w:val="2"/>
            <w:vAlign w:val="center"/>
          </w:tcPr>
          <w:p w:rsidR="00A933A9" w:rsidRPr="00504A12" w:rsidRDefault="00A933A9" w:rsidP="00326752">
            <w:pPr>
              <w:spacing w:after="0"/>
              <w:jc w:val="both"/>
              <w:rPr>
                <w:rFonts w:cs="Arial"/>
                <w:sz w:val="16"/>
                <w:szCs w:val="16"/>
              </w:rPr>
            </w:pPr>
            <w:r w:rsidRPr="00504A12">
              <w:rPr>
                <w:rFonts w:cs="Arial"/>
                <w:sz w:val="16"/>
                <w:szCs w:val="16"/>
              </w:rPr>
              <w:t>Atender a las reclamaciones presentadas por vía telefónica por los usuarios</w:t>
            </w:r>
          </w:p>
        </w:tc>
        <w:tc>
          <w:tcPr>
            <w:tcW w:w="2967" w:type="dxa"/>
            <w:vAlign w:val="center"/>
          </w:tcPr>
          <w:p w:rsidR="00A933A9" w:rsidRPr="00504A12" w:rsidRDefault="00A933A9" w:rsidP="00326752">
            <w:pPr>
              <w:spacing w:after="0"/>
              <w:jc w:val="center"/>
              <w:rPr>
                <w:rFonts w:cs="Arial"/>
                <w:sz w:val="16"/>
                <w:szCs w:val="16"/>
              </w:rPr>
            </w:pPr>
            <w:r w:rsidRPr="00504A12">
              <w:rPr>
                <w:rFonts w:cs="Arial"/>
                <w:sz w:val="16"/>
                <w:szCs w:val="16"/>
              </w:rPr>
              <w:t xml:space="preserve">Nº de reclamaciones telefónicas </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150</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150</w:t>
            </w:r>
          </w:p>
        </w:tc>
      </w:tr>
      <w:tr w:rsidR="00A933A9" w:rsidRPr="00504A12" w:rsidTr="00504A12">
        <w:trPr>
          <w:trHeight w:val="303"/>
        </w:trPr>
        <w:tc>
          <w:tcPr>
            <w:tcW w:w="9297" w:type="dxa"/>
            <w:gridSpan w:val="5"/>
            <w:vAlign w:val="center"/>
          </w:tcPr>
          <w:p w:rsidR="00A933A9" w:rsidRPr="00504A12" w:rsidRDefault="00A933A9" w:rsidP="00A933A9">
            <w:pPr>
              <w:spacing w:after="0"/>
              <w:ind w:right="-143"/>
              <w:rPr>
                <w:rFonts w:cs="Arial"/>
                <w:b/>
                <w:i/>
                <w:sz w:val="16"/>
                <w:szCs w:val="16"/>
              </w:rPr>
            </w:pPr>
            <w:r w:rsidRPr="00504A12">
              <w:rPr>
                <w:rFonts w:cs="Arial"/>
                <w:b/>
                <w:i/>
                <w:sz w:val="16"/>
                <w:szCs w:val="16"/>
              </w:rPr>
              <w:t xml:space="preserve">Objetivo 4: </w:t>
            </w:r>
            <w:r w:rsidRPr="00504A12">
              <w:rPr>
                <w:rFonts w:cs="Arial"/>
                <w:b/>
                <w:sz w:val="16"/>
                <w:szCs w:val="16"/>
              </w:rPr>
              <w:t>Gestión de cambios en el servicio SAD propuestos por las empresas prestadoras</w:t>
            </w:r>
          </w:p>
        </w:tc>
      </w:tr>
      <w:tr w:rsidR="00A933A9" w:rsidRPr="00504A12" w:rsidTr="00504A12">
        <w:trPr>
          <w:trHeight w:val="871"/>
        </w:trPr>
        <w:tc>
          <w:tcPr>
            <w:tcW w:w="3816" w:type="dxa"/>
            <w:gridSpan w:val="2"/>
            <w:vAlign w:val="center"/>
          </w:tcPr>
          <w:p w:rsidR="00A933A9" w:rsidRPr="00504A12" w:rsidRDefault="00A933A9" w:rsidP="00326752">
            <w:pPr>
              <w:spacing w:after="0"/>
              <w:jc w:val="both"/>
              <w:rPr>
                <w:rFonts w:cs="Arial"/>
                <w:sz w:val="16"/>
                <w:szCs w:val="16"/>
              </w:rPr>
            </w:pPr>
            <w:r w:rsidRPr="00504A12">
              <w:rPr>
                <w:rFonts w:cs="Arial"/>
                <w:sz w:val="16"/>
                <w:szCs w:val="16"/>
              </w:rPr>
              <w:t>Autorizar o denegar  los cambios de horario y/o auxiliar propuestos por las empresas prestadoras</w:t>
            </w:r>
          </w:p>
        </w:tc>
        <w:tc>
          <w:tcPr>
            <w:tcW w:w="2967" w:type="dxa"/>
            <w:vAlign w:val="center"/>
          </w:tcPr>
          <w:p w:rsidR="005F72F2" w:rsidRPr="00504A12" w:rsidRDefault="00A933A9" w:rsidP="00540633">
            <w:pPr>
              <w:spacing w:after="0"/>
              <w:jc w:val="both"/>
              <w:rPr>
                <w:rFonts w:cs="Arial"/>
                <w:sz w:val="16"/>
                <w:szCs w:val="16"/>
              </w:rPr>
            </w:pPr>
            <w:r w:rsidRPr="00504A12">
              <w:rPr>
                <w:rFonts w:cs="Arial"/>
                <w:sz w:val="16"/>
                <w:szCs w:val="16"/>
              </w:rPr>
              <w:t>% de cambios gestionados por los técnicos  de la FCSBS  en relación a los solicitados por las empresas prestadoras</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100%</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500</w:t>
            </w:r>
          </w:p>
        </w:tc>
      </w:tr>
      <w:tr w:rsidR="00A933A9" w:rsidRPr="00504A12" w:rsidTr="00504A12">
        <w:trPr>
          <w:trHeight w:val="210"/>
        </w:trPr>
        <w:tc>
          <w:tcPr>
            <w:tcW w:w="9297" w:type="dxa"/>
            <w:gridSpan w:val="5"/>
          </w:tcPr>
          <w:p w:rsidR="00A933A9" w:rsidRPr="00504A12" w:rsidRDefault="00A933A9" w:rsidP="00326752">
            <w:pPr>
              <w:spacing w:after="0"/>
              <w:rPr>
                <w:rFonts w:cs="Arial"/>
                <w:b/>
                <w:i/>
                <w:sz w:val="16"/>
                <w:szCs w:val="16"/>
              </w:rPr>
            </w:pPr>
            <w:r w:rsidRPr="00504A12">
              <w:rPr>
                <w:rFonts w:cs="Arial"/>
                <w:b/>
                <w:i/>
                <w:sz w:val="16"/>
                <w:szCs w:val="16"/>
              </w:rPr>
              <w:t>Objetivo 5: Realización de visitas de valoración de entorno y/o prescripción de productos de apoyo, en los domicilios donde se preste el SAD</w:t>
            </w:r>
          </w:p>
        </w:tc>
      </w:tr>
      <w:tr w:rsidR="00A933A9" w:rsidRPr="00504A12" w:rsidTr="00504A12">
        <w:trPr>
          <w:trHeight w:val="210"/>
        </w:trPr>
        <w:tc>
          <w:tcPr>
            <w:tcW w:w="3816" w:type="dxa"/>
            <w:gridSpan w:val="2"/>
          </w:tcPr>
          <w:p w:rsidR="00A933A9" w:rsidRPr="00504A12" w:rsidRDefault="006402A9" w:rsidP="00326752">
            <w:pPr>
              <w:spacing w:after="0"/>
              <w:rPr>
                <w:rFonts w:cs="Arial"/>
                <w:sz w:val="16"/>
                <w:szCs w:val="16"/>
              </w:rPr>
            </w:pPr>
            <w:r w:rsidRPr="00504A12">
              <w:rPr>
                <w:rFonts w:cs="Arial"/>
                <w:sz w:val="16"/>
                <w:szCs w:val="16"/>
              </w:rPr>
              <w:t xml:space="preserve">Evaluar la </w:t>
            </w:r>
            <w:r w:rsidR="00A933A9" w:rsidRPr="00504A12">
              <w:rPr>
                <w:rFonts w:cs="Arial"/>
                <w:sz w:val="16"/>
                <w:szCs w:val="16"/>
              </w:rPr>
              <w:t>accesibilidad</w:t>
            </w:r>
            <w:r w:rsidRPr="00504A12">
              <w:rPr>
                <w:rFonts w:cs="Arial"/>
                <w:sz w:val="16"/>
                <w:szCs w:val="16"/>
              </w:rPr>
              <w:t xml:space="preserve"> </w:t>
            </w:r>
            <w:r w:rsidR="00A933A9" w:rsidRPr="00504A12">
              <w:rPr>
                <w:rFonts w:cs="Arial"/>
                <w:sz w:val="16"/>
                <w:szCs w:val="16"/>
              </w:rPr>
              <w:t>/adaptación del domicilio y prescribir los productos de apoyo pertinentes</w:t>
            </w:r>
          </w:p>
        </w:tc>
        <w:tc>
          <w:tcPr>
            <w:tcW w:w="2967" w:type="dxa"/>
            <w:vAlign w:val="center"/>
          </w:tcPr>
          <w:p w:rsidR="00A933A9" w:rsidRPr="00504A12" w:rsidRDefault="00A933A9" w:rsidP="00A933A9">
            <w:pPr>
              <w:spacing w:after="0"/>
              <w:rPr>
                <w:rFonts w:cs="Arial"/>
                <w:b/>
                <w:i/>
                <w:sz w:val="16"/>
                <w:szCs w:val="16"/>
              </w:rPr>
            </w:pPr>
            <w:r w:rsidRPr="00504A12">
              <w:rPr>
                <w:rFonts w:cs="Arial"/>
                <w:sz w:val="16"/>
                <w:szCs w:val="16"/>
              </w:rPr>
              <w:t>Nº de visitas de evaluación /prescripción anuales</w:t>
            </w:r>
          </w:p>
        </w:tc>
        <w:tc>
          <w:tcPr>
            <w:tcW w:w="989" w:type="dxa"/>
            <w:vAlign w:val="center"/>
          </w:tcPr>
          <w:p w:rsidR="00A933A9" w:rsidRPr="00504A12" w:rsidRDefault="00A933A9" w:rsidP="005F72F2">
            <w:pPr>
              <w:spacing w:after="0"/>
              <w:jc w:val="center"/>
              <w:rPr>
                <w:rFonts w:cs="Arial"/>
                <w:sz w:val="16"/>
                <w:szCs w:val="16"/>
              </w:rPr>
            </w:pPr>
            <w:r w:rsidRPr="00504A12">
              <w:rPr>
                <w:rFonts w:cs="Arial"/>
                <w:sz w:val="16"/>
                <w:szCs w:val="16"/>
              </w:rPr>
              <w:t>12</w:t>
            </w:r>
          </w:p>
        </w:tc>
        <w:tc>
          <w:tcPr>
            <w:tcW w:w="1525" w:type="dxa"/>
            <w:vAlign w:val="center"/>
          </w:tcPr>
          <w:p w:rsidR="00A933A9" w:rsidRPr="00504A12" w:rsidRDefault="00A933A9" w:rsidP="005F72F2">
            <w:pPr>
              <w:spacing w:after="0"/>
              <w:jc w:val="center"/>
              <w:rPr>
                <w:rFonts w:cs="Arial"/>
                <w:sz w:val="16"/>
                <w:szCs w:val="16"/>
              </w:rPr>
            </w:pPr>
            <w:r w:rsidRPr="00504A12">
              <w:rPr>
                <w:rFonts w:cs="Arial"/>
                <w:sz w:val="16"/>
                <w:szCs w:val="16"/>
              </w:rPr>
              <w:t>12</w:t>
            </w:r>
          </w:p>
        </w:tc>
      </w:tr>
      <w:tr w:rsidR="00A933A9" w:rsidRPr="00504A12" w:rsidTr="00504A12">
        <w:trPr>
          <w:trHeight w:val="351"/>
        </w:trPr>
        <w:tc>
          <w:tcPr>
            <w:tcW w:w="9297" w:type="dxa"/>
            <w:gridSpan w:val="5"/>
            <w:vAlign w:val="center"/>
          </w:tcPr>
          <w:p w:rsidR="00A933A9" w:rsidRPr="00504A12" w:rsidRDefault="00A933A9" w:rsidP="00A933A9">
            <w:pPr>
              <w:spacing w:after="0"/>
              <w:rPr>
                <w:rFonts w:cs="Arial"/>
                <w:b/>
                <w:i/>
                <w:sz w:val="16"/>
                <w:szCs w:val="16"/>
              </w:rPr>
            </w:pPr>
            <w:r w:rsidRPr="00504A12">
              <w:rPr>
                <w:rFonts w:cs="Arial"/>
                <w:b/>
                <w:i/>
                <w:sz w:val="16"/>
                <w:szCs w:val="16"/>
              </w:rPr>
              <w:t xml:space="preserve">Objetivo 6: </w:t>
            </w:r>
            <w:r w:rsidRPr="00504A12">
              <w:rPr>
                <w:rFonts w:cs="Arial"/>
                <w:b/>
                <w:sz w:val="16"/>
                <w:szCs w:val="16"/>
              </w:rPr>
              <w:t>Coordinación técnica  con entidades prestadoras del servicio SAD</w:t>
            </w:r>
          </w:p>
        </w:tc>
      </w:tr>
      <w:tr w:rsidR="00A933A9" w:rsidRPr="00504A12" w:rsidTr="00504A12">
        <w:trPr>
          <w:trHeight w:val="412"/>
        </w:trPr>
        <w:tc>
          <w:tcPr>
            <w:tcW w:w="3816" w:type="dxa"/>
            <w:gridSpan w:val="2"/>
            <w:vMerge w:val="restart"/>
            <w:vAlign w:val="center"/>
          </w:tcPr>
          <w:p w:rsidR="00A933A9" w:rsidRPr="00504A12" w:rsidRDefault="00A933A9" w:rsidP="00326752">
            <w:pPr>
              <w:spacing w:after="0"/>
              <w:jc w:val="both"/>
              <w:rPr>
                <w:rFonts w:cs="Arial"/>
                <w:sz w:val="16"/>
                <w:szCs w:val="16"/>
              </w:rPr>
            </w:pPr>
            <w:r w:rsidRPr="00504A12">
              <w:rPr>
                <w:rFonts w:cs="Arial"/>
                <w:sz w:val="16"/>
                <w:szCs w:val="16"/>
              </w:rPr>
              <w:t>Realizar la oportuna coordinación con las entidades prestadoras del SAD</w:t>
            </w:r>
          </w:p>
        </w:tc>
        <w:tc>
          <w:tcPr>
            <w:tcW w:w="2967" w:type="dxa"/>
            <w:vAlign w:val="center"/>
          </w:tcPr>
          <w:p w:rsidR="00A933A9" w:rsidRPr="00504A12" w:rsidRDefault="00A933A9" w:rsidP="006402A9">
            <w:pPr>
              <w:spacing w:after="0"/>
              <w:jc w:val="both"/>
              <w:rPr>
                <w:rFonts w:cs="Arial"/>
                <w:sz w:val="16"/>
                <w:szCs w:val="16"/>
              </w:rPr>
            </w:pPr>
            <w:r w:rsidRPr="00504A12">
              <w:rPr>
                <w:rFonts w:cs="Arial"/>
                <w:sz w:val="16"/>
                <w:szCs w:val="16"/>
              </w:rPr>
              <w:t>Nº de reuniones/ año con el director/responsable del servicio de cada zona de licitación</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1</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900</w:t>
            </w:r>
          </w:p>
        </w:tc>
      </w:tr>
      <w:tr w:rsidR="00A933A9" w:rsidRPr="00504A12" w:rsidTr="00504A12">
        <w:trPr>
          <w:trHeight w:val="411"/>
        </w:trPr>
        <w:tc>
          <w:tcPr>
            <w:tcW w:w="3816" w:type="dxa"/>
            <w:gridSpan w:val="2"/>
            <w:vMerge/>
            <w:vAlign w:val="center"/>
          </w:tcPr>
          <w:p w:rsidR="00A933A9" w:rsidRPr="00504A12" w:rsidRDefault="00A933A9" w:rsidP="00326752">
            <w:pPr>
              <w:spacing w:after="0"/>
              <w:jc w:val="center"/>
              <w:rPr>
                <w:rFonts w:cs="Arial"/>
                <w:sz w:val="16"/>
                <w:szCs w:val="16"/>
              </w:rPr>
            </w:pPr>
          </w:p>
        </w:tc>
        <w:tc>
          <w:tcPr>
            <w:tcW w:w="2967" w:type="dxa"/>
            <w:vAlign w:val="center"/>
          </w:tcPr>
          <w:p w:rsidR="00A933A9" w:rsidRPr="00504A12" w:rsidRDefault="00A933A9" w:rsidP="006402A9">
            <w:pPr>
              <w:spacing w:after="0"/>
              <w:jc w:val="both"/>
              <w:rPr>
                <w:rFonts w:cs="Arial"/>
                <w:sz w:val="16"/>
                <w:szCs w:val="16"/>
              </w:rPr>
            </w:pPr>
            <w:r w:rsidRPr="00504A12">
              <w:rPr>
                <w:rFonts w:cs="Arial"/>
                <w:sz w:val="16"/>
                <w:szCs w:val="16"/>
              </w:rPr>
              <w:t>Nº de reuniones/año con el equipo de coordinación de cada zona de licitación</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4</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900</w:t>
            </w:r>
          </w:p>
        </w:tc>
      </w:tr>
      <w:tr w:rsidR="00A933A9" w:rsidRPr="00504A12" w:rsidTr="00504A12">
        <w:trPr>
          <w:trHeight w:val="379"/>
        </w:trPr>
        <w:tc>
          <w:tcPr>
            <w:tcW w:w="9297" w:type="dxa"/>
            <w:gridSpan w:val="5"/>
            <w:vAlign w:val="center"/>
          </w:tcPr>
          <w:p w:rsidR="00A933A9" w:rsidRPr="00504A12" w:rsidRDefault="00A933A9" w:rsidP="00A933A9">
            <w:pPr>
              <w:spacing w:after="0"/>
              <w:rPr>
                <w:rFonts w:cs="Arial"/>
                <w:b/>
                <w:i/>
                <w:sz w:val="16"/>
                <w:szCs w:val="16"/>
              </w:rPr>
            </w:pPr>
            <w:r w:rsidRPr="00504A12">
              <w:rPr>
                <w:rFonts w:cs="Arial"/>
                <w:b/>
                <w:i/>
                <w:sz w:val="16"/>
                <w:szCs w:val="16"/>
              </w:rPr>
              <w:t xml:space="preserve">Objetivo 7: </w:t>
            </w:r>
            <w:r w:rsidRPr="00504A12">
              <w:rPr>
                <w:rFonts w:cs="Arial"/>
                <w:b/>
                <w:sz w:val="16"/>
                <w:szCs w:val="16"/>
              </w:rPr>
              <w:t>Coordinación con entidades/profesionales socio-sanitarios</w:t>
            </w:r>
            <w:r w:rsidR="005F72F2" w:rsidRPr="00504A12">
              <w:rPr>
                <w:rFonts w:cs="Arial"/>
                <w:b/>
                <w:sz w:val="16"/>
                <w:szCs w:val="16"/>
              </w:rPr>
              <w:t xml:space="preserve"> anuales</w:t>
            </w:r>
          </w:p>
        </w:tc>
      </w:tr>
      <w:tr w:rsidR="00A933A9" w:rsidRPr="00504A12" w:rsidTr="00504A12">
        <w:trPr>
          <w:trHeight w:val="411"/>
        </w:trPr>
        <w:tc>
          <w:tcPr>
            <w:tcW w:w="3241" w:type="dxa"/>
            <w:vMerge w:val="restart"/>
            <w:vAlign w:val="center"/>
          </w:tcPr>
          <w:p w:rsidR="00A933A9" w:rsidRPr="00504A12" w:rsidRDefault="00A933A9" w:rsidP="00326752">
            <w:pPr>
              <w:spacing w:after="0"/>
              <w:jc w:val="both"/>
              <w:rPr>
                <w:rFonts w:cs="Arial"/>
                <w:sz w:val="16"/>
                <w:szCs w:val="16"/>
              </w:rPr>
            </w:pPr>
            <w:r w:rsidRPr="00504A12">
              <w:rPr>
                <w:rFonts w:cs="Arial"/>
                <w:sz w:val="16"/>
                <w:szCs w:val="16"/>
              </w:rPr>
              <w:t>Realizar la oportuna coordinación con otras entidades y/o profesionales implicados en la atención del usuario</w:t>
            </w:r>
          </w:p>
        </w:tc>
        <w:tc>
          <w:tcPr>
            <w:tcW w:w="3543" w:type="dxa"/>
            <w:gridSpan w:val="2"/>
            <w:vAlign w:val="center"/>
          </w:tcPr>
          <w:p w:rsidR="00A933A9" w:rsidRPr="00504A12" w:rsidRDefault="00A933A9" w:rsidP="005F72F2">
            <w:pPr>
              <w:spacing w:after="0"/>
              <w:jc w:val="center"/>
              <w:rPr>
                <w:rFonts w:cs="Arial"/>
                <w:sz w:val="16"/>
                <w:szCs w:val="16"/>
              </w:rPr>
            </w:pPr>
            <w:r w:rsidRPr="00504A12">
              <w:rPr>
                <w:rFonts w:cs="Arial"/>
                <w:sz w:val="16"/>
                <w:szCs w:val="16"/>
              </w:rPr>
              <w:t xml:space="preserve">Nº de reuniones de coordinación </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25</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10</w:t>
            </w:r>
          </w:p>
        </w:tc>
      </w:tr>
      <w:tr w:rsidR="00A933A9" w:rsidRPr="00504A12" w:rsidTr="00504A12">
        <w:trPr>
          <w:trHeight w:val="411"/>
        </w:trPr>
        <w:tc>
          <w:tcPr>
            <w:tcW w:w="3241" w:type="dxa"/>
            <w:vMerge/>
            <w:vAlign w:val="center"/>
          </w:tcPr>
          <w:p w:rsidR="00A933A9" w:rsidRPr="00504A12" w:rsidRDefault="00A933A9" w:rsidP="00326752">
            <w:pPr>
              <w:spacing w:after="0"/>
              <w:jc w:val="center"/>
              <w:rPr>
                <w:rFonts w:cs="Arial"/>
                <w:sz w:val="16"/>
                <w:szCs w:val="16"/>
              </w:rPr>
            </w:pPr>
          </w:p>
        </w:tc>
        <w:tc>
          <w:tcPr>
            <w:tcW w:w="3543" w:type="dxa"/>
            <w:gridSpan w:val="2"/>
            <w:vAlign w:val="center"/>
          </w:tcPr>
          <w:p w:rsidR="00A933A9" w:rsidRPr="00504A12" w:rsidRDefault="00A933A9" w:rsidP="005F72F2">
            <w:pPr>
              <w:spacing w:after="0"/>
              <w:jc w:val="center"/>
              <w:rPr>
                <w:rFonts w:cs="Arial"/>
                <w:sz w:val="16"/>
                <w:szCs w:val="16"/>
              </w:rPr>
            </w:pPr>
            <w:r w:rsidRPr="00504A12">
              <w:rPr>
                <w:rFonts w:cs="Arial"/>
                <w:sz w:val="16"/>
                <w:szCs w:val="16"/>
              </w:rPr>
              <w:t xml:space="preserve">Nº de llamadas de coordinación </w:t>
            </w:r>
          </w:p>
        </w:tc>
        <w:tc>
          <w:tcPr>
            <w:tcW w:w="989" w:type="dxa"/>
            <w:vAlign w:val="center"/>
          </w:tcPr>
          <w:p w:rsidR="00A933A9" w:rsidRPr="00504A12" w:rsidRDefault="00A933A9" w:rsidP="00326752">
            <w:pPr>
              <w:spacing w:after="0"/>
              <w:jc w:val="center"/>
              <w:rPr>
                <w:rFonts w:cs="Arial"/>
                <w:sz w:val="16"/>
                <w:szCs w:val="16"/>
              </w:rPr>
            </w:pPr>
            <w:r w:rsidRPr="00504A12">
              <w:rPr>
                <w:rFonts w:cs="Arial"/>
                <w:sz w:val="16"/>
                <w:szCs w:val="16"/>
              </w:rPr>
              <w:t>40</w:t>
            </w:r>
          </w:p>
        </w:tc>
        <w:tc>
          <w:tcPr>
            <w:tcW w:w="1525" w:type="dxa"/>
            <w:vAlign w:val="center"/>
          </w:tcPr>
          <w:p w:rsidR="00A933A9" w:rsidRPr="00504A12" w:rsidRDefault="00A933A9" w:rsidP="00326752">
            <w:pPr>
              <w:spacing w:after="0"/>
              <w:jc w:val="center"/>
              <w:rPr>
                <w:rFonts w:cs="Arial"/>
                <w:sz w:val="16"/>
                <w:szCs w:val="16"/>
              </w:rPr>
            </w:pPr>
            <w:r w:rsidRPr="00504A12">
              <w:rPr>
                <w:rFonts w:cs="Arial"/>
                <w:sz w:val="16"/>
                <w:szCs w:val="16"/>
              </w:rPr>
              <w:t>10</w:t>
            </w:r>
          </w:p>
        </w:tc>
      </w:tr>
    </w:tbl>
    <w:p w:rsidR="00540633" w:rsidRDefault="00540633" w:rsidP="00F2295D">
      <w:pPr>
        <w:jc w:val="both"/>
        <w:rPr>
          <w:rFonts w:cs="Arial"/>
          <w:b/>
          <w:sz w:val="20"/>
          <w:szCs w:val="20"/>
        </w:rPr>
      </w:pPr>
    </w:p>
    <w:p w:rsidR="009B0921" w:rsidRPr="00FD1308" w:rsidRDefault="009B0921" w:rsidP="00F2295D">
      <w:pPr>
        <w:jc w:val="both"/>
        <w:rPr>
          <w:rFonts w:cs="Arial"/>
          <w:b/>
          <w:sz w:val="20"/>
          <w:szCs w:val="20"/>
        </w:rPr>
      </w:pPr>
      <w:r w:rsidRPr="00FD1308">
        <w:rPr>
          <w:rFonts w:cs="Arial"/>
          <w:b/>
          <w:sz w:val="20"/>
          <w:szCs w:val="20"/>
        </w:rPr>
        <w:t>4.1.2.- TRANSPORTE ADAPTADO (TRAD)</w:t>
      </w:r>
    </w:p>
    <w:p w:rsidR="009B0921" w:rsidRDefault="009B0921" w:rsidP="009A6C49">
      <w:pPr>
        <w:ind w:firstLine="567"/>
        <w:jc w:val="both"/>
        <w:rPr>
          <w:rFonts w:cs="Arial"/>
          <w:sz w:val="20"/>
          <w:szCs w:val="20"/>
          <w:lang w:eastAsia="es-ES"/>
        </w:rPr>
      </w:pPr>
      <w:r>
        <w:rPr>
          <w:rFonts w:cs="Arial"/>
          <w:sz w:val="20"/>
          <w:szCs w:val="20"/>
          <w:lang w:eastAsia="es-ES"/>
        </w:rPr>
        <w:t xml:space="preserve">La </w:t>
      </w:r>
      <w:r w:rsidRPr="00D17821">
        <w:rPr>
          <w:rFonts w:cs="Arial"/>
          <w:i/>
          <w:sz w:val="20"/>
          <w:szCs w:val="20"/>
          <w:lang w:eastAsia="es-ES"/>
        </w:rPr>
        <w:t>Ley de Cantabria 2/2007, de 27 de Marzo, de Derechos y Servicios Sociales</w:t>
      </w:r>
      <w:r>
        <w:rPr>
          <w:rFonts w:cs="Arial"/>
          <w:sz w:val="20"/>
          <w:szCs w:val="20"/>
          <w:lang w:eastAsia="es-ES"/>
        </w:rPr>
        <w:t xml:space="preserve">, en su artículo 27.1.A).12 garantiza el servicio de transporte adaptado </w:t>
      </w:r>
      <w:r w:rsidRPr="007F09F9">
        <w:rPr>
          <w:rFonts w:cs="Arial"/>
          <w:sz w:val="20"/>
          <w:szCs w:val="20"/>
          <w:lang w:eastAsia="es-ES"/>
        </w:rPr>
        <w:t>desde el domicilio habi</w:t>
      </w:r>
      <w:r w:rsidR="003D6503">
        <w:rPr>
          <w:rFonts w:cs="Arial"/>
          <w:sz w:val="20"/>
          <w:szCs w:val="20"/>
          <w:lang w:eastAsia="es-ES"/>
        </w:rPr>
        <w:t>tual a los Centros de Día/Noche</w:t>
      </w:r>
      <w:r w:rsidRPr="007F09F9">
        <w:rPr>
          <w:rFonts w:cs="Arial"/>
          <w:sz w:val="20"/>
          <w:szCs w:val="20"/>
          <w:lang w:eastAsia="es-ES"/>
        </w:rPr>
        <w:t>. Ofrece un transporte puerta</w:t>
      </w:r>
      <w:r>
        <w:rPr>
          <w:rFonts w:cs="Arial"/>
          <w:sz w:val="20"/>
          <w:szCs w:val="20"/>
          <w:lang w:eastAsia="es-ES"/>
        </w:rPr>
        <w:t xml:space="preserve"> </w:t>
      </w:r>
      <w:r w:rsidRPr="007F09F9">
        <w:rPr>
          <w:rFonts w:cs="Arial"/>
          <w:sz w:val="20"/>
          <w:szCs w:val="20"/>
          <w:lang w:eastAsia="es-ES"/>
        </w:rPr>
        <w:t>a puerta</w:t>
      </w:r>
      <w:r w:rsidR="00A26819">
        <w:rPr>
          <w:rFonts w:cs="Arial"/>
          <w:sz w:val="20"/>
          <w:szCs w:val="20"/>
          <w:lang w:eastAsia="es-ES"/>
        </w:rPr>
        <w:t>,</w:t>
      </w:r>
      <w:r w:rsidRPr="007F09F9">
        <w:rPr>
          <w:rFonts w:cs="Arial"/>
          <w:sz w:val="20"/>
          <w:szCs w:val="20"/>
          <w:lang w:eastAsia="es-ES"/>
        </w:rPr>
        <w:t xml:space="preserve"> realizado con vehículos habilitados </w:t>
      </w:r>
      <w:r>
        <w:rPr>
          <w:rFonts w:cs="Arial"/>
          <w:sz w:val="20"/>
          <w:szCs w:val="20"/>
          <w:lang w:eastAsia="es-ES"/>
        </w:rPr>
        <w:t>p</w:t>
      </w:r>
      <w:r w:rsidRPr="007F09F9">
        <w:rPr>
          <w:rFonts w:cs="Arial"/>
          <w:sz w:val="20"/>
          <w:szCs w:val="20"/>
          <w:lang w:eastAsia="es-ES"/>
        </w:rPr>
        <w:t xml:space="preserve">ara trasladar a personas con una discapacidad física o psíquica grave que les impide o dificulta el uso del transporte normalizado. Este servicio será garantizado y gratuito para las personas que tengan reconocida la situación de dependencia en grado de </w:t>
      </w:r>
      <w:r w:rsidRPr="00E54FD9">
        <w:rPr>
          <w:rFonts w:cs="Arial"/>
          <w:sz w:val="20"/>
          <w:szCs w:val="20"/>
          <w:lang w:eastAsia="es-ES"/>
        </w:rPr>
        <w:t>gran dependencia en los términos establecidos en la legislación estatal y garantizado con contribución</w:t>
      </w:r>
      <w:r w:rsidRPr="007F09F9">
        <w:rPr>
          <w:rFonts w:cs="Arial"/>
          <w:sz w:val="20"/>
          <w:szCs w:val="20"/>
          <w:lang w:eastAsia="es-ES"/>
        </w:rPr>
        <w:t xml:space="preserve"> de la persona usuaria en su financiación en los </w:t>
      </w:r>
      <w:r>
        <w:rPr>
          <w:rFonts w:cs="Arial"/>
          <w:sz w:val="20"/>
          <w:szCs w:val="20"/>
          <w:lang w:eastAsia="es-ES"/>
        </w:rPr>
        <w:t>de</w:t>
      </w:r>
      <w:r w:rsidRPr="007F09F9">
        <w:rPr>
          <w:rFonts w:cs="Arial"/>
          <w:sz w:val="20"/>
          <w:szCs w:val="20"/>
          <w:lang w:eastAsia="es-ES"/>
        </w:rPr>
        <w:t>más supuestos</w:t>
      </w:r>
    </w:p>
    <w:p w:rsidR="004223D4" w:rsidRDefault="009B0921" w:rsidP="00C514A8">
      <w:pPr>
        <w:ind w:firstLine="567"/>
        <w:jc w:val="both"/>
        <w:rPr>
          <w:rFonts w:cs="Arial"/>
          <w:sz w:val="20"/>
          <w:szCs w:val="20"/>
        </w:rPr>
      </w:pPr>
      <w:r w:rsidRPr="003F6446">
        <w:rPr>
          <w:rFonts w:cs="Arial"/>
          <w:sz w:val="20"/>
          <w:szCs w:val="20"/>
        </w:rPr>
        <w:t xml:space="preserve">La </w:t>
      </w:r>
      <w:r w:rsidRPr="003F6446">
        <w:rPr>
          <w:rFonts w:cs="Arial"/>
          <w:b/>
          <w:sz w:val="20"/>
          <w:szCs w:val="20"/>
        </w:rPr>
        <w:t>FCSBS</w:t>
      </w:r>
      <w:r w:rsidRPr="003F6446">
        <w:rPr>
          <w:rFonts w:cs="Arial"/>
          <w:sz w:val="20"/>
          <w:szCs w:val="20"/>
        </w:rPr>
        <w:t xml:space="preserve"> tiene </w:t>
      </w:r>
      <w:r>
        <w:rPr>
          <w:rFonts w:cs="Arial"/>
          <w:sz w:val="20"/>
          <w:szCs w:val="20"/>
        </w:rPr>
        <w:t xml:space="preserve">encomendado el trasporte desde el domicilio al Centro de Día de Laredo y viceversa, </w:t>
      </w:r>
      <w:r w:rsidRPr="003F6446">
        <w:rPr>
          <w:rFonts w:cs="Arial"/>
          <w:sz w:val="20"/>
          <w:szCs w:val="20"/>
        </w:rPr>
        <w:t xml:space="preserve">para </w:t>
      </w:r>
      <w:r>
        <w:rPr>
          <w:rFonts w:cs="Arial"/>
          <w:sz w:val="20"/>
          <w:szCs w:val="20"/>
        </w:rPr>
        <w:t>trasladar</w:t>
      </w:r>
      <w:r w:rsidRPr="003F6446">
        <w:rPr>
          <w:rFonts w:cs="Arial"/>
          <w:sz w:val="20"/>
          <w:szCs w:val="20"/>
        </w:rPr>
        <w:t xml:space="preserve"> a las persona</w:t>
      </w:r>
      <w:r>
        <w:rPr>
          <w:rFonts w:cs="Arial"/>
          <w:sz w:val="20"/>
          <w:szCs w:val="20"/>
        </w:rPr>
        <w:t xml:space="preserve">s de </w:t>
      </w:r>
      <w:r w:rsidRPr="00E54FD9">
        <w:rPr>
          <w:rFonts w:cs="Arial"/>
          <w:sz w:val="20"/>
          <w:szCs w:val="20"/>
        </w:rPr>
        <w:t>grado III,</w:t>
      </w:r>
      <w:r>
        <w:rPr>
          <w:rFonts w:cs="Arial"/>
          <w:sz w:val="20"/>
          <w:szCs w:val="20"/>
        </w:rPr>
        <w:t xml:space="preserve"> para ello </w:t>
      </w:r>
      <w:r w:rsidRPr="003F6446">
        <w:rPr>
          <w:rFonts w:cs="Arial"/>
          <w:sz w:val="20"/>
          <w:szCs w:val="20"/>
        </w:rPr>
        <w:t xml:space="preserve"> </w:t>
      </w:r>
      <w:r>
        <w:rPr>
          <w:rFonts w:cs="Arial"/>
          <w:sz w:val="20"/>
          <w:szCs w:val="20"/>
        </w:rPr>
        <w:t>se firmó el 10 de septiembre</w:t>
      </w:r>
      <w:r w:rsidRPr="00133A10">
        <w:rPr>
          <w:rFonts w:cs="Arial"/>
          <w:sz w:val="20"/>
          <w:szCs w:val="20"/>
        </w:rPr>
        <w:t xml:space="preserve"> 2012</w:t>
      </w:r>
      <w:r>
        <w:rPr>
          <w:rFonts w:cs="Arial"/>
          <w:sz w:val="20"/>
          <w:szCs w:val="20"/>
        </w:rPr>
        <w:t xml:space="preserve"> un contrato con </w:t>
      </w:r>
      <w:r w:rsidRPr="003F6446">
        <w:rPr>
          <w:rFonts w:cs="Arial"/>
          <w:sz w:val="20"/>
          <w:szCs w:val="20"/>
        </w:rPr>
        <w:t>ANFERSA S.L.</w:t>
      </w:r>
      <w:r>
        <w:rPr>
          <w:rFonts w:cs="Arial"/>
          <w:sz w:val="20"/>
          <w:szCs w:val="20"/>
        </w:rPr>
        <w:t>,</w:t>
      </w:r>
      <w:r w:rsidRPr="003F6446">
        <w:rPr>
          <w:rFonts w:cs="Arial"/>
          <w:sz w:val="20"/>
          <w:szCs w:val="20"/>
        </w:rPr>
        <w:t xml:space="preserve"> </w:t>
      </w:r>
      <w:r>
        <w:rPr>
          <w:rFonts w:cs="Arial"/>
          <w:sz w:val="20"/>
          <w:szCs w:val="20"/>
        </w:rPr>
        <w:t xml:space="preserve">la empresa que resultó adjudicataria del concurso, </w:t>
      </w:r>
      <w:r w:rsidRPr="003F6446">
        <w:rPr>
          <w:rFonts w:cs="Arial"/>
          <w:sz w:val="20"/>
          <w:szCs w:val="20"/>
        </w:rPr>
        <w:t xml:space="preserve"> </w:t>
      </w:r>
      <w:r w:rsidR="009A6C49">
        <w:rPr>
          <w:rFonts w:cs="Arial"/>
          <w:sz w:val="20"/>
          <w:szCs w:val="20"/>
        </w:rPr>
        <w:t>dicho contrato finaliz</w:t>
      </w:r>
      <w:r w:rsidR="00C07401">
        <w:rPr>
          <w:rFonts w:cs="Arial"/>
          <w:sz w:val="20"/>
          <w:szCs w:val="20"/>
        </w:rPr>
        <w:t>ó</w:t>
      </w:r>
      <w:r w:rsidR="009A6C49">
        <w:rPr>
          <w:rFonts w:cs="Arial"/>
          <w:sz w:val="20"/>
          <w:szCs w:val="20"/>
        </w:rPr>
        <w:t xml:space="preserve"> el 9 de septiembre de 2016,</w:t>
      </w:r>
      <w:r w:rsidR="00C07401">
        <w:rPr>
          <w:rFonts w:cs="Arial"/>
          <w:sz w:val="20"/>
          <w:szCs w:val="20"/>
        </w:rPr>
        <w:t xml:space="preserve"> y realizada una nueva licitación del servicio, éste fue adjudicado </w:t>
      </w:r>
      <w:r w:rsidR="00D03525">
        <w:rPr>
          <w:rFonts w:cs="Arial"/>
          <w:sz w:val="20"/>
          <w:szCs w:val="20"/>
        </w:rPr>
        <w:t>a la UTE</w:t>
      </w:r>
      <w:r w:rsidR="00D03525" w:rsidRPr="00D03525">
        <w:rPr>
          <w:rFonts w:cs="Arial"/>
          <w:sz w:val="20"/>
          <w:szCs w:val="20"/>
        </w:rPr>
        <w:t xml:space="preserve"> </w:t>
      </w:r>
      <w:r w:rsidR="00D03525" w:rsidRPr="003F6446">
        <w:rPr>
          <w:rFonts w:cs="Arial"/>
          <w:sz w:val="20"/>
          <w:szCs w:val="20"/>
        </w:rPr>
        <w:t>ANFERSA</w:t>
      </w:r>
      <w:r w:rsidR="00D03525">
        <w:rPr>
          <w:rFonts w:cs="Arial"/>
          <w:sz w:val="20"/>
          <w:szCs w:val="20"/>
        </w:rPr>
        <w:t>-AGESMICAR</w:t>
      </w:r>
      <w:r w:rsidRPr="00AD473F">
        <w:rPr>
          <w:rFonts w:cs="Arial"/>
          <w:sz w:val="20"/>
          <w:szCs w:val="20"/>
        </w:rPr>
        <w:t>.</w:t>
      </w:r>
      <w:r>
        <w:rPr>
          <w:rFonts w:cs="Arial"/>
          <w:sz w:val="20"/>
          <w:szCs w:val="20"/>
        </w:rPr>
        <w:t xml:space="preserve"> La FCSBS realiza funciones de supervisión y seguimiento del servicio.</w:t>
      </w:r>
    </w:p>
    <w:p w:rsidR="00195C9A" w:rsidRPr="003F6446" w:rsidRDefault="00195C9A" w:rsidP="00C514A8">
      <w:pPr>
        <w:ind w:firstLine="567"/>
        <w:jc w:val="both"/>
        <w:rPr>
          <w:rFonts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24"/>
        <w:gridCol w:w="66"/>
        <w:gridCol w:w="3496"/>
        <w:gridCol w:w="149"/>
        <w:gridCol w:w="30"/>
        <w:gridCol w:w="860"/>
        <w:gridCol w:w="177"/>
        <w:gridCol w:w="1527"/>
      </w:tblGrid>
      <w:tr w:rsidR="009A6C49" w:rsidRPr="00EC3DD9" w:rsidTr="007D5E43">
        <w:trPr>
          <w:trHeight w:val="374"/>
        </w:trPr>
        <w:tc>
          <w:tcPr>
            <w:tcW w:w="5000" w:type="pct"/>
            <w:gridSpan w:val="8"/>
            <w:shd w:val="clear" w:color="auto" w:fill="EAF1DD"/>
          </w:tcPr>
          <w:p w:rsidR="009A6C49" w:rsidRDefault="009A6C49" w:rsidP="00E24A3C">
            <w:pPr>
              <w:spacing w:after="0"/>
              <w:jc w:val="center"/>
              <w:rPr>
                <w:rFonts w:cs="Arial"/>
                <w:b/>
                <w:sz w:val="20"/>
                <w:szCs w:val="20"/>
              </w:rPr>
            </w:pPr>
            <w:r>
              <w:rPr>
                <w:rFonts w:cs="Arial"/>
                <w:b/>
                <w:sz w:val="20"/>
                <w:szCs w:val="20"/>
              </w:rPr>
              <w:t>TRANSPORTE ADAPTADO GRADO III CAD DE LAREDO</w:t>
            </w:r>
          </w:p>
        </w:tc>
      </w:tr>
      <w:tr w:rsidR="009A6C49" w:rsidRPr="00EC3DD9" w:rsidTr="007D5E43">
        <w:tc>
          <w:tcPr>
            <w:tcW w:w="1691" w:type="pct"/>
            <w:gridSpan w:val="2"/>
            <w:shd w:val="clear" w:color="auto" w:fill="EAF1DD"/>
            <w:vAlign w:val="center"/>
          </w:tcPr>
          <w:p w:rsidR="009A6C49" w:rsidRPr="00B90485" w:rsidRDefault="009A6C49" w:rsidP="008A7CE1">
            <w:pPr>
              <w:spacing w:after="0"/>
              <w:jc w:val="center"/>
              <w:rPr>
                <w:rFonts w:cs="Arial"/>
                <w:b/>
                <w:sz w:val="20"/>
                <w:szCs w:val="20"/>
              </w:rPr>
            </w:pPr>
            <w:r w:rsidRPr="00B90485">
              <w:rPr>
                <w:rFonts w:cs="Arial"/>
                <w:b/>
                <w:sz w:val="20"/>
                <w:szCs w:val="20"/>
              </w:rPr>
              <w:t>Actividades</w:t>
            </w:r>
          </w:p>
        </w:tc>
        <w:tc>
          <w:tcPr>
            <w:tcW w:w="1854" w:type="pct"/>
            <w:shd w:val="clear" w:color="auto" w:fill="EAF1DD"/>
            <w:vAlign w:val="center"/>
          </w:tcPr>
          <w:p w:rsidR="009A6C49" w:rsidRPr="00B90485" w:rsidRDefault="009A6C49" w:rsidP="008A7CE1">
            <w:pPr>
              <w:spacing w:after="0"/>
              <w:jc w:val="center"/>
              <w:rPr>
                <w:rFonts w:cs="Arial"/>
                <w:b/>
                <w:sz w:val="20"/>
                <w:szCs w:val="20"/>
              </w:rPr>
            </w:pPr>
            <w:r w:rsidRPr="00B90485">
              <w:rPr>
                <w:rFonts w:cs="Arial"/>
                <w:b/>
                <w:sz w:val="20"/>
                <w:szCs w:val="20"/>
              </w:rPr>
              <w:t>Indicadores</w:t>
            </w:r>
            <w:r w:rsidR="00761B83">
              <w:rPr>
                <w:rFonts w:cs="Arial"/>
                <w:b/>
                <w:sz w:val="20"/>
                <w:szCs w:val="20"/>
              </w:rPr>
              <w:t xml:space="preserve"> (anuales)</w:t>
            </w:r>
          </w:p>
        </w:tc>
        <w:tc>
          <w:tcPr>
            <w:tcW w:w="551" w:type="pct"/>
            <w:gridSpan w:val="3"/>
            <w:shd w:val="clear" w:color="auto" w:fill="EAF1DD"/>
          </w:tcPr>
          <w:p w:rsidR="009A6C49" w:rsidRPr="00B90485" w:rsidRDefault="009A6C49" w:rsidP="008F5711">
            <w:pPr>
              <w:spacing w:after="0"/>
              <w:ind w:left="-108" w:right="-108"/>
              <w:jc w:val="center"/>
              <w:rPr>
                <w:rFonts w:cs="Arial"/>
                <w:b/>
                <w:sz w:val="20"/>
                <w:szCs w:val="20"/>
              </w:rPr>
            </w:pPr>
            <w:r w:rsidRPr="00B90485">
              <w:rPr>
                <w:rFonts w:cs="Arial"/>
                <w:b/>
                <w:sz w:val="20"/>
                <w:szCs w:val="20"/>
              </w:rPr>
              <w:t>Valor propuesto</w:t>
            </w:r>
          </w:p>
        </w:tc>
        <w:tc>
          <w:tcPr>
            <w:tcW w:w="904" w:type="pct"/>
            <w:gridSpan w:val="2"/>
            <w:shd w:val="clear" w:color="auto" w:fill="EAF1DD"/>
          </w:tcPr>
          <w:p w:rsidR="009A6C49" w:rsidRPr="00B90485" w:rsidRDefault="003E745D" w:rsidP="00172AE5">
            <w:pPr>
              <w:spacing w:after="0"/>
              <w:ind w:left="-108" w:right="-108"/>
              <w:jc w:val="center"/>
              <w:rPr>
                <w:rFonts w:cs="Arial"/>
                <w:b/>
                <w:sz w:val="20"/>
                <w:szCs w:val="20"/>
              </w:rPr>
            </w:pPr>
            <w:r>
              <w:rPr>
                <w:rFonts w:cs="Arial"/>
                <w:b/>
                <w:sz w:val="20"/>
                <w:szCs w:val="20"/>
              </w:rPr>
              <w:t xml:space="preserve">Nº </w:t>
            </w:r>
            <w:r w:rsidR="00172AE5">
              <w:rPr>
                <w:rFonts w:cs="Arial"/>
                <w:b/>
                <w:sz w:val="20"/>
                <w:szCs w:val="20"/>
              </w:rPr>
              <w:t>beneficiarios</w:t>
            </w:r>
            <w:r w:rsidR="009A6C49">
              <w:rPr>
                <w:rFonts w:cs="Arial"/>
                <w:b/>
                <w:sz w:val="20"/>
                <w:szCs w:val="20"/>
              </w:rPr>
              <w:t xml:space="preserve"> previsto</w:t>
            </w:r>
          </w:p>
        </w:tc>
      </w:tr>
      <w:tr w:rsidR="0048378A" w:rsidRPr="00EC3DD9" w:rsidTr="007D5E43">
        <w:trPr>
          <w:trHeight w:val="585"/>
        </w:trPr>
        <w:tc>
          <w:tcPr>
            <w:tcW w:w="5000" w:type="pct"/>
            <w:gridSpan w:val="8"/>
            <w:vAlign w:val="center"/>
          </w:tcPr>
          <w:p w:rsidR="0048378A" w:rsidRPr="00621F0E" w:rsidRDefault="0048378A" w:rsidP="00E24A3C">
            <w:pPr>
              <w:spacing w:after="0"/>
              <w:rPr>
                <w:rFonts w:cs="Arial"/>
                <w:b/>
                <w:i/>
                <w:sz w:val="20"/>
                <w:szCs w:val="20"/>
              </w:rPr>
            </w:pPr>
            <w:r w:rsidRPr="00621F0E">
              <w:rPr>
                <w:rFonts w:cs="Arial"/>
                <w:b/>
                <w:i/>
                <w:sz w:val="20"/>
                <w:szCs w:val="20"/>
              </w:rPr>
              <w:t>Objetivo 1:</w:t>
            </w:r>
            <w:r w:rsidRPr="00621F0E">
              <w:rPr>
                <w:rFonts w:cs="Arial"/>
                <w:i/>
                <w:sz w:val="20"/>
                <w:szCs w:val="20"/>
              </w:rPr>
              <w:t xml:space="preserve"> </w:t>
            </w:r>
            <w:r w:rsidRPr="00E24A3C">
              <w:rPr>
                <w:rFonts w:cs="Arial"/>
                <w:b/>
                <w:sz w:val="20"/>
                <w:szCs w:val="20"/>
              </w:rPr>
              <w:t>Coordinación técnica con la empresa prestadora del servicio de Transporte Adaptado al CAD de Laredo.</w:t>
            </w:r>
          </w:p>
        </w:tc>
      </w:tr>
      <w:tr w:rsidR="009A6C49" w:rsidRPr="000A7319" w:rsidTr="007D5E43">
        <w:trPr>
          <w:trHeight w:val="860"/>
        </w:trPr>
        <w:tc>
          <w:tcPr>
            <w:tcW w:w="1691" w:type="pct"/>
            <w:gridSpan w:val="2"/>
            <w:vAlign w:val="center"/>
          </w:tcPr>
          <w:p w:rsidR="009A6C49" w:rsidRPr="00621F0E" w:rsidRDefault="009A6C49" w:rsidP="00761B83">
            <w:pPr>
              <w:spacing w:after="0"/>
              <w:jc w:val="both"/>
              <w:rPr>
                <w:rFonts w:cs="Arial"/>
                <w:sz w:val="20"/>
                <w:szCs w:val="20"/>
              </w:rPr>
            </w:pPr>
            <w:r w:rsidRPr="00621F0E">
              <w:rPr>
                <w:rFonts w:cs="Arial"/>
                <w:sz w:val="20"/>
                <w:szCs w:val="20"/>
              </w:rPr>
              <w:t xml:space="preserve">Realizar reuniones periódicas con la </w:t>
            </w:r>
            <w:r w:rsidR="00761B83">
              <w:rPr>
                <w:rFonts w:cs="Arial"/>
                <w:sz w:val="20"/>
                <w:szCs w:val="20"/>
              </w:rPr>
              <w:t>empresa prestadora del servicio.</w:t>
            </w:r>
          </w:p>
        </w:tc>
        <w:tc>
          <w:tcPr>
            <w:tcW w:w="1933" w:type="pct"/>
            <w:gridSpan w:val="2"/>
            <w:vAlign w:val="center"/>
          </w:tcPr>
          <w:p w:rsidR="009A6C49" w:rsidRPr="00621F0E" w:rsidRDefault="009A6C49" w:rsidP="00761B83">
            <w:pPr>
              <w:spacing w:after="0"/>
              <w:jc w:val="both"/>
              <w:rPr>
                <w:rFonts w:cs="Arial"/>
                <w:sz w:val="20"/>
                <w:szCs w:val="20"/>
              </w:rPr>
            </w:pPr>
            <w:r w:rsidRPr="00621F0E">
              <w:rPr>
                <w:rFonts w:cs="Arial"/>
                <w:sz w:val="20"/>
                <w:szCs w:val="20"/>
              </w:rPr>
              <w:t>Nº de reuniones</w:t>
            </w:r>
            <w:r>
              <w:rPr>
                <w:rFonts w:cs="Arial"/>
                <w:sz w:val="20"/>
                <w:szCs w:val="20"/>
              </w:rPr>
              <w:t>,</w:t>
            </w:r>
            <w:r w:rsidRPr="00621F0E">
              <w:rPr>
                <w:rFonts w:cs="Arial"/>
                <w:sz w:val="20"/>
                <w:szCs w:val="20"/>
              </w:rPr>
              <w:t xml:space="preserve"> </w:t>
            </w:r>
            <w:r w:rsidR="00761B83">
              <w:rPr>
                <w:rFonts w:cs="Arial"/>
                <w:sz w:val="20"/>
                <w:szCs w:val="20"/>
              </w:rPr>
              <w:t>con</w:t>
            </w:r>
            <w:r w:rsidRPr="00DA4D9F">
              <w:rPr>
                <w:rFonts w:cs="Arial"/>
                <w:sz w:val="20"/>
                <w:szCs w:val="20"/>
              </w:rPr>
              <w:t xml:space="preserve"> la Dirección del CAD de Laredo</w:t>
            </w:r>
            <w:r w:rsidR="00761B83">
              <w:rPr>
                <w:rFonts w:cs="Arial"/>
                <w:sz w:val="20"/>
                <w:szCs w:val="20"/>
              </w:rPr>
              <w:t xml:space="preserve"> y</w:t>
            </w:r>
            <w:r>
              <w:rPr>
                <w:rFonts w:cs="Arial"/>
                <w:sz w:val="20"/>
                <w:szCs w:val="20"/>
              </w:rPr>
              <w:t xml:space="preserve"> </w:t>
            </w:r>
            <w:r w:rsidRPr="00621F0E">
              <w:rPr>
                <w:rFonts w:cs="Arial"/>
                <w:sz w:val="20"/>
                <w:szCs w:val="20"/>
              </w:rPr>
              <w:t>la empresa prestadora del servicio</w:t>
            </w:r>
            <w:r>
              <w:rPr>
                <w:rFonts w:cs="Arial"/>
                <w:sz w:val="20"/>
                <w:szCs w:val="20"/>
              </w:rPr>
              <w:t xml:space="preserve"> </w:t>
            </w:r>
          </w:p>
        </w:tc>
        <w:tc>
          <w:tcPr>
            <w:tcW w:w="472" w:type="pct"/>
            <w:gridSpan w:val="2"/>
            <w:vAlign w:val="center"/>
          </w:tcPr>
          <w:p w:rsidR="009A6C49" w:rsidRPr="00621F0E" w:rsidRDefault="009A6C49" w:rsidP="00267589">
            <w:pPr>
              <w:spacing w:after="0"/>
              <w:jc w:val="center"/>
              <w:rPr>
                <w:rFonts w:cs="Arial"/>
                <w:sz w:val="20"/>
                <w:szCs w:val="20"/>
              </w:rPr>
            </w:pPr>
            <w:r w:rsidRPr="00621F0E">
              <w:rPr>
                <w:rFonts w:cs="Arial"/>
                <w:sz w:val="20"/>
                <w:szCs w:val="20"/>
              </w:rPr>
              <w:t>1</w:t>
            </w:r>
          </w:p>
        </w:tc>
        <w:tc>
          <w:tcPr>
            <w:tcW w:w="904" w:type="pct"/>
            <w:gridSpan w:val="2"/>
            <w:vAlign w:val="center"/>
          </w:tcPr>
          <w:p w:rsidR="009A6C49" w:rsidRPr="00621F0E" w:rsidRDefault="00267589" w:rsidP="00267589">
            <w:pPr>
              <w:spacing w:after="0"/>
              <w:jc w:val="center"/>
              <w:rPr>
                <w:rFonts w:cs="Arial"/>
                <w:sz w:val="20"/>
                <w:szCs w:val="20"/>
              </w:rPr>
            </w:pPr>
            <w:r w:rsidRPr="00A410BD">
              <w:rPr>
                <w:rFonts w:cs="Arial"/>
                <w:sz w:val="20"/>
                <w:szCs w:val="20"/>
              </w:rPr>
              <w:t>12</w:t>
            </w:r>
          </w:p>
        </w:tc>
      </w:tr>
      <w:tr w:rsidR="009A6C49" w:rsidRPr="00EC3DD9" w:rsidTr="007D5E43">
        <w:tblPrEx>
          <w:jc w:val="center"/>
        </w:tblPrEx>
        <w:trPr>
          <w:trHeight w:val="325"/>
          <w:jc w:val="center"/>
        </w:trPr>
        <w:tc>
          <w:tcPr>
            <w:tcW w:w="5000" w:type="pct"/>
            <w:gridSpan w:val="8"/>
          </w:tcPr>
          <w:p w:rsidR="009A6C49" w:rsidRPr="00A410BD" w:rsidRDefault="009A6C49" w:rsidP="00E24A3C">
            <w:pPr>
              <w:spacing w:after="0"/>
              <w:jc w:val="both"/>
              <w:rPr>
                <w:rFonts w:cs="Arial"/>
                <w:b/>
                <w:i/>
                <w:sz w:val="20"/>
                <w:szCs w:val="20"/>
              </w:rPr>
            </w:pPr>
            <w:r w:rsidRPr="00A410BD">
              <w:rPr>
                <w:rFonts w:cs="Arial"/>
                <w:b/>
                <w:i/>
                <w:sz w:val="20"/>
                <w:szCs w:val="20"/>
              </w:rPr>
              <w:t xml:space="preserve">Objetivo 2: </w:t>
            </w:r>
            <w:r w:rsidRPr="00E24A3C">
              <w:rPr>
                <w:rFonts w:cs="Arial"/>
                <w:b/>
                <w:sz w:val="20"/>
                <w:szCs w:val="20"/>
              </w:rPr>
              <w:t>Coordinación administrativa con la Dirección del CAD de Laredo.</w:t>
            </w:r>
          </w:p>
        </w:tc>
      </w:tr>
      <w:tr w:rsidR="002240EB" w:rsidRPr="00EC3DD9" w:rsidTr="007D5E43">
        <w:tblPrEx>
          <w:jc w:val="center"/>
        </w:tblPrEx>
        <w:trPr>
          <w:trHeight w:val="495"/>
          <w:jc w:val="center"/>
        </w:trPr>
        <w:tc>
          <w:tcPr>
            <w:tcW w:w="1656" w:type="pct"/>
            <w:vAlign w:val="center"/>
          </w:tcPr>
          <w:p w:rsidR="009A6C49" w:rsidRPr="00A410BD" w:rsidRDefault="009A6C49" w:rsidP="00E24A3C">
            <w:pPr>
              <w:spacing w:after="0"/>
              <w:jc w:val="both"/>
              <w:rPr>
                <w:rFonts w:cs="Arial"/>
                <w:sz w:val="20"/>
                <w:szCs w:val="20"/>
              </w:rPr>
            </w:pPr>
            <w:r w:rsidRPr="00A410BD">
              <w:rPr>
                <w:rFonts w:cs="Arial"/>
                <w:sz w:val="20"/>
                <w:szCs w:val="20"/>
              </w:rPr>
              <w:t xml:space="preserve">Recepción de información relativa a ausencias temporales </w:t>
            </w:r>
          </w:p>
        </w:tc>
        <w:tc>
          <w:tcPr>
            <w:tcW w:w="1984" w:type="pct"/>
            <w:gridSpan w:val="4"/>
            <w:vAlign w:val="center"/>
          </w:tcPr>
          <w:p w:rsidR="009A6C49" w:rsidRPr="00A410BD" w:rsidRDefault="009A6C49" w:rsidP="00267589">
            <w:pPr>
              <w:spacing w:after="0"/>
              <w:jc w:val="both"/>
              <w:rPr>
                <w:rFonts w:cs="Arial"/>
                <w:sz w:val="20"/>
                <w:szCs w:val="20"/>
              </w:rPr>
            </w:pPr>
            <w:r w:rsidRPr="00A410BD">
              <w:rPr>
                <w:rFonts w:cs="Arial"/>
                <w:sz w:val="20"/>
                <w:szCs w:val="20"/>
              </w:rPr>
              <w:t xml:space="preserve">Nº de registros de ausencias temporales </w:t>
            </w:r>
            <w:r w:rsidR="00267589">
              <w:rPr>
                <w:rFonts w:cs="Arial"/>
                <w:sz w:val="20"/>
                <w:szCs w:val="20"/>
              </w:rPr>
              <w:t xml:space="preserve">a </w:t>
            </w:r>
            <w:r w:rsidRPr="00A410BD">
              <w:rPr>
                <w:rFonts w:cs="Arial"/>
                <w:sz w:val="20"/>
                <w:szCs w:val="20"/>
              </w:rPr>
              <w:t>recibi</w:t>
            </w:r>
            <w:r w:rsidR="00267589">
              <w:rPr>
                <w:rFonts w:cs="Arial"/>
                <w:sz w:val="20"/>
                <w:szCs w:val="20"/>
              </w:rPr>
              <w:t>r</w:t>
            </w:r>
            <w:r w:rsidRPr="00A410BD">
              <w:rPr>
                <w:rFonts w:cs="Arial"/>
                <w:sz w:val="20"/>
                <w:szCs w:val="20"/>
              </w:rPr>
              <w:t xml:space="preserve"> y gestiona</w:t>
            </w:r>
            <w:r w:rsidR="00267589">
              <w:rPr>
                <w:rFonts w:cs="Arial"/>
                <w:sz w:val="20"/>
                <w:szCs w:val="20"/>
              </w:rPr>
              <w:t>r</w:t>
            </w:r>
          </w:p>
        </w:tc>
        <w:tc>
          <w:tcPr>
            <w:tcW w:w="550" w:type="pct"/>
            <w:gridSpan w:val="2"/>
            <w:vAlign w:val="center"/>
          </w:tcPr>
          <w:p w:rsidR="009A6C49" w:rsidRPr="00A410BD" w:rsidRDefault="00267589" w:rsidP="00267589">
            <w:pPr>
              <w:spacing w:after="0"/>
              <w:jc w:val="center"/>
              <w:rPr>
                <w:rFonts w:cs="Arial"/>
                <w:sz w:val="20"/>
                <w:szCs w:val="20"/>
              </w:rPr>
            </w:pPr>
            <w:r w:rsidRPr="00A410BD">
              <w:rPr>
                <w:rFonts w:cs="Arial"/>
                <w:sz w:val="20"/>
                <w:szCs w:val="20"/>
              </w:rPr>
              <w:t>12</w:t>
            </w:r>
          </w:p>
        </w:tc>
        <w:tc>
          <w:tcPr>
            <w:tcW w:w="810" w:type="pct"/>
            <w:vAlign w:val="center"/>
          </w:tcPr>
          <w:p w:rsidR="009A6C49" w:rsidRPr="00A410BD" w:rsidRDefault="009A6C49" w:rsidP="00267589">
            <w:pPr>
              <w:spacing w:after="0"/>
              <w:jc w:val="center"/>
              <w:rPr>
                <w:rFonts w:cs="Arial"/>
                <w:sz w:val="20"/>
                <w:szCs w:val="20"/>
              </w:rPr>
            </w:pPr>
            <w:r w:rsidRPr="00A410BD">
              <w:rPr>
                <w:rFonts w:cs="Arial"/>
                <w:sz w:val="20"/>
                <w:szCs w:val="20"/>
              </w:rPr>
              <w:t>12</w:t>
            </w:r>
          </w:p>
        </w:tc>
      </w:tr>
      <w:tr w:rsidR="009A6C49" w:rsidRPr="00EC3DD9" w:rsidTr="007D5E43">
        <w:tblPrEx>
          <w:jc w:val="center"/>
        </w:tblPrEx>
        <w:trPr>
          <w:trHeight w:val="624"/>
          <w:jc w:val="center"/>
        </w:trPr>
        <w:tc>
          <w:tcPr>
            <w:tcW w:w="5000" w:type="pct"/>
            <w:gridSpan w:val="8"/>
          </w:tcPr>
          <w:p w:rsidR="009A6C49" w:rsidRPr="00461BFB" w:rsidRDefault="009A6C49" w:rsidP="00267589">
            <w:pPr>
              <w:spacing w:after="0"/>
              <w:jc w:val="both"/>
              <w:rPr>
                <w:rFonts w:cs="Arial"/>
                <w:i/>
                <w:sz w:val="20"/>
                <w:szCs w:val="20"/>
              </w:rPr>
            </w:pPr>
            <w:r w:rsidRPr="00461BFB">
              <w:rPr>
                <w:rFonts w:cs="Arial"/>
                <w:b/>
                <w:i/>
                <w:sz w:val="20"/>
                <w:szCs w:val="20"/>
              </w:rPr>
              <w:t>Objetivo 3:</w:t>
            </w:r>
            <w:r w:rsidRPr="00461BFB">
              <w:rPr>
                <w:rFonts w:cs="Arial"/>
                <w:i/>
                <w:sz w:val="20"/>
                <w:szCs w:val="20"/>
              </w:rPr>
              <w:t xml:space="preserve"> </w:t>
            </w:r>
            <w:r w:rsidRPr="00E24A3C">
              <w:rPr>
                <w:rFonts w:cs="Arial"/>
                <w:b/>
                <w:sz w:val="20"/>
                <w:szCs w:val="20"/>
              </w:rPr>
              <w:t xml:space="preserve">Realización de visitas de seguimiento en caso de incidencias y elaboración del </w:t>
            </w:r>
            <w:r w:rsidR="00267589">
              <w:rPr>
                <w:rFonts w:cs="Arial"/>
                <w:b/>
                <w:sz w:val="20"/>
                <w:szCs w:val="20"/>
              </w:rPr>
              <w:t>i</w:t>
            </w:r>
            <w:r w:rsidRPr="00E24A3C">
              <w:rPr>
                <w:rFonts w:cs="Arial"/>
                <w:b/>
                <w:sz w:val="20"/>
                <w:szCs w:val="20"/>
              </w:rPr>
              <w:t xml:space="preserve">nforme </w:t>
            </w:r>
            <w:r w:rsidR="00267589">
              <w:rPr>
                <w:rFonts w:cs="Arial"/>
                <w:b/>
                <w:sz w:val="20"/>
                <w:szCs w:val="20"/>
              </w:rPr>
              <w:t xml:space="preserve">técnico </w:t>
            </w:r>
            <w:r w:rsidRPr="00E24A3C">
              <w:rPr>
                <w:rFonts w:cs="Arial"/>
                <w:b/>
                <w:sz w:val="20"/>
                <w:szCs w:val="20"/>
              </w:rPr>
              <w:t>para remitir al usuario, en relación a las reclamaciones del s</w:t>
            </w:r>
            <w:r w:rsidR="00267589">
              <w:rPr>
                <w:rFonts w:cs="Arial"/>
                <w:b/>
                <w:sz w:val="20"/>
                <w:szCs w:val="20"/>
              </w:rPr>
              <w:t>ervicio.</w:t>
            </w:r>
          </w:p>
        </w:tc>
      </w:tr>
      <w:tr w:rsidR="002240EB" w:rsidRPr="00461BFB" w:rsidTr="007D5E43">
        <w:tblPrEx>
          <w:jc w:val="center"/>
        </w:tblPrEx>
        <w:trPr>
          <w:trHeight w:val="660"/>
          <w:jc w:val="center"/>
        </w:trPr>
        <w:tc>
          <w:tcPr>
            <w:tcW w:w="1691" w:type="pct"/>
            <w:gridSpan w:val="2"/>
            <w:vMerge w:val="restart"/>
          </w:tcPr>
          <w:p w:rsidR="009A6C49" w:rsidRPr="00461BFB" w:rsidRDefault="009A6C49" w:rsidP="00761B83">
            <w:pPr>
              <w:spacing w:after="0"/>
              <w:jc w:val="both"/>
              <w:rPr>
                <w:rFonts w:cs="Arial"/>
                <w:sz w:val="20"/>
                <w:szCs w:val="20"/>
              </w:rPr>
            </w:pPr>
            <w:r w:rsidRPr="00461BFB">
              <w:rPr>
                <w:rFonts w:cs="Arial"/>
                <w:sz w:val="20"/>
                <w:szCs w:val="20"/>
              </w:rPr>
              <w:t>Efectuar visitas d</w:t>
            </w:r>
            <w:r>
              <w:rPr>
                <w:rFonts w:cs="Arial"/>
                <w:sz w:val="20"/>
                <w:szCs w:val="20"/>
              </w:rPr>
              <w:t xml:space="preserve">e seguimiento del servicio </w:t>
            </w:r>
            <w:r w:rsidR="00761B83">
              <w:rPr>
                <w:rFonts w:cs="Arial"/>
                <w:sz w:val="20"/>
                <w:szCs w:val="20"/>
              </w:rPr>
              <w:t xml:space="preserve">cuando </w:t>
            </w:r>
            <w:r w:rsidRPr="00461BFB">
              <w:rPr>
                <w:rFonts w:cs="Arial"/>
                <w:sz w:val="20"/>
                <w:szCs w:val="20"/>
              </w:rPr>
              <w:t>tengamos conocimiento d</w:t>
            </w:r>
            <w:r w:rsidR="002240EB">
              <w:rPr>
                <w:rFonts w:cs="Arial"/>
                <w:sz w:val="20"/>
                <w:szCs w:val="20"/>
              </w:rPr>
              <w:t xml:space="preserve">e alguna incidencia y no puedan </w:t>
            </w:r>
            <w:r w:rsidRPr="00461BFB">
              <w:rPr>
                <w:rFonts w:cs="Arial"/>
                <w:sz w:val="20"/>
                <w:szCs w:val="20"/>
              </w:rPr>
              <w:t>resolverse telefónicamente.</w:t>
            </w:r>
          </w:p>
        </w:tc>
        <w:tc>
          <w:tcPr>
            <w:tcW w:w="1949" w:type="pct"/>
            <w:gridSpan w:val="3"/>
            <w:vAlign w:val="center"/>
          </w:tcPr>
          <w:p w:rsidR="009A6C49" w:rsidRPr="000A7319" w:rsidRDefault="009A6C49" w:rsidP="00761B83">
            <w:pPr>
              <w:spacing w:after="0"/>
              <w:ind w:left="-98"/>
              <w:jc w:val="both"/>
              <w:rPr>
                <w:rFonts w:cs="Arial"/>
                <w:sz w:val="20"/>
                <w:szCs w:val="20"/>
              </w:rPr>
            </w:pPr>
            <w:r w:rsidRPr="000A7319">
              <w:rPr>
                <w:rFonts w:cs="Arial"/>
                <w:sz w:val="20"/>
                <w:szCs w:val="20"/>
              </w:rPr>
              <w:t>Nº de visitas de seguimiento del servicio derivadas de informe</w:t>
            </w:r>
            <w:r w:rsidR="00761B83">
              <w:rPr>
                <w:rFonts w:cs="Arial"/>
                <w:sz w:val="20"/>
                <w:szCs w:val="20"/>
              </w:rPr>
              <w:t>s</w:t>
            </w:r>
            <w:r w:rsidRPr="000A7319">
              <w:rPr>
                <w:rFonts w:cs="Arial"/>
                <w:sz w:val="20"/>
                <w:szCs w:val="20"/>
              </w:rPr>
              <w:t xml:space="preserve"> de incidencia de la empresa prestadora</w:t>
            </w:r>
          </w:p>
        </w:tc>
        <w:tc>
          <w:tcPr>
            <w:tcW w:w="550" w:type="pct"/>
            <w:gridSpan w:val="2"/>
            <w:vAlign w:val="center"/>
          </w:tcPr>
          <w:p w:rsidR="009A6C49" w:rsidRPr="00267589" w:rsidRDefault="00267589" w:rsidP="00267589">
            <w:pPr>
              <w:spacing w:after="0"/>
              <w:jc w:val="center"/>
              <w:rPr>
                <w:rFonts w:cs="Arial"/>
                <w:sz w:val="20"/>
                <w:szCs w:val="20"/>
              </w:rPr>
            </w:pPr>
            <w:r w:rsidRPr="00267589">
              <w:rPr>
                <w:rFonts w:cs="Arial"/>
                <w:sz w:val="20"/>
                <w:szCs w:val="20"/>
              </w:rPr>
              <w:t>1</w:t>
            </w:r>
          </w:p>
        </w:tc>
        <w:tc>
          <w:tcPr>
            <w:tcW w:w="810" w:type="pct"/>
            <w:vAlign w:val="center"/>
          </w:tcPr>
          <w:p w:rsidR="009A6C49" w:rsidRPr="001F7141" w:rsidRDefault="009A6C49" w:rsidP="00267589">
            <w:pPr>
              <w:spacing w:after="0"/>
              <w:jc w:val="center"/>
              <w:rPr>
                <w:rFonts w:cs="Arial"/>
                <w:sz w:val="20"/>
                <w:szCs w:val="20"/>
              </w:rPr>
            </w:pPr>
            <w:r w:rsidRPr="001F7141">
              <w:rPr>
                <w:rFonts w:cs="Arial"/>
                <w:sz w:val="20"/>
                <w:szCs w:val="20"/>
              </w:rPr>
              <w:t>1</w:t>
            </w:r>
          </w:p>
        </w:tc>
      </w:tr>
      <w:tr w:rsidR="002240EB" w:rsidRPr="00EC3DD9" w:rsidTr="007D5E43">
        <w:tblPrEx>
          <w:jc w:val="center"/>
        </w:tblPrEx>
        <w:trPr>
          <w:trHeight w:val="660"/>
          <w:jc w:val="center"/>
        </w:trPr>
        <w:tc>
          <w:tcPr>
            <w:tcW w:w="1691" w:type="pct"/>
            <w:gridSpan w:val="2"/>
            <w:vMerge/>
          </w:tcPr>
          <w:p w:rsidR="009A6C49" w:rsidRPr="00EC3DD9" w:rsidRDefault="009A6C49" w:rsidP="00E24A3C">
            <w:pPr>
              <w:spacing w:after="0"/>
              <w:rPr>
                <w:rFonts w:cs="Arial"/>
                <w:strike/>
                <w:sz w:val="20"/>
                <w:szCs w:val="20"/>
              </w:rPr>
            </w:pPr>
          </w:p>
        </w:tc>
        <w:tc>
          <w:tcPr>
            <w:tcW w:w="1949" w:type="pct"/>
            <w:gridSpan w:val="3"/>
            <w:vAlign w:val="center"/>
          </w:tcPr>
          <w:p w:rsidR="009A6C49" w:rsidRPr="00A410BD" w:rsidRDefault="009A6C49" w:rsidP="00761B83">
            <w:pPr>
              <w:spacing w:after="0"/>
              <w:ind w:left="-98"/>
              <w:jc w:val="both"/>
              <w:rPr>
                <w:rFonts w:cs="Arial"/>
                <w:sz w:val="20"/>
                <w:szCs w:val="20"/>
              </w:rPr>
            </w:pPr>
            <w:r w:rsidRPr="00A410BD">
              <w:rPr>
                <w:rFonts w:cs="Arial"/>
                <w:sz w:val="20"/>
                <w:szCs w:val="20"/>
              </w:rPr>
              <w:t xml:space="preserve">Nº de visitas de seguimiento del servicio derivadas de reclamación del usuario y/o personal </w:t>
            </w:r>
            <w:r w:rsidR="002240EB">
              <w:rPr>
                <w:rFonts w:cs="Arial"/>
                <w:sz w:val="20"/>
                <w:szCs w:val="20"/>
              </w:rPr>
              <w:t>d</w:t>
            </w:r>
            <w:r w:rsidRPr="00A410BD">
              <w:rPr>
                <w:rFonts w:cs="Arial"/>
                <w:sz w:val="20"/>
                <w:szCs w:val="20"/>
              </w:rPr>
              <w:t>irectivo del CAD de Laredo</w:t>
            </w:r>
          </w:p>
        </w:tc>
        <w:tc>
          <w:tcPr>
            <w:tcW w:w="550" w:type="pct"/>
            <w:gridSpan w:val="2"/>
            <w:vAlign w:val="center"/>
          </w:tcPr>
          <w:p w:rsidR="009A6C49" w:rsidRPr="00A410BD" w:rsidRDefault="00267589" w:rsidP="00267589">
            <w:pPr>
              <w:spacing w:after="0"/>
              <w:jc w:val="center"/>
              <w:rPr>
                <w:rFonts w:cs="Arial"/>
                <w:sz w:val="20"/>
                <w:szCs w:val="20"/>
              </w:rPr>
            </w:pPr>
            <w:r>
              <w:rPr>
                <w:rFonts w:cs="Arial"/>
                <w:sz w:val="20"/>
                <w:szCs w:val="20"/>
              </w:rPr>
              <w:t>1</w:t>
            </w:r>
          </w:p>
        </w:tc>
        <w:tc>
          <w:tcPr>
            <w:tcW w:w="810" w:type="pct"/>
            <w:vAlign w:val="center"/>
          </w:tcPr>
          <w:p w:rsidR="009A6C49" w:rsidRPr="00621F0E" w:rsidRDefault="009A6C49" w:rsidP="002240EB">
            <w:pPr>
              <w:spacing w:after="0"/>
              <w:jc w:val="center"/>
              <w:rPr>
                <w:rFonts w:cs="Arial"/>
                <w:sz w:val="20"/>
                <w:szCs w:val="20"/>
              </w:rPr>
            </w:pPr>
            <w:r w:rsidRPr="00621F0E">
              <w:rPr>
                <w:rFonts w:cs="Arial"/>
                <w:sz w:val="20"/>
                <w:szCs w:val="20"/>
              </w:rPr>
              <w:t>1</w:t>
            </w:r>
          </w:p>
        </w:tc>
      </w:tr>
      <w:tr w:rsidR="002240EB" w:rsidRPr="00EC3DD9" w:rsidTr="007D5E43">
        <w:tblPrEx>
          <w:jc w:val="center"/>
        </w:tblPrEx>
        <w:trPr>
          <w:jc w:val="center"/>
        </w:trPr>
        <w:tc>
          <w:tcPr>
            <w:tcW w:w="1691" w:type="pct"/>
            <w:gridSpan w:val="2"/>
            <w:vAlign w:val="center"/>
          </w:tcPr>
          <w:p w:rsidR="009A6C49" w:rsidRPr="00461BFB" w:rsidRDefault="009A6C49" w:rsidP="002240EB">
            <w:pPr>
              <w:spacing w:after="0"/>
              <w:jc w:val="both"/>
              <w:rPr>
                <w:rFonts w:cs="Arial"/>
                <w:sz w:val="20"/>
                <w:szCs w:val="20"/>
                <w:highlight w:val="cyan"/>
              </w:rPr>
            </w:pPr>
            <w:r w:rsidRPr="00A410BD">
              <w:rPr>
                <w:rFonts w:cs="Arial"/>
                <w:sz w:val="20"/>
                <w:szCs w:val="20"/>
              </w:rPr>
              <w:t>Contestar por escrito a las reclamaciones de usuarios del servicio</w:t>
            </w:r>
            <w:r>
              <w:rPr>
                <w:rFonts w:cs="Arial"/>
                <w:sz w:val="20"/>
                <w:szCs w:val="20"/>
              </w:rPr>
              <w:t>.</w:t>
            </w:r>
            <w:r w:rsidRPr="00A410BD">
              <w:rPr>
                <w:rFonts w:cs="Arial"/>
                <w:sz w:val="20"/>
                <w:szCs w:val="20"/>
              </w:rPr>
              <w:t xml:space="preserve"> </w:t>
            </w:r>
          </w:p>
        </w:tc>
        <w:tc>
          <w:tcPr>
            <w:tcW w:w="1949" w:type="pct"/>
            <w:gridSpan w:val="3"/>
            <w:vAlign w:val="center"/>
          </w:tcPr>
          <w:p w:rsidR="009A6C49" w:rsidRPr="00A410BD" w:rsidRDefault="002240EB" w:rsidP="002240EB">
            <w:pPr>
              <w:spacing w:after="0"/>
              <w:jc w:val="both"/>
              <w:rPr>
                <w:rFonts w:cs="Arial"/>
                <w:sz w:val="20"/>
                <w:szCs w:val="20"/>
              </w:rPr>
            </w:pPr>
            <w:r>
              <w:rPr>
                <w:rFonts w:cs="Arial"/>
                <w:sz w:val="20"/>
                <w:szCs w:val="20"/>
              </w:rPr>
              <w:t>Nº de reclamaciones a resolver</w:t>
            </w:r>
            <w:r w:rsidR="009A6C49" w:rsidRPr="00A410BD">
              <w:rPr>
                <w:rFonts w:cs="Arial"/>
                <w:sz w:val="20"/>
                <w:szCs w:val="20"/>
              </w:rPr>
              <w:t xml:space="preserve"> </w:t>
            </w:r>
          </w:p>
        </w:tc>
        <w:tc>
          <w:tcPr>
            <w:tcW w:w="550" w:type="pct"/>
            <w:gridSpan w:val="2"/>
            <w:vAlign w:val="center"/>
          </w:tcPr>
          <w:p w:rsidR="009A6C49" w:rsidRPr="00A410BD" w:rsidRDefault="002240EB" w:rsidP="002240EB">
            <w:pPr>
              <w:spacing w:after="0"/>
              <w:jc w:val="center"/>
              <w:rPr>
                <w:rFonts w:cs="Arial"/>
                <w:sz w:val="20"/>
                <w:szCs w:val="20"/>
              </w:rPr>
            </w:pPr>
            <w:r>
              <w:rPr>
                <w:rFonts w:cs="Arial"/>
                <w:sz w:val="20"/>
                <w:szCs w:val="20"/>
              </w:rPr>
              <w:t>1</w:t>
            </w:r>
          </w:p>
        </w:tc>
        <w:tc>
          <w:tcPr>
            <w:tcW w:w="810" w:type="pct"/>
            <w:vAlign w:val="center"/>
          </w:tcPr>
          <w:p w:rsidR="009A6C49" w:rsidRPr="00A410BD" w:rsidRDefault="009A6C49" w:rsidP="00E24A3C">
            <w:pPr>
              <w:spacing w:after="0"/>
              <w:jc w:val="center"/>
              <w:rPr>
                <w:rFonts w:cs="Arial"/>
                <w:sz w:val="20"/>
                <w:szCs w:val="20"/>
              </w:rPr>
            </w:pPr>
            <w:r w:rsidRPr="001F7141">
              <w:rPr>
                <w:rFonts w:cs="Arial"/>
                <w:sz w:val="20"/>
                <w:szCs w:val="20"/>
              </w:rPr>
              <w:t>1</w:t>
            </w:r>
          </w:p>
        </w:tc>
      </w:tr>
    </w:tbl>
    <w:p w:rsidR="004223D4" w:rsidRDefault="009A6C49" w:rsidP="00BF0201">
      <w:pPr>
        <w:spacing w:line="240" w:lineRule="auto"/>
        <w:rPr>
          <w:rFonts w:cs="Arial"/>
          <w:b/>
          <w:color w:val="007A00"/>
          <w:sz w:val="20"/>
          <w:szCs w:val="20"/>
        </w:rPr>
      </w:pPr>
      <w:r>
        <w:rPr>
          <w:rFonts w:cs="Arial"/>
          <w:b/>
          <w:color w:val="007A00"/>
          <w:sz w:val="20"/>
          <w:szCs w:val="20"/>
        </w:rPr>
        <w:br/>
      </w:r>
    </w:p>
    <w:p w:rsidR="00761B83" w:rsidRDefault="00761B83" w:rsidP="00BF0201">
      <w:pPr>
        <w:spacing w:line="240" w:lineRule="auto"/>
        <w:rPr>
          <w:rFonts w:cs="Arial"/>
          <w:b/>
          <w:color w:val="007A00"/>
          <w:sz w:val="20"/>
          <w:szCs w:val="20"/>
        </w:rPr>
      </w:pPr>
    </w:p>
    <w:p w:rsidR="00540633" w:rsidRDefault="00540633" w:rsidP="00BF0201">
      <w:pPr>
        <w:spacing w:line="240" w:lineRule="auto"/>
        <w:rPr>
          <w:rFonts w:cs="Arial"/>
          <w:b/>
          <w:color w:val="007A00"/>
          <w:sz w:val="20"/>
          <w:szCs w:val="20"/>
        </w:rPr>
      </w:pPr>
    </w:p>
    <w:p w:rsidR="009B0921" w:rsidRPr="00FD1308" w:rsidRDefault="009B0921" w:rsidP="00BF0201">
      <w:pPr>
        <w:spacing w:line="240" w:lineRule="auto"/>
        <w:rPr>
          <w:rFonts w:cs="Arial"/>
          <w:b/>
          <w:sz w:val="20"/>
          <w:szCs w:val="20"/>
        </w:rPr>
      </w:pPr>
      <w:r w:rsidRPr="00FD1308">
        <w:rPr>
          <w:rFonts w:cs="Arial"/>
          <w:b/>
          <w:sz w:val="20"/>
          <w:szCs w:val="20"/>
        </w:rPr>
        <w:lastRenderedPageBreak/>
        <w:t>4.1.3.- TELEASISTENCIA DOMICILIARIA (TAD)</w:t>
      </w:r>
    </w:p>
    <w:p w:rsidR="009B0921" w:rsidRDefault="009B0921" w:rsidP="00360014">
      <w:pPr>
        <w:autoSpaceDE w:val="0"/>
        <w:autoSpaceDN w:val="0"/>
        <w:adjustRightInd w:val="0"/>
        <w:spacing w:after="0"/>
        <w:ind w:firstLine="567"/>
        <w:jc w:val="both"/>
        <w:rPr>
          <w:rFonts w:cs="Arial"/>
          <w:iCs/>
          <w:sz w:val="20"/>
          <w:szCs w:val="20"/>
        </w:rPr>
      </w:pPr>
      <w:r w:rsidRPr="003137B7">
        <w:rPr>
          <w:rFonts w:cs="Arial"/>
          <w:iCs/>
          <w:sz w:val="20"/>
          <w:szCs w:val="20"/>
        </w:rPr>
        <w:t xml:space="preserve">El Servicio de </w:t>
      </w:r>
      <w:proofErr w:type="spellStart"/>
      <w:r w:rsidRPr="003137B7">
        <w:rPr>
          <w:rFonts w:cs="Arial"/>
          <w:iCs/>
          <w:sz w:val="20"/>
          <w:szCs w:val="20"/>
        </w:rPr>
        <w:t>Teleasistencia</w:t>
      </w:r>
      <w:proofErr w:type="spellEnd"/>
      <w:r w:rsidRPr="003137B7">
        <w:rPr>
          <w:rFonts w:cs="Arial"/>
          <w:iCs/>
          <w:sz w:val="20"/>
          <w:szCs w:val="20"/>
        </w:rPr>
        <w:t xml:space="preserve"> viene recogido en la </w:t>
      </w:r>
      <w:r w:rsidRPr="00D17821">
        <w:rPr>
          <w:rFonts w:cs="Arial"/>
          <w:i/>
          <w:iCs/>
          <w:sz w:val="20"/>
          <w:szCs w:val="20"/>
        </w:rPr>
        <w:t>Ley 39/2006, de 14 de diciembre, de Promoción de la Autonomía Personal y Atención a las personas en situación de dependencia</w:t>
      </w:r>
      <w:r>
        <w:rPr>
          <w:rFonts w:cs="Arial"/>
          <w:iCs/>
          <w:sz w:val="20"/>
          <w:szCs w:val="20"/>
        </w:rPr>
        <w:t xml:space="preserve"> en su artículo 22 y en el artículo 27,2, A) 4º de la</w:t>
      </w:r>
      <w:r>
        <w:rPr>
          <w:rFonts w:cs="Arial"/>
          <w:sz w:val="20"/>
          <w:szCs w:val="20"/>
          <w:lang w:eastAsia="es-ES"/>
        </w:rPr>
        <w:t xml:space="preserve"> </w:t>
      </w:r>
      <w:r w:rsidRPr="00D17821">
        <w:rPr>
          <w:rFonts w:cs="Arial"/>
          <w:i/>
          <w:sz w:val="20"/>
          <w:szCs w:val="20"/>
          <w:lang w:eastAsia="es-ES"/>
        </w:rPr>
        <w:t>Ley de Cantabria 2/2007, de 27 de Marzo, de Derechos y Servicios Sociales</w:t>
      </w:r>
      <w:r>
        <w:rPr>
          <w:rFonts w:cs="Arial"/>
          <w:iCs/>
          <w:sz w:val="20"/>
          <w:szCs w:val="20"/>
        </w:rPr>
        <w:t xml:space="preserve">, que lo describe como </w:t>
      </w:r>
      <w:r w:rsidRPr="007F09F9">
        <w:rPr>
          <w:rFonts w:cs="Arial"/>
          <w:iCs/>
          <w:sz w:val="20"/>
          <w:szCs w:val="20"/>
        </w:rPr>
        <w:t>un servicio que, mediante un sistema</w:t>
      </w:r>
      <w:r>
        <w:rPr>
          <w:rFonts w:cs="Arial"/>
          <w:iCs/>
          <w:sz w:val="20"/>
          <w:szCs w:val="20"/>
        </w:rPr>
        <w:t xml:space="preserve"> </w:t>
      </w:r>
      <w:r w:rsidRPr="007F09F9">
        <w:rPr>
          <w:rFonts w:cs="Arial"/>
          <w:iCs/>
          <w:sz w:val="20"/>
          <w:szCs w:val="20"/>
        </w:rPr>
        <w:t>bidireccional de comunicación ininterrumpida, permite a las personas</w:t>
      </w:r>
      <w:r>
        <w:rPr>
          <w:rFonts w:cs="Arial"/>
          <w:iCs/>
          <w:sz w:val="20"/>
          <w:szCs w:val="20"/>
        </w:rPr>
        <w:t xml:space="preserve"> </w:t>
      </w:r>
      <w:r w:rsidRPr="007F09F9">
        <w:rPr>
          <w:rFonts w:cs="Arial"/>
          <w:iCs/>
          <w:sz w:val="20"/>
          <w:szCs w:val="20"/>
        </w:rPr>
        <w:t xml:space="preserve">mantener contacto, a través de diferentes medios tecnológicos, con un centro de atención capaz de prestar una respuesta inmediata ante situaciones de emergencia, o de inseguridad, soledad y aislamiento, y al centro de comunicación atender y conocer el estado de la persona usuaria. </w:t>
      </w:r>
    </w:p>
    <w:p w:rsidR="009B0921" w:rsidRDefault="009B0921" w:rsidP="00360014">
      <w:pPr>
        <w:autoSpaceDE w:val="0"/>
        <w:autoSpaceDN w:val="0"/>
        <w:adjustRightInd w:val="0"/>
        <w:spacing w:after="0"/>
        <w:ind w:firstLine="567"/>
        <w:jc w:val="both"/>
        <w:rPr>
          <w:rFonts w:cs="Arial"/>
          <w:iCs/>
          <w:sz w:val="20"/>
          <w:szCs w:val="20"/>
        </w:rPr>
      </w:pPr>
    </w:p>
    <w:p w:rsidR="009B0921" w:rsidRDefault="009B0921" w:rsidP="004223D4">
      <w:pPr>
        <w:autoSpaceDE w:val="0"/>
        <w:autoSpaceDN w:val="0"/>
        <w:adjustRightInd w:val="0"/>
        <w:spacing w:after="0"/>
        <w:ind w:firstLine="567"/>
        <w:jc w:val="both"/>
        <w:rPr>
          <w:rFonts w:cs="Arial"/>
          <w:sz w:val="20"/>
          <w:szCs w:val="20"/>
        </w:rPr>
      </w:pPr>
      <w:r w:rsidRPr="00360014">
        <w:rPr>
          <w:rFonts w:cs="Arial"/>
          <w:sz w:val="20"/>
          <w:szCs w:val="20"/>
        </w:rPr>
        <w:t xml:space="preserve">Ante la ausencia de personal propio, la </w:t>
      </w:r>
      <w:r w:rsidRPr="00360014">
        <w:rPr>
          <w:rFonts w:cs="Arial"/>
          <w:b/>
          <w:sz w:val="20"/>
          <w:szCs w:val="20"/>
        </w:rPr>
        <w:t>FCSBS</w:t>
      </w:r>
      <w:r w:rsidRPr="00360014">
        <w:rPr>
          <w:rFonts w:cs="Arial"/>
          <w:sz w:val="20"/>
          <w:szCs w:val="20"/>
        </w:rPr>
        <w:t xml:space="preserve"> viene prestando este </w:t>
      </w:r>
      <w:r>
        <w:rPr>
          <w:rFonts w:cs="Arial"/>
          <w:sz w:val="20"/>
          <w:szCs w:val="20"/>
        </w:rPr>
        <w:t>s</w:t>
      </w:r>
      <w:r w:rsidRPr="00360014">
        <w:rPr>
          <w:rFonts w:cs="Arial"/>
          <w:sz w:val="20"/>
          <w:szCs w:val="20"/>
        </w:rPr>
        <w:t>ervicio a través de  la empresa SERVICIO DE TELEASISTENCIA S.L., desde el 11 de junio de 2009. En 2015 se licit</w:t>
      </w:r>
      <w:r w:rsidR="00125821">
        <w:rPr>
          <w:rFonts w:cs="Arial"/>
          <w:sz w:val="20"/>
          <w:szCs w:val="20"/>
        </w:rPr>
        <w:t>ó</w:t>
      </w:r>
      <w:r w:rsidR="008A7CE1">
        <w:rPr>
          <w:rFonts w:cs="Arial"/>
          <w:sz w:val="20"/>
          <w:szCs w:val="20"/>
        </w:rPr>
        <w:t xml:space="preserve"> nuevamente</w:t>
      </w:r>
      <w:r>
        <w:rPr>
          <w:rFonts w:cs="Arial"/>
          <w:sz w:val="20"/>
          <w:szCs w:val="20"/>
        </w:rPr>
        <w:t>,</w:t>
      </w:r>
      <w:r w:rsidRPr="00360014">
        <w:rPr>
          <w:rFonts w:cs="Arial"/>
          <w:sz w:val="20"/>
          <w:szCs w:val="20"/>
        </w:rPr>
        <w:t xml:space="preserve"> esta vez desde el ICASS, recayendo el contrato de nuevo en la empresa SERVICIOS DE TELEASISTENCIA</w:t>
      </w:r>
      <w:r>
        <w:rPr>
          <w:rFonts w:cs="Arial"/>
          <w:sz w:val="20"/>
          <w:szCs w:val="20"/>
        </w:rPr>
        <w:t>.</w:t>
      </w:r>
      <w:r>
        <w:rPr>
          <w:rFonts w:cs="Arial"/>
          <w:iCs/>
          <w:sz w:val="20"/>
          <w:szCs w:val="20"/>
        </w:rPr>
        <w:t xml:space="preserve"> </w:t>
      </w:r>
      <w:r>
        <w:rPr>
          <w:rFonts w:cs="Arial"/>
          <w:sz w:val="20"/>
          <w:szCs w:val="20"/>
        </w:rPr>
        <w:t>La FCSBS lleva a cabo la supervi</w:t>
      </w:r>
      <w:r w:rsidR="004223D4">
        <w:rPr>
          <w:rFonts w:cs="Arial"/>
          <w:sz w:val="20"/>
          <w:szCs w:val="20"/>
        </w:rPr>
        <w:t>sión y seguimiento del servicio</w:t>
      </w:r>
      <w:r w:rsidR="00540633">
        <w:rPr>
          <w:rFonts w:cs="Arial"/>
          <w:sz w:val="20"/>
          <w:szCs w:val="20"/>
        </w:rPr>
        <w:t>.</w:t>
      </w:r>
    </w:p>
    <w:p w:rsidR="00195C9A" w:rsidRPr="004223D4" w:rsidRDefault="00195C9A" w:rsidP="004223D4">
      <w:pPr>
        <w:autoSpaceDE w:val="0"/>
        <w:autoSpaceDN w:val="0"/>
        <w:adjustRightInd w:val="0"/>
        <w:spacing w:after="0"/>
        <w:ind w:firstLine="567"/>
        <w:jc w:val="both"/>
        <w:rPr>
          <w:rFonts w:cs="Arial"/>
          <w:sz w:val="20"/>
          <w:szCs w:val="20"/>
        </w:rPr>
      </w:pPr>
    </w:p>
    <w:p w:rsidR="004223D4" w:rsidRPr="00AF2FB8" w:rsidRDefault="004223D4" w:rsidP="004223D4">
      <w:pPr>
        <w:autoSpaceDE w:val="0"/>
        <w:autoSpaceDN w:val="0"/>
        <w:adjustRightInd w:val="0"/>
        <w:spacing w:after="0"/>
        <w:jc w:val="both"/>
        <w:rPr>
          <w:rFonts w:cs="Arial"/>
          <w:iCs/>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2551"/>
        <w:gridCol w:w="1276"/>
        <w:gridCol w:w="1666"/>
      </w:tblGrid>
      <w:tr w:rsidR="00E579E1" w:rsidRPr="00971CA1" w:rsidTr="00172AE5">
        <w:tc>
          <w:tcPr>
            <w:tcW w:w="8754" w:type="dxa"/>
            <w:gridSpan w:val="4"/>
            <w:shd w:val="clear" w:color="auto" w:fill="EAF1DD"/>
          </w:tcPr>
          <w:p w:rsidR="00E579E1" w:rsidRPr="00512C32" w:rsidRDefault="00E579E1" w:rsidP="00E24A3C">
            <w:pPr>
              <w:spacing w:after="0"/>
              <w:jc w:val="center"/>
              <w:rPr>
                <w:rFonts w:cs="Arial"/>
                <w:b/>
                <w:sz w:val="20"/>
                <w:szCs w:val="20"/>
              </w:rPr>
            </w:pPr>
            <w:r w:rsidRPr="00512C32">
              <w:rPr>
                <w:rFonts w:cs="Arial"/>
                <w:b/>
                <w:sz w:val="20"/>
                <w:szCs w:val="20"/>
              </w:rPr>
              <w:t>TELEASISTENCIA</w:t>
            </w:r>
          </w:p>
        </w:tc>
      </w:tr>
      <w:tr w:rsidR="008F5711" w:rsidRPr="00971CA1" w:rsidTr="00B445BE">
        <w:tc>
          <w:tcPr>
            <w:tcW w:w="3261" w:type="dxa"/>
            <w:shd w:val="clear" w:color="auto" w:fill="EAF1DD"/>
            <w:vAlign w:val="center"/>
          </w:tcPr>
          <w:p w:rsidR="008F5711" w:rsidRPr="00971CA1" w:rsidRDefault="008F5711" w:rsidP="003E745D">
            <w:pPr>
              <w:spacing w:after="0"/>
              <w:jc w:val="center"/>
              <w:rPr>
                <w:rFonts w:cs="Arial"/>
                <w:b/>
                <w:sz w:val="20"/>
                <w:szCs w:val="20"/>
              </w:rPr>
            </w:pPr>
            <w:r>
              <w:rPr>
                <w:rFonts w:cs="Arial"/>
                <w:b/>
                <w:sz w:val="20"/>
                <w:szCs w:val="20"/>
              </w:rPr>
              <w:t>Actividades</w:t>
            </w:r>
          </w:p>
        </w:tc>
        <w:tc>
          <w:tcPr>
            <w:tcW w:w="2551" w:type="dxa"/>
            <w:shd w:val="clear" w:color="auto" w:fill="EAF1DD"/>
            <w:vAlign w:val="center"/>
          </w:tcPr>
          <w:p w:rsidR="008F5711" w:rsidRPr="00971CA1" w:rsidRDefault="008F5711" w:rsidP="003E745D">
            <w:pPr>
              <w:spacing w:after="0"/>
              <w:jc w:val="center"/>
              <w:rPr>
                <w:rFonts w:cs="Arial"/>
                <w:b/>
                <w:sz w:val="20"/>
                <w:szCs w:val="20"/>
              </w:rPr>
            </w:pPr>
            <w:r>
              <w:rPr>
                <w:rFonts w:cs="Arial"/>
                <w:b/>
                <w:sz w:val="20"/>
                <w:szCs w:val="20"/>
              </w:rPr>
              <w:t>Indicadores</w:t>
            </w:r>
          </w:p>
        </w:tc>
        <w:tc>
          <w:tcPr>
            <w:tcW w:w="1276" w:type="dxa"/>
            <w:shd w:val="clear" w:color="auto" w:fill="EAF1DD"/>
            <w:vAlign w:val="center"/>
          </w:tcPr>
          <w:p w:rsidR="008F5711" w:rsidRPr="00971CA1" w:rsidRDefault="008F5711" w:rsidP="003E745D">
            <w:pPr>
              <w:spacing w:after="0"/>
              <w:jc w:val="center"/>
              <w:rPr>
                <w:rFonts w:cs="Arial"/>
                <w:b/>
                <w:sz w:val="20"/>
                <w:szCs w:val="20"/>
              </w:rPr>
            </w:pPr>
            <w:r>
              <w:rPr>
                <w:rFonts w:cs="Arial"/>
                <w:b/>
                <w:sz w:val="20"/>
                <w:szCs w:val="20"/>
              </w:rPr>
              <w:t>Valor propuesto</w:t>
            </w:r>
          </w:p>
        </w:tc>
        <w:tc>
          <w:tcPr>
            <w:tcW w:w="1666" w:type="dxa"/>
            <w:tcBorders>
              <w:bottom w:val="single" w:sz="4" w:space="0" w:color="auto"/>
            </w:tcBorders>
            <w:shd w:val="clear" w:color="auto" w:fill="EAF1DD"/>
            <w:vAlign w:val="center"/>
          </w:tcPr>
          <w:p w:rsidR="008F5711" w:rsidRPr="00B90485" w:rsidRDefault="008F5711" w:rsidP="003E745D">
            <w:pPr>
              <w:spacing w:after="0"/>
              <w:ind w:left="-108" w:right="-108"/>
              <w:jc w:val="center"/>
              <w:rPr>
                <w:rFonts w:cs="Arial"/>
                <w:b/>
                <w:sz w:val="20"/>
                <w:szCs w:val="20"/>
              </w:rPr>
            </w:pPr>
            <w:r w:rsidRPr="00DD7443">
              <w:rPr>
                <w:rFonts w:cs="Arial"/>
                <w:b/>
                <w:sz w:val="20"/>
                <w:szCs w:val="20"/>
              </w:rPr>
              <w:t xml:space="preserve">Nº </w:t>
            </w:r>
            <w:r w:rsidR="00172AE5">
              <w:rPr>
                <w:rFonts w:cs="Arial"/>
                <w:b/>
                <w:sz w:val="20"/>
                <w:szCs w:val="20"/>
              </w:rPr>
              <w:t xml:space="preserve">beneficiarios </w:t>
            </w:r>
            <w:r>
              <w:rPr>
                <w:rFonts w:cs="Arial"/>
                <w:b/>
                <w:sz w:val="20"/>
                <w:szCs w:val="20"/>
              </w:rPr>
              <w:t>previsto</w:t>
            </w:r>
          </w:p>
        </w:tc>
      </w:tr>
      <w:tr w:rsidR="00FA1C5F" w:rsidTr="00FA1C5F">
        <w:tc>
          <w:tcPr>
            <w:tcW w:w="8754" w:type="dxa"/>
            <w:gridSpan w:val="4"/>
            <w:vAlign w:val="center"/>
          </w:tcPr>
          <w:p w:rsidR="00FA1C5F" w:rsidRDefault="00FA1C5F" w:rsidP="008A7CE1">
            <w:pPr>
              <w:spacing w:after="0"/>
              <w:jc w:val="center"/>
              <w:rPr>
                <w:rFonts w:cs="Arial"/>
                <w:sz w:val="20"/>
                <w:szCs w:val="20"/>
              </w:rPr>
            </w:pPr>
            <w:r>
              <w:rPr>
                <w:rFonts w:cs="Arial"/>
                <w:b/>
                <w:i/>
                <w:sz w:val="20"/>
                <w:szCs w:val="20"/>
              </w:rPr>
              <w:t xml:space="preserve">Objetivo </w:t>
            </w:r>
            <w:r w:rsidR="008A7CE1">
              <w:rPr>
                <w:rFonts w:cs="Arial"/>
                <w:b/>
                <w:i/>
                <w:sz w:val="20"/>
                <w:szCs w:val="20"/>
              </w:rPr>
              <w:t>1</w:t>
            </w:r>
            <w:r w:rsidRPr="003F6446">
              <w:rPr>
                <w:rFonts w:cs="Arial"/>
                <w:b/>
                <w:i/>
                <w:sz w:val="20"/>
                <w:szCs w:val="20"/>
              </w:rPr>
              <w:t>:</w:t>
            </w:r>
            <w:r w:rsidRPr="003F6446">
              <w:rPr>
                <w:rFonts w:cs="Arial"/>
                <w:i/>
                <w:sz w:val="20"/>
                <w:szCs w:val="20"/>
              </w:rPr>
              <w:t xml:space="preserve"> </w:t>
            </w:r>
            <w:r w:rsidRPr="00E24A3C">
              <w:rPr>
                <w:rFonts w:cs="Arial"/>
                <w:b/>
                <w:sz w:val="20"/>
                <w:szCs w:val="20"/>
              </w:rPr>
              <w:t xml:space="preserve">Atención  a las reclamaciones </w:t>
            </w:r>
            <w:r>
              <w:rPr>
                <w:rFonts w:cs="Arial"/>
                <w:b/>
                <w:sz w:val="20"/>
                <w:szCs w:val="20"/>
              </w:rPr>
              <w:t xml:space="preserve">relativas al </w:t>
            </w:r>
            <w:r w:rsidRPr="00E24A3C">
              <w:rPr>
                <w:rFonts w:cs="Arial"/>
                <w:b/>
                <w:sz w:val="20"/>
                <w:szCs w:val="20"/>
              </w:rPr>
              <w:t xml:space="preserve"> servicio presentadas </w:t>
            </w:r>
            <w:r>
              <w:rPr>
                <w:rFonts w:cs="Arial"/>
                <w:b/>
                <w:sz w:val="20"/>
                <w:szCs w:val="20"/>
              </w:rPr>
              <w:t xml:space="preserve">en </w:t>
            </w:r>
            <w:r w:rsidRPr="00E24A3C">
              <w:rPr>
                <w:rFonts w:cs="Arial"/>
                <w:b/>
                <w:sz w:val="20"/>
                <w:szCs w:val="20"/>
              </w:rPr>
              <w:t>la FCSBS</w:t>
            </w:r>
          </w:p>
        </w:tc>
      </w:tr>
      <w:tr w:rsidR="008F5711" w:rsidTr="00B445BE">
        <w:tc>
          <w:tcPr>
            <w:tcW w:w="3261" w:type="dxa"/>
            <w:vAlign w:val="center"/>
          </w:tcPr>
          <w:p w:rsidR="008F5711" w:rsidRDefault="008F5711" w:rsidP="001B3E68">
            <w:pPr>
              <w:spacing w:after="0"/>
              <w:jc w:val="both"/>
              <w:rPr>
                <w:rFonts w:cs="Arial"/>
                <w:sz w:val="20"/>
                <w:szCs w:val="20"/>
              </w:rPr>
            </w:pPr>
            <w:r>
              <w:rPr>
                <w:rFonts w:cs="Arial"/>
                <w:sz w:val="20"/>
                <w:szCs w:val="20"/>
              </w:rPr>
              <w:t>Contestar a las reclamaciones presentadas por los usuarios vía telefónica</w:t>
            </w:r>
          </w:p>
        </w:tc>
        <w:tc>
          <w:tcPr>
            <w:tcW w:w="2551" w:type="dxa"/>
            <w:vAlign w:val="center"/>
          </w:tcPr>
          <w:p w:rsidR="008F5711" w:rsidRDefault="008F5711" w:rsidP="008F5711">
            <w:pPr>
              <w:spacing w:after="0"/>
              <w:jc w:val="center"/>
              <w:rPr>
                <w:rFonts w:cs="Arial"/>
                <w:sz w:val="20"/>
                <w:szCs w:val="20"/>
              </w:rPr>
            </w:pPr>
            <w:r>
              <w:rPr>
                <w:rFonts w:cs="Arial"/>
                <w:sz w:val="20"/>
                <w:szCs w:val="20"/>
              </w:rPr>
              <w:t xml:space="preserve">Nº de llamadas de reclamación </w:t>
            </w:r>
          </w:p>
        </w:tc>
        <w:tc>
          <w:tcPr>
            <w:tcW w:w="1276" w:type="dxa"/>
            <w:tcBorders>
              <w:right w:val="single" w:sz="4" w:space="0" w:color="auto"/>
            </w:tcBorders>
            <w:vAlign w:val="center"/>
          </w:tcPr>
          <w:p w:rsidR="008F5711" w:rsidRPr="005A5E7B" w:rsidRDefault="008F5711" w:rsidP="00E24A3C">
            <w:pPr>
              <w:spacing w:after="0"/>
              <w:jc w:val="center"/>
              <w:rPr>
                <w:rFonts w:cs="Arial"/>
                <w:sz w:val="20"/>
                <w:szCs w:val="20"/>
              </w:rPr>
            </w:pPr>
            <w:r>
              <w:rPr>
                <w:rFonts w:cs="Arial"/>
                <w:sz w:val="20"/>
                <w:szCs w:val="20"/>
              </w:rPr>
              <w:t>2</w:t>
            </w:r>
          </w:p>
        </w:tc>
        <w:tc>
          <w:tcPr>
            <w:tcW w:w="1666" w:type="dxa"/>
            <w:tcBorders>
              <w:left w:val="single" w:sz="4" w:space="0" w:color="auto"/>
            </w:tcBorders>
            <w:vAlign w:val="center"/>
          </w:tcPr>
          <w:p w:rsidR="008F5711" w:rsidRDefault="00F71C1B" w:rsidP="008F5711">
            <w:pPr>
              <w:spacing w:after="0"/>
              <w:jc w:val="center"/>
              <w:rPr>
                <w:rFonts w:cs="Arial"/>
                <w:sz w:val="20"/>
                <w:szCs w:val="20"/>
              </w:rPr>
            </w:pPr>
            <w:r>
              <w:rPr>
                <w:rFonts w:cs="Arial"/>
                <w:sz w:val="20"/>
                <w:szCs w:val="20"/>
              </w:rPr>
              <w:t>9</w:t>
            </w:r>
            <w:r w:rsidR="008A7CE1">
              <w:rPr>
                <w:rFonts w:cs="Arial"/>
                <w:sz w:val="20"/>
                <w:szCs w:val="20"/>
              </w:rPr>
              <w:t>00</w:t>
            </w:r>
          </w:p>
        </w:tc>
      </w:tr>
      <w:tr w:rsidR="008F5711" w:rsidRPr="00971CA1" w:rsidTr="00172AE5">
        <w:trPr>
          <w:trHeight w:val="456"/>
        </w:trPr>
        <w:tc>
          <w:tcPr>
            <w:tcW w:w="8754" w:type="dxa"/>
            <w:gridSpan w:val="4"/>
            <w:vAlign w:val="center"/>
          </w:tcPr>
          <w:p w:rsidR="008F5711" w:rsidRDefault="00FA1C5F" w:rsidP="008A7CE1">
            <w:pPr>
              <w:spacing w:after="0"/>
              <w:rPr>
                <w:rFonts w:cs="Arial"/>
                <w:b/>
                <w:i/>
                <w:sz w:val="20"/>
                <w:szCs w:val="20"/>
              </w:rPr>
            </w:pPr>
            <w:r>
              <w:rPr>
                <w:rFonts w:cs="Arial"/>
                <w:b/>
                <w:i/>
                <w:sz w:val="20"/>
                <w:szCs w:val="20"/>
              </w:rPr>
              <w:t xml:space="preserve">Objetivo </w:t>
            </w:r>
            <w:r w:rsidR="008A7CE1">
              <w:rPr>
                <w:rFonts w:cs="Arial"/>
                <w:b/>
                <w:i/>
                <w:sz w:val="20"/>
                <w:szCs w:val="20"/>
              </w:rPr>
              <w:t>2</w:t>
            </w:r>
            <w:r w:rsidRPr="00621F0E">
              <w:rPr>
                <w:rFonts w:cs="Arial"/>
                <w:b/>
                <w:i/>
                <w:sz w:val="20"/>
                <w:szCs w:val="20"/>
              </w:rPr>
              <w:t>:</w:t>
            </w:r>
            <w:r w:rsidRPr="00621F0E">
              <w:rPr>
                <w:rFonts w:cs="Arial"/>
                <w:i/>
                <w:sz w:val="20"/>
                <w:szCs w:val="20"/>
              </w:rPr>
              <w:t xml:space="preserve"> </w:t>
            </w:r>
            <w:r w:rsidR="008F5711" w:rsidRPr="00E24A3C">
              <w:rPr>
                <w:rFonts w:cs="Arial"/>
                <w:b/>
                <w:sz w:val="20"/>
                <w:szCs w:val="20"/>
              </w:rPr>
              <w:t xml:space="preserve">Detección de incidencias en el servicio </w:t>
            </w:r>
          </w:p>
        </w:tc>
      </w:tr>
      <w:tr w:rsidR="008F5711" w:rsidRPr="00971CA1" w:rsidTr="00B445BE">
        <w:tc>
          <w:tcPr>
            <w:tcW w:w="3261" w:type="dxa"/>
            <w:vAlign w:val="center"/>
          </w:tcPr>
          <w:p w:rsidR="008F5711" w:rsidRPr="006A4046" w:rsidRDefault="008F5711" w:rsidP="00540633">
            <w:pPr>
              <w:spacing w:after="0"/>
              <w:jc w:val="both"/>
              <w:rPr>
                <w:rFonts w:cs="Arial"/>
                <w:sz w:val="20"/>
                <w:szCs w:val="20"/>
              </w:rPr>
            </w:pPr>
            <w:r w:rsidRPr="006A4046">
              <w:rPr>
                <w:rFonts w:cs="Arial"/>
                <w:sz w:val="20"/>
                <w:szCs w:val="20"/>
              </w:rPr>
              <w:t>Solicitar información</w:t>
            </w:r>
            <w:r>
              <w:rPr>
                <w:rFonts w:cs="Arial"/>
                <w:sz w:val="20"/>
                <w:szCs w:val="20"/>
              </w:rPr>
              <w:t xml:space="preserve"> al usuario</w:t>
            </w:r>
            <w:r w:rsidRPr="006A4046">
              <w:rPr>
                <w:rFonts w:cs="Arial"/>
                <w:sz w:val="20"/>
                <w:szCs w:val="20"/>
              </w:rPr>
              <w:t xml:space="preserve"> </w:t>
            </w:r>
            <w:r>
              <w:rPr>
                <w:rFonts w:cs="Arial"/>
                <w:sz w:val="20"/>
                <w:szCs w:val="20"/>
              </w:rPr>
              <w:t>sobre</w:t>
            </w:r>
            <w:r w:rsidRPr="006A4046">
              <w:rPr>
                <w:rFonts w:cs="Arial"/>
                <w:sz w:val="20"/>
                <w:szCs w:val="20"/>
              </w:rPr>
              <w:t xml:space="preserve"> posibles incidencias </w:t>
            </w:r>
            <w:r w:rsidR="00540633">
              <w:rPr>
                <w:rFonts w:cs="Arial"/>
                <w:sz w:val="20"/>
                <w:szCs w:val="20"/>
              </w:rPr>
              <w:t xml:space="preserve">aprovechando </w:t>
            </w:r>
            <w:r w:rsidRPr="006A4046">
              <w:rPr>
                <w:rFonts w:cs="Arial"/>
                <w:sz w:val="20"/>
                <w:szCs w:val="20"/>
              </w:rPr>
              <w:t>la visita de seguimiento del servicio SAD</w:t>
            </w:r>
          </w:p>
        </w:tc>
        <w:tc>
          <w:tcPr>
            <w:tcW w:w="2551" w:type="dxa"/>
            <w:vAlign w:val="center"/>
          </w:tcPr>
          <w:p w:rsidR="008F5711" w:rsidRPr="006A4046" w:rsidRDefault="008F5711" w:rsidP="008F5711">
            <w:pPr>
              <w:spacing w:after="0"/>
              <w:jc w:val="center"/>
              <w:rPr>
                <w:rFonts w:cs="Arial"/>
                <w:sz w:val="20"/>
                <w:szCs w:val="20"/>
              </w:rPr>
            </w:pPr>
            <w:r w:rsidRPr="006A4046">
              <w:rPr>
                <w:rFonts w:cs="Arial"/>
                <w:sz w:val="20"/>
                <w:szCs w:val="20"/>
              </w:rPr>
              <w:t xml:space="preserve">Nº de incidencias </w:t>
            </w:r>
          </w:p>
        </w:tc>
        <w:tc>
          <w:tcPr>
            <w:tcW w:w="1276" w:type="dxa"/>
            <w:vAlign w:val="center"/>
          </w:tcPr>
          <w:p w:rsidR="008F5711" w:rsidRPr="006A4046" w:rsidRDefault="008F5711" w:rsidP="00E24A3C">
            <w:pPr>
              <w:spacing w:after="0"/>
              <w:jc w:val="center"/>
              <w:rPr>
                <w:rFonts w:cs="Arial"/>
                <w:sz w:val="20"/>
                <w:szCs w:val="20"/>
              </w:rPr>
            </w:pPr>
            <w:r w:rsidRPr="006A4046">
              <w:rPr>
                <w:rFonts w:cs="Arial"/>
                <w:sz w:val="20"/>
                <w:szCs w:val="20"/>
              </w:rPr>
              <w:t>2</w:t>
            </w:r>
          </w:p>
        </w:tc>
        <w:tc>
          <w:tcPr>
            <w:tcW w:w="1666" w:type="dxa"/>
            <w:vAlign w:val="center"/>
          </w:tcPr>
          <w:p w:rsidR="008F5711" w:rsidRPr="008F5711" w:rsidRDefault="00F71C1B" w:rsidP="008F5711">
            <w:pPr>
              <w:spacing w:after="0"/>
              <w:jc w:val="center"/>
              <w:rPr>
                <w:rFonts w:cs="Arial"/>
                <w:sz w:val="20"/>
                <w:szCs w:val="20"/>
              </w:rPr>
            </w:pPr>
            <w:r>
              <w:rPr>
                <w:rFonts w:cs="Arial"/>
                <w:sz w:val="20"/>
                <w:szCs w:val="20"/>
              </w:rPr>
              <w:t>2</w:t>
            </w:r>
            <w:r w:rsidR="008A7CE1">
              <w:rPr>
                <w:rFonts w:cs="Arial"/>
                <w:sz w:val="20"/>
                <w:szCs w:val="20"/>
              </w:rPr>
              <w:t>00</w:t>
            </w:r>
          </w:p>
        </w:tc>
      </w:tr>
      <w:tr w:rsidR="008F5711" w:rsidRPr="00621F0E" w:rsidTr="00172AE5">
        <w:trPr>
          <w:trHeight w:val="606"/>
        </w:trPr>
        <w:tc>
          <w:tcPr>
            <w:tcW w:w="8754" w:type="dxa"/>
            <w:gridSpan w:val="4"/>
            <w:vAlign w:val="center"/>
          </w:tcPr>
          <w:p w:rsidR="008F5711" w:rsidRDefault="00FA1C5F" w:rsidP="008A7CE1">
            <w:pPr>
              <w:spacing w:after="0"/>
              <w:rPr>
                <w:rFonts w:cs="Arial"/>
                <w:b/>
                <w:i/>
                <w:sz w:val="20"/>
                <w:szCs w:val="20"/>
              </w:rPr>
            </w:pPr>
            <w:r>
              <w:rPr>
                <w:rFonts w:cs="Arial"/>
                <w:b/>
                <w:i/>
                <w:sz w:val="20"/>
                <w:szCs w:val="20"/>
              </w:rPr>
              <w:t xml:space="preserve">Objetivo </w:t>
            </w:r>
            <w:r w:rsidR="008A7CE1">
              <w:rPr>
                <w:rFonts w:cs="Arial"/>
                <w:b/>
                <w:i/>
                <w:sz w:val="20"/>
                <w:szCs w:val="20"/>
              </w:rPr>
              <w:t>3</w:t>
            </w:r>
            <w:r w:rsidRPr="00621F0E">
              <w:rPr>
                <w:rFonts w:cs="Arial"/>
                <w:b/>
                <w:i/>
                <w:sz w:val="20"/>
                <w:szCs w:val="20"/>
              </w:rPr>
              <w:t>:</w:t>
            </w:r>
            <w:r w:rsidRPr="00621F0E">
              <w:rPr>
                <w:rFonts w:cs="Arial"/>
                <w:i/>
                <w:sz w:val="20"/>
                <w:szCs w:val="20"/>
              </w:rPr>
              <w:t xml:space="preserve"> </w:t>
            </w:r>
            <w:r w:rsidR="008F5711" w:rsidRPr="00E24A3C">
              <w:rPr>
                <w:rFonts w:cs="Arial"/>
                <w:b/>
                <w:sz w:val="20"/>
                <w:szCs w:val="20"/>
              </w:rPr>
              <w:t xml:space="preserve">Coordinación técnica con la empresa prestadora del servicio </w:t>
            </w:r>
          </w:p>
        </w:tc>
      </w:tr>
      <w:tr w:rsidR="008F5711" w:rsidRPr="00621F0E" w:rsidTr="00B445BE">
        <w:trPr>
          <w:trHeight w:val="860"/>
        </w:trPr>
        <w:tc>
          <w:tcPr>
            <w:tcW w:w="3261" w:type="dxa"/>
            <w:vAlign w:val="center"/>
          </w:tcPr>
          <w:p w:rsidR="008F5711" w:rsidRPr="00621F0E" w:rsidRDefault="008F5711" w:rsidP="001B3E68">
            <w:pPr>
              <w:spacing w:after="0"/>
              <w:jc w:val="both"/>
              <w:rPr>
                <w:rFonts w:cs="Arial"/>
                <w:sz w:val="20"/>
                <w:szCs w:val="20"/>
              </w:rPr>
            </w:pPr>
            <w:r w:rsidRPr="00621F0E">
              <w:rPr>
                <w:rFonts w:cs="Arial"/>
                <w:sz w:val="20"/>
                <w:szCs w:val="20"/>
              </w:rPr>
              <w:t>Realizar reuniones periódicas con la empresa prestadora del servicio</w:t>
            </w:r>
            <w:r>
              <w:rPr>
                <w:rFonts w:cs="Arial"/>
                <w:sz w:val="20"/>
                <w:szCs w:val="20"/>
              </w:rPr>
              <w:t>.</w:t>
            </w:r>
          </w:p>
        </w:tc>
        <w:tc>
          <w:tcPr>
            <w:tcW w:w="2551" w:type="dxa"/>
            <w:vAlign w:val="center"/>
          </w:tcPr>
          <w:p w:rsidR="008F5711" w:rsidRPr="00621F0E" w:rsidRDefault="008F5711" w:rsidP="00E24A3C">
            <w:pPr>
              <w:spacing w:after="0"/>
              <w:jc w:val="center"/>
              <w:rPr>
                <w:rFonts w:cs="Arial"/>
                <w:sz w:val="20"/>
                <w:szCs w:val="20"/>
              </w:rPr>
            </w:pPr>
            <w:r w:rsidRPr="00621F0E">
              <w:rPr>
                <w:rFonts w:cs="Arial"/>
                <w:sz w:val="20"/>
                <w:szCs w:val="20"/>
              </w:rPr>
              <w:t>Nº de reuniones anuales</w:t>
            </w:r>
            <w:r>
              <w:rPr>
                <w:rFonts w:cs="Arial"/>
                <w:sz w:val="20"/>
                <w:szCs w:val="20"/>
              </w:rPr>
              <w:t xml:space="preserve"> </w:t>
            </w:r>
            <w:r w:rsidRPr="00621F0E">
              <w:rPr>
                <w:rFonts w:cs="Arial"/>
                <w:sz w:val="20"/>
                <w:szCs w:val="20"/>
              </w:rPr>
              <w:t>con la empresa prestadora del servicio</w:t>
            </w:r>
            <w:r>
              <w:rPr>
                <w:rFonts w:cs="Arial"/>
                <w:sz w:val="20"/>
                <w:szCs w:val="20"/>
              </w:rPr>
              <w:t xml:space="preserve"> </w:t>
            </w:r>
          </w:p>
        </w:tc>
        <w:tc>
          <w:tcPr>
            <w:tcW w:w="1276" w:type="dxa"/>
            <w:vAlign w:val="center"/>
          </w:tcPr>
          <w:p w:rsidR="008F5711" w:rsidRPr="00621F0E" w:rsidRDefault="008F5711" w:rsidP="00E24A3C">
            <w:pPr>
              <w:spacing w:after="0"/>
              <w:jc w:val="center"/>
              <w:rPr>
                <w:rFonts w:cs="Arial"/>
                <w:sz w:val="20"/>
                <w:szCs w:val="20"/>
              </w:rPr>
            </w:pPr>
            <w:r w:rsidRPr="00621F0E">
              <w:rPr>
                <w:rFonts w:cs="Arial"/>
                <w:sz w:val="20"/>
                <w:szCs w:val="20"/>
              </w:rPr>
              <w:t>1</w:t>
            </w:r>
          </w:p>
        </w:tc>
        <w:tc>
          <w:tcPr>
            <w:tcW w:w="1666" w:type="dxa"/>
            <w:vAlign w:val="center"/>
          </w:tcPr>
          <w:p w:rsidR="008F5711" w:rsidRPr="00621F0E" w:rsidRDefault="00F71C1B" w:rsidP="00E579E1">
            <w:pPr>
              <w:spacing w:after="0"/>
              <w:jc w:val="center"/>
              <w:rPr>
                <w:rFonts w:cs="Arial"/>
                <w:sz w:val="20"/>
                <w:szCs w:val="20"/>
              </w:rPr>
            </w:pPr>
            <w:r>
              <w:rPr>
                <w:rFonts w:cs="Arial"/>
                <w:sz w:val="20"/>
                <w:szCs w:val="20"/>
              </w:rPr>
              <w:t>9</w:t>
            </w:r>
            <w:r w:rsidR="00E579E1">
              <w:rPr>
                <w:rFonts w:cs="Arial"/>
                <w:sz w:val="20"/>
                <w:szCs w:val="20"/>
              </w:rPr>
              <w:t>00</w:t>
            </w:r>
          </w:p>
        </w:tc>
      </w:tr>
    </w:tbl>
    <w:p w:rsidR="00195C9A" w:rsidRDefault="00195C9A" w:rsidP="00A160BA">
      <w:pPr>
        <w:jc w:val="both"/>
        <w:rPr>
          <w:rFonts w:cs="Arial"/>
          <w:b/>
          <w:sz w:val="20"/>
          <w:szCs w:val="20"/>
        </w:rPr>
      </w:pPr>
    </w:p>
    <w:p w:rsidR="009B0921" w:rsidRPr="00FD1308" w:rsidRDefault="009B0921" w:rsidP="00A160BA">
      <w:pPr>
        <w:jc w:val="both"/>
        <w:rPr>
          <w:rFonts w:cs="Arial"/>
          <w:b/>
          <w:sz w:val="20"/>
          <w:szCs w:val="20"/>
        </w:rPr>
      </w:pPr>
      <w:r w:rsidRPr="00FD1308">
        <w:rPr>
          <w:rFonts w:cs="Arial"/>
          <w:b/>
          <w:sz w:val="20"/>
          <w:szCs w:val="20"/>
        </w:rPr>
        <w:t>4.1.4. CATERING SOCIAL</w:t>
      </w:r>
    </w:p>
    <w:p w:rsidR="009B0921" w:rsidRDefault="009B0921" w:rsidP="00FE2E7F">
      <w:pPr>
        <w:ind w:firstLine="567"/>
        <w:jc w:val="both"/>
        <w:rPr>
          <w:rFonts w:cs="Arial"/>
          <w:sz w:val="20"/>
          <w:szCs w:val="20"/>
        </w:rPr>
      </w:pPr>
      <w:r w:rsidRPr="00297CDF">
        <w:rPr>
          <w:rFonts w:cs="Arial"/>
          <w:sz w:val="20"/>
          <w:szCs w:val="20"/>
        </w:rPr>
        <w:t xml:space="preserve">Se denomina Catering Social </w:t>
      </w:r>
      <w:r w:rsidR="00224C40">
        <w:rPr>
          <w:rFonts w:cs="Arial"/>
          <w:sz w:val="20"/>
          <w:szCs w:val="20"/>
        </w:rPr>
        <w:t>a</w:t>
      </w:r>
      <w:r w:rsidRPr="00297CDF">
        <w:rPr>
          <w:rFonts w:cs="Arial"/>
          <w:sz w:val="20"/>
          <w:szCs w:val="20"/>
        </w:rPr>
        <w:t>l servicio de comida a domicilio para mayores o personas con discapacidad</w:t>
      </w:r>
      <w:r>
        <w:rPr>
          <w:rFonts w:cs="Arial"/>
          <w:sz w:val="20"/>
          <w:szCs w:val="20"/>
        </w:rPr>
        <w:t xml:space="preserve"> y/o exclusión social</w:t>
      </w:r>
      <w:r w:rsidRPr="00297CDF">
        <w:rPr>
          <w:rFonts w:cs="Arial"/>
          <w:sz w:val="20"/>
          <w:szCs w:val="20"/>
        </w:rPr>
        <w:t xml:space="preserve">, que por sus circunstancias personales tienen dificultades para </w:t>
      </w:r>
      <w:r>
        <w:rPr>
          <w:rFonts w:cs="Arial"/>
          <w:sz w:val="20"/>
          <w:szCs w:val="20"/>
        </w:rPr>
        <w:t xml:space="preserve">las </w:t>
      </w:r>
      <w:r w:rsidRPr="00297CDF">
        <w:rPr>
          <w:rFonts w:cs="Arial"/>
          <w:sz w:val="20"/>
          <w:szCs w:val="20"/>
        </w:rPr>
        <w:t>tareas de compra</w:t>
      </w:r>
      <w:r w:rsidR="002B6D15">
        <w:rPr>
          <w:rFonts w:cs="Arial"/>
          <w:sz w:val="20"/>
          <w:szCs w:val="20"/>
        </w:rPr>
        <w:t xml:space="preserve"> y elaboración de los alimentos,</w:t>
      </w:r>
      <w:r w:rsidRPr="00297CDF">
        <w:rPr>
          <w:rFonts w:cs="Arial"/>
          <w:sz w:val="20"/>
          <w:szCs w:val="20"/>
        </w:rPr>
        <w:t xml:space="preserve"> </w:t>
      </w:r>
      <w:r w:rsidR="002B6D15" w:rsidRPr="002B6D15">
        <w:rPr>
          <w:sz w:val="20"/>
          <w:szCs w:val="20"/>
        </w:rPr>
        <w:t>dirigido a proporcionar bienestar nutricional y físico</w:t>
      </w:r>
      <w:r w:rsidR="002B6D15">
        <w:rPr>
          <w:sz w:val="20"/>
          <w:szCs w:val="20"/>
        </w:rPr>
        <w:t xml:space="preserve"> y</w:t>
      </w:r>
      <w:r w:rsidR="002B6D15" w:rsidRPr="002B6D15">
        <w:rPr>
          <w:sz w:val="20"/>
          <w:szCs w:val="20"/>
        </w:rPr>
        <w:t xml:space="preserve"> contribuyendo a mejorar la calidad de vida del colectivo de atención</w:t>
      </w:r>
      <w:r w:rsidR="002B6D15">
        <w:rPr>
          <w:sz w:val="20"/>
          <w:szCs w:val="20"/>
        </w:rPr>
        <w:t>.</w:t>
      </w:r>
      <w:r w:rsidR="002B6D15">
        <w:rPr>
          <w:rFonts w:cs="Arial"/>
          <w:sz w:val="20"/>
          <w:szCs w:val="20"/>
        </w:rPr>
        <w:t xml:space="preserve"> </w:t>
      </w:r>
      <w:r>
        <w:rPr>
          <w:rFonts w:cs="Arial"/>
          <w:sz w:val="20"/>
          <w:szCs w:val="20"/>
        </w:rPr>
        <w:t xml:space="preserve">Es un servicio complementario a la prestación de ayuda a domicilio o el servicio de </w:t>
      </w:r>
      <w:proofErr w:type="spellStart"/>
      <w:r>
        <w:rPr>
          <w:rFonts w:cs="Arial"/>
          <w:sz w:val="20"/>
          <w:szCs w:val="20"/>
        </w:rPr>
        <w:t>teleasistencia</w:t>
      </w:r>
      <w:proofErr w:type="spellEnd"/>
      <w:r>
        <w:rPr>
          <w:rFonts w:cs="Arial"/>
          <w:sz w:val="20"/>
          <w:szCs w:val="20"/>
        </w:rPr>
        <w:t xml:space="preserve"> e incompatible con las prestaciones económicas del Sistema de Autonomía  y Atención a la Dependencia</w:t>
      </w:r>
      <w:r w:rsidRPr="00297CDF">
        <w:rPr>
          <w:rFonts w:cs="Arial"/>
          <w:sz w:val="20"/>
          <w:szCs w:val="20"/>
        </w:rPr>
        <w:t>.</w:t>
      </w:r>
      <w:r w:rsidR="002B6D15" w:rsidRPr="002B6D15">
        <w:t xml:space="preserve"> </w:t>
      </w:r>
    </w:p>
    <w:p w:rsidR="00D46B3C" w:rsidRDefault="009B0921" w:rsidP="00FE2E7F">
      <w:pPr>
        <w:ind w:firstLine="567"/>
        <w:jc w:val="both"/>
        <w:rPr>
          <w:rFonts w:cs="Arial"/>
          <w:sz w:val="20"/>
          <w:szCs w:val="20"/>
        </w:rPr>
      </w:pPr>
      <w:r>
        <w:rPr>
          <w:rFonts w:cs="Arial"/>
          <w:sz w:val="20"/>
          <w:szCs w:val="20"/>
        </w:rPr>
        <w:t xml:space="preserve">La Ley de Servicios Sociales de Cantabria en su artículo 27.A), 6º recoge dentro de la Cartera de Servicios Sociales básica el </w:t>
      </w:r>
      <w:r w:rsidRPr="00FE2E7F">
        <w:rPr>
          <w:rFonts w:cs="Arial"/>
          <w:sz w:val="20"/>
          <w:szCs w:val="20"/>
        </w:rPr>
        <w:t>servicio de comida a domicilio.</w:t>
      </w:r>
    </w:p>
    <w:p w:rsidR="009B0921" w:rsidRPr="003D6503" w:rsidRDefault="009B0921" w:rsidP="00FE2E7F">
      <w:pPr>
        <w:ind w:firstLine="567"/>
        <w:jc w:val="both"/>
        <w:rPr>
          <w:rFonts w:cs="Arial"/>
          <w:sz w:val="20"/>
          <w:szCs w:val="20"/>
        </w:rPr>
      </w:pPr>
      <w:r w:rsidRPr="00FE2E7F">
        <w:rPr>
          <w:rFonts w:cs="Arial"/>
          <w:sz w:val="20"/>
          <w:szCs w:val="20"/>
        </w:rPr>
        <w:lastRenderedPageBreak/>
        <w:t xml:space="preserve">Para el desarrollo de este servicio la </w:t>
      </w:r>
      <w:r w:rsidRPr="00FE2E7F">
        <w:rPr>
          <w:rFonts w:cs="Arial"/>
          <w:b/>
          <w:sz w:val="20"/>
          <w:szCs w:val="20"/>
        </w:rPr>
        <w:t>FCSBS</w:t>
      </w:r>
      <w:r w:rsidRPr="00FE2E7F">
        <w:rPr>
          <w:rFonts w:cs="Arial"/>
          <w:sz w:val="20"/>
          <w:szCs w:val="20"/>
        </w:rPr>
        <w:t xml:space="preserve"> mantiene acuerdos con ayuntamientos y mancomunidades de Cantabria</w:t>
      </w:r>
      <w:r>
        <w:rPr>
          <w:rFonts w:cs="Arial"/>
          <w:sz w:val="20"/>
          <w:szCs w:val="20"/>
        </w:rPr>
        <w:t>. En</w:t>
      </w:r>
      <w:r w:rsidRPr="00FE2E7F">
        <w:rPr>
          <w:rFonts w:cs="Arial"/>
          <w:sz w:val="20"/>
          <w:szCs w:val="20"/>
        </w:rPr>
        <w:t xml:space="preserve"> el año 2012 se </w:t>
      </w:r>
      <w:r>
        <w:rPr>
          <w:rFonts w:cs="Arial"/>
          <w:sz w:val="20"/>
          <w:szCs w:val="20"/>
        </w:rPr>
        <w:t>sacó</w:t>
      </w:r>
      <w:r w:rsidRPr="00FE2E7F">
        <w:rPr>
          <w:rFonts w:cs="Arial"/>
          <w:sz w:val="20"/>
          <w:szCs w:val="20"/>
        </w:rPr>
        <w:t xml:space="preserve"> </w:t>
      </w:r>
      <w:r w:rsidR="00125821">
        <w:rPr>
          <w:rFonts w:cs="Arial"/>
          <w:sz w:val="20"/>
          <w:szCs w:val="20"/>
        </w:rPr>
        <w:t xml:space="preserve">por primera vez </w:t>
      </w:r>
      <w:r w:rsidR="00224C40" w:rsidRPr="00125821">
        <w:rPr>
          <w:rFonts w:cs="Arial"/>
          <w:sz w:val="20"/>
          <w:szCs w:val="20"/>
        </w:rPr>
        <w:t xml:space="preserve">a </w:t>
      </w:r>
      <w:r w:rsidR="00224C40" w:rsidRPr="00FE2E7F">
        <w:rPr>
          <w:rFonts w:cs="Arial"/>
          <w:sz w:val="20"/>
          <w:szCs w:val="20"/>
        </w:rPr>
        <w:t xml:space="preserve">licitación </w:t>
      </w:r>
      <w:r w:rsidRPr="00FE2E7F">
        <w:rPr>
          <w:rFonts w:cs="Arial"/>
          <w:sz w:val="20"/>
          <w:szCs w:val="20"/>
        </w:rPr>
        <w:t>el servicio de catering</w:t>
      </w:r>
      <w:r w:rsidR="00224C40">
        <w:rPr>
          <w:rFonts w:cs="Arial"/>
          <w:sz w:val="20"/>
          <w:szCs w:val="20"/>
        </w:rPr>
        <w:t>,</w:t>
      </w:r>
      <w:r w:rsidRPr="00FE2E7F">
        <w:rPr>
          <w:rFonts w:cs="Arial"/>
          <w:sz w:val="20"/>
          <w:szCs w:val="20"/>
        </w:rPr>
        <w:t xml:space="preserve"> que venía prestando</w:t>
      </w:r>
      <w:r>
        <w:rPr>
          <w:rFonts w:cs="Arial"/>
          <w:sz w:val="20"/>
          <w:szCs w:val="20"/>
        </w:rPr>
        <w:t xml:space="preserve"> con anterioridad directamente</w:t>
      </w:r>
      <w:r w:rsidRPr="00FE2E7F">
        <w:rPr>
          <w:rFonts w:cs="Arial"/>
          <w:sz w:val="20"/>
          <w:szCs w:val="20"/>
        </w:rPr>
        <w:t xml:space="preserve"> la </w:t>
      </w:r>
      <w:r w:rsidRPr="00FE2E7F">
        <w:rPr>
          <w:rFonts w:cs="Arial"/>
          <w:b/>
          <w:sz w:val="20"/>
          <w:szCs w:val="20"/>
        </w:rPr>
        <w:t>FCSBS</w:t>
      </w:r>
      <w:r w:rsidRPr="003D6503">
        <w:rPr>
          <w:rFonts w:cs="Arial"/>
          <w:sz w:val="20"/>
          <w:szCs w:val="20"/>
        </w:rPr>
        <w:t xml:space="preserve">. El adjudicatario del servicio </w:t>
      </w:r>
      <w:r w:rsidR="003D6503" w:rsidRPr="003D6503">
        <w:rPr>
          <w:rFonts w:cs="Arial"/>
          <w:sz w:val="20"/>
          <w:szCs w:val="20"/>
        </w:rPr>
        <w:t>es</w:t>
      </w:r>
      <w:r w:rsidRPr="003D6503">
        <w:rPr>
          <w:rFonts w:cs="Arial"/>
          <w:sz w:val="20"/>
          <w:szCs w:val="20"/>
        </w:rPr>
        <w:t xml:space="preserve"> la empresa EUREST COLECTIVIDADES S.L</w:t>
      </w:r>
      <w:r w:rsidR="003D6503" w:rsidRPr="003D6503">
        <w:rPr>
          <w:rFonts w:cs="Arial"/>
          <w:sz w:val="20"/>
          <w:szCs w:val="20"/>
        </w:rPr>
        <w:t>.</w:t>
      </w:r>
    </w:p>
    <w:p w:rsidR="009B0921" w:rsidRDefault="009B0921" w:rsidP="00350617">
      <w:pPr>
        <w:pStyle w:val="Prrafodelista1"/>
        <w:spacing w:line="276" w:lineRule="auto"/>
        <w:ind w:left="0" w:firstLine="567"/>
        <w:jc w:val="both"/>
        <w:rPr>
          <w:rFonts w:ascii="Arial" w:hAnsi="Arial" w:cs="Arial"/>
          <w:sz w:val="20"/>
          <w:szCs w:val="20"/>
        </w:rPr>
      </w:pPr>
      <w:r>
        <w:rPr>
          <w:rFonts w:ascii="Arial" w:hAnsi="Arial" w:cs="Arial"/>
          <w:sz w:val="20"/>
          <w:szCs w:val="20"/>
        </w:rPr>
        <w:t>Para poder desarrollar el Catering Social</w:t>
      </w:r>
      <w:r w:rsidRPr="00FE2E7F">
        <w:rPr>
          <w:rFonts w:ascii="Arial" w:hAnsi="Arial" w:cs="Arial"/>
          <w:sz w:val="20"/>
          <w:szCs w:val="20"/>
        </w:rPr>
        <w:t xml:space="preserve">, es necesario que cada ayuntamiento </w:t>
      </w:r>
      <w:r>
        <w:rPr>
          <w:rFonts w:ascii="Arial" w:hAnsi="Arial" w:cs="Arial"/>
          <w:sz w:val="20"/>
          <w:szCs w:val="20"/>
        </w:rPr>
        <w:t>o mancomunidad tengan firmado un</w:t>
      </w:r>
      <w:r w:rsidRPr="00FE2E7F">
        <w:rPr>
          <w:rFonts w:ascii="Arial" w:hAnsi="Arial" w:cs="Arial"/>
          <w:sz w:val="20"/>
          <w:szCs w:val="20"/>
        </w:rPr>
        <w:t xml:space="preserve"> </w:t>
      </w:r>
      <w:r>
        <w:rPr>
          <w:rFonts w:ascii="Arial" w:hAnsi="Arial" w:cs="Arial"/>
          <w:sz w:val="20"/>
          <w:szCs w:val="20"/>
        </w:rPr>
        <w:t>convenio de colaboración para el s</w:t>
      </w:r>
      <w:r w:rsidRPr="00FE2E7F">
        <w:rPr>
          <w:rFonts w:ascii="Arial" w:hAnsi="Arial" w:cs="Arial"/>
          <w:sz w:val="20"/>
          <w:szCs w:val="20"/>
        </w:rPr>
        <w:t xml:space="preserve">ervicio de comidas a domicilio con la </w:t>
      </w:r>
      <w:r w:rsidRPr="00FE2E7F">
        <w:rPr>
          <w:rFonts w:ascii="Arial" w:hAnsi="Arial" w:cs="Arial"/>
          <w:b/>
          <w:sz w:val="20"/>
          <w:szCs w:val="20"/>
        </w:rPr>
        <w:t>FCSBS</w:t>
      </w:r>
      <w:r w:rsidRPr="00FE2E7F">
        <w:rPr>
          <w:rFonts w:ascii="Arial" w:hAnsi="Arial" w:cs="Arial"/>
          <w:sz w:val="20"/>
          <w:szCs w:val="20"/>
        </w:rPr>
        <w:t>. En el momento</w:t>
      </w:r>
      <w:r w:rsidRPr="00297CDF">
        <w:rPr>
          <w:rFonts w:ascii="Arial" w:hAnsi="Arial" w:cs="Arial"/>
          <w:sz w:val="20"/>
          <w:szCs w:val="20"/>
        </w:rPr>
        <w:t xml:space="preserve"> actual la </w:t>
      </w:r>
      <w:r w:rsidRPr="00FE2E7F">
        <w:rPr>
          <w:rFonts w:ascii="Arial" w:hAnsi="Arial" w:cs="Arial"/>
          <w:b/>
          <w:sz w:val="20"/>
          <w:szCs w:val="20"/>
        </w:rPr>
        <w:t>FCSBS</w:t>
      </w:r>
      <w:r w:rsidRPr="00297CDF">
        <w:rPr>
          <w:rFonts w:ascii="Arial" w:hAnsi="Arial" w:cs="Arial"/>
          <w:sz w:val="20"/>
          <w:szCs w:val="20"/>
        </w:rPr>
        <w:t xml:space="preserve"> tiene firmados acuerdos con los siguientes Ayuntamientos:</w:t>
      </w:r>
    </w:p>
    <w:p w:rsidR="00B445BE" w:rsidRPr="00350617" w:rsidRDefault="00B445BE" w:rsidP="00350617">
      <w:pPr>
        <w:pStyle w:val="Prrafodelista1"/>
        <w:spacing w:line="276" w:lineRule="auto"/>
        <w:ind w:left="0" w:firstLine="567"/>
        <w:jc w:val="both"/>
        <w:rPr>
          <w:rFonts w:ascii="Arial" w:hAnsi="Arial" w:cs="Arial"/>
          <w:sz w:val="20"/>
          <w:szCs w:val="20"/>
        </w:rPr>
      </w:pPr>
    </w:p>
    <w:p w:rsidR="00C07401" w:rsidRPr="00C07401" w:rsidRDefault="009B0921" w:rsidP="00C07401">
      <w:pPr>
        <w:numPr>
          <w:ilvl w:val="0"/>
          <w:numId w:val="11"/>
        </w:numPr>
        <w:spacing w:after="0"/>
        <w:jc w:val="both"/>
        <w:rPr>
          <w:rFonts w:cs="Arial"/>
          <w:sz w:val="20"/>
          <w:szCs w:val="20"/>
        </w:rPr>
      </w:pPr>
      <w:r w:rsidRPr="00297CDF">
        <w:rPr>
          <w:rFonts w:cs="Arial"/>
          <w:sz w:val="20"/>
          <w:szCs w:val="20"/>
        </w:rPr>
        <w:t xml:space="preserve">Excmo. Ayuntamiento de Cabezón de la Sal </w:t>
      </w:r>
    </w:p>
    <w:p w:rsidR="009B0921" w:rsidRDefault="009B0921" w:rsidP="003200A2">
      <w:pPr>
        <w:numPr>
          <w:ilvl w:val="0"/>
          <w:numId w:val="11"/>
        </w:numPr>
        <w:spacing w:after="0"/>
        <w:jc w:val="both"/>
        <w:rPr>
          <w:rFonts w:cs="Arial"/>
          <w:sz w:val="20"/>
          <w:szCs w:val="20"/>
        </w:rPr>
      </w:pPr>
      <w:r>
        <w:rPr>
          <w:rFonts w:cs="Arial"/>
          <w:sz w:val="20"/>
          <w:szCs w:val="20"/>
        </w:rPr>
        <w:t xml:space="preserve">Excmo. </w:t>
      </w:r>
      <w:r w:rsidRPr="00297CDF">
        <w:rPr>
          <w:rFonts w:cs="Arial"/>
          <w:sz w:val="20"/>
          <w:szCs w:val="20"/>
        </w:rPr>
        <w:t>Ayuntamiento de Camargo</w:t>
      </w:r>
      <w:r w:rsidRPr="00857E55">
        <w:rPr>
          <w:rFonts w:cs="Arial"/>
          <w:sz w:val="20"/>
          <w:szCs w:val="20"/>
        </w:rPr>
        <w:t xml:space="preserve"> </w:t>
      </w:r>
    </w:p>
    <w:p w:rsidR="009B0921" w:rsidRPr="00297CDF" w:rsidRDefault="009B0921" w:rsidP="003200A2">
      <w:pPr>
        <w:numPr>
          <w:ilvl w:val="0"/>
          <w:numId w:val="11"/>
        </w:numPr>
        <w:spacing w:after="0"/>
        <w:jc w:val="both"/>
        <w:rPr>
          <w:rFonts w:cs="Arial"/>
          <w:sz w:val="20"/>
          <w:szCs w:val="20"/>
        </w:rPr>
      </w:pPr>
      <w:r>
        <w:rPr>
          <w:rFonts w:cs="Arial"/>
          <w:sz w:val="20"/>
          <w:szCs w:val="20"/>
        </w:rPr>
        <w:t xml:space="preserve">Excmo. </w:t>
      </w:r>
      <w:r w:rsidRPr="00297CDF">
        <w:rPr>
          <w:rFonts w:cs="Arial"/>
          <w:sz w:val="20"/>
          <w:szCs w:val="20"/>
        </w:rPr>
        <w:t xml:space="preserve">Ayuntamiento de Campoo de </w:t>
      </w:r>
      <w:proofErr w:type="spellStart"/>
      <w:r w:rsidRPr="00297CDF">
        <w:rPr>
          <w:rFonts w:cs="Arial"/>
          <w:sz w:val="20"/>
          <w:szCs w:val="20"/>
        </w:rPr>
        <w:t>Enmedio</w:t>
      </w:r>
      <w:proofErr w:type="spellEnd"/>
      <w:r w:rsidRPr="00297CDF">
        <w:rPr>
          <w:rFonts w:cs="Arial"/>
          <w:sz w:val="20"/>
          <w:szCs w:val="20"/>
        </w:rPr>
        <w:t xml:space="preserve"> </w:t>
      </w:r>
    </w:p>
    <w:p w:rsidR="009B0921" w:rsidRDefault="009B0921" w:rsidP="003200A2">
      <w:pPr>
        <w:numPr>
          <w:ilvl w:val="0"/>
          <w:numId w:val="11"/>
        </w:numPr>
        <w:spacing w:after="0"/>
        <w:jc w:val="both"/>
        <w:rPr>
          <w:rFonts w:cs="Arial"/>
          <w:sz w:val="20"/>
          <w:szCs w:val="20"/>
        </w:rPr>
      </w:pPr>
      <w:r>
        <w:rPr>
          <w:rFonts w:cs="Arial"/>
          <w:sz w:val="20"/>
          <w:szCs w:val="20"/>
        </w:rPr>
        <w:t xml:space="preserve">Excmo. </w:t>
      </w:r>
      <w:r w:rsidRPr="00297CDF">
        <w:rPr>
          <w:rFonts w:cs="Arial"/>
          <w:sz w:val="20"/>
          <w:szCs w:val="20"/>
        </w:rPr>
        <w:t xml:space="preserve">Ayuntamiento de Campoo de </w:t>
      </w:r>
      <w:proofErr w:type="spellStart"/>
      <w:r w:rsidRPr="00297CDF">
        <w:rPr>
          <w:rFonts w:cs="Arial"/>
          <w:sz w:val="20"/>
          <w:szCs w:val="20"/>
        </w:rPr>
        <w:t>Yuso</w:t>
      </w:r>
      <w:proofErr w:type="spellEnd"/>
    </w:p>
    <w:p w:rsidR="00CA2BDE" w:rsidRPr="00CA2BDE" w:rsidRDefault="00CA2BDE" w:rsidP="00CA2BDE">
      <w:pPr>
        <w:numPr>
          <w:ilvl w:val="0"/>
          <w:numId w:val="11"/>
        </w:numPr>
        <w:spacing w:after="0"/>
        <w:jc w:val="both"/>
        <w:rPr>
          <w:rFonts w:cs="Arial"/>
          <w:sz w:val="20"/>
          <w:szCs w:val="20"/>
        </w:rPr>
      </w:pPr>
      <w:r>
        <w:rPr>
          <w:rFonts w:cs="Arial"/>
          <w:sz w:val="20"/>
          <w:szCs w:val="20"/>
        </w:rPr>
        <w:t xml:space="preserve">Excmo. </w:t>
      </w:r>
      <w:r w:rsidRPr="00297CDF">
        <w:rPr>
          <w:rFonts w:cs="Arial"/>
          <w:sz w:val="20"/>
          <w:szCs w:val="20"/>
        </w:rPr>
        <w:t xml:space="preserve">Ayuntamiento de Campoo de </w:t>
      </w:r>
      <w:proofErr w:type="spellStart"/>
      <w:r>
        <w:rPr>
          <w:rFonts w:cs="Arial"/>
          <w:sz w:val="20"/>
          <w:szCs w:val="20"/>
        </w:rPr>
        <w:t>S</w:t>
      </w:r>
      <w:r w:rsidRPr="00297CDF">
        <w:rPr>
          <w:rFonts w:cs="Arial"/>
          <w:sz w:val="20"/>
          <w:szCs w:val="20"/>
        </w:rPr>
        <w:t>uso</w:t>
      </w:r>
      <w:proofErr w:type="spellEnd"/>
    </w:p>
    <w:p w:rsidR="009B0921" w:rsidRPr="00297CDF" w:rsidRDefault="009B0921" w:rsidP="003200A2">
      <w:pPr>
        <w:numPr>
          <w:ilvl w:val="0"/>
          <w:numId w:val="11"/>
        </w:numPr>
        <w:spacing w:after="0"/>
        <w:jc w:val="both"/>
        <w:rPr>
          <w:rFonts w:cs="Arial"/>
          <w:sz w:val="20"/>
          <w:szCs w:val="20"/>
        </w:rPr>
      </w:pPr>
      <w:r w:rsidRPr="00297CDF">
        <w:rPr>
          <w:rFonts w:cs="Arial"/>
          <w:sz w:val="20"/>
          <w:szCs w:val="20"/>
        </w:rPr>
        <w:t>Excmo. Ayuntamiento de Castro-</w:t>
      </w:r>
      <w:proofErr w:type="spellStart"/>
      <w:r w:rsidRPr="00297CDF">
        <w:rPr>
          <w:rFonts w:cs="Arial"/>
          <w:sz w:val="20"/>
          <w:szCs w:val="20"/>
        </w:rPr>
        <w:t>Urdiales</w:t>
      </w:r>
      <w:proofErr w:type="spellEnd"/>
    </w:p>
    <w:p w:rsidR="009B0921" w:rsidRDefault="009B0921" w:rsidP="003200A2">
      <w:pPr>
        <w:numPr>
          <w:ilvl w:val="0"/>
          <w:numId w:val="11"/>
        </w:numPr>
        <w:spacing w:after="0"/>
        <w:jc w:val="both"/>
        <w:rPr>
          <w:rFonts w:cs="Arial"/>
          <w:sz w:val="20"/>
          <w:szCs w:val="20"/>
        </w:rPr>
      </w:pPr>
      <w:r w:rsidRPr="00297CDF">
        <w:rPr>
          <w:rFonts w:cs="Arial"/>
          <w:sz w:val="20"/>
          <w:szCs w:val="20"/>
        </w:rPr>
        <w:t xml:space="preserve">Excmo. Ayuntamiento de </w:t>
      </w:r>
      <w:proofErr w:type="spellStart"/>
      <w:r w:rsidRPr="00297CDF">
        <w:rPr>
          <w:rFonts w:cs="Arial"/>
          <w:sz w:val="20"/>
          <w:szCs w:val="20"/>
        </w:rPr>
        <w:t>Colindres</w:t>
      </w:r>
      <w:proofErr w:type="spellEnd"/>
      <w:r w:rsidRPr="00857E55">
        <w:rPr>
          <w:rFonts w:cs="Arial"/>
          <w:sz w:val="20"/>
          <w:szCs w:val="20"/>
        </w:rPr>
        <w:t xml:space="preserve"> </w:t>
      </w:r>
    </w:p>
    <w:p w:rsidR="009B0921" w:rsidRPr="00857E55" w:rsidRDefault="009B0921" w:rsidP="003200A2">
      <w:pPr>
        <w:numPr>
          <w:ilvl w:val="0"/>
          <w:numId w:val="11"/>
        </w:numPr>
        <w:spacing w:after="0"/>
        <w:jc w:val="both"/>
        <w:rPr>
          <w:rFonts w:cs="Arial"/>
          <w:sz w:val="20"/>
          <w:szCs w:val="20"/>
        </w:rPr>
      </w:pPr>
      <w:r>
        <w:rPr>
          <w:rFonts w:cs="Arial"/>
          <w:sz w:val="20"/>
          <w:szCs w:val="20"/>
        </w:rPr>
        <w:t xml:space="preserve">Excmo. Ayuntamiento de Corrales de </w:t>
      </w:r>
      <w:proofErr w:type="spellStart"/>
      <w:r>
        <w:rPr>
          <w:rFonts w:cs="Arial"/>
          <w:sz w:val="20"/>
          <w:szCs w:val="20"/>
        </w:rPr>
        <w:t>Buelna</w:t>
      </w:r>
      <w:proofErr w:type="spellEnd"/>
    </w:p>
    <w:p w:rsidR="009B0921" w:rsidRPr="00297CDF" w:rsidRDefault="009B0921" w:rsidP="003200A2">
      <w:pPr>
        <w:numPr>
          <w:ilvl w:val="0"/>
          <w:numId w:val="11"/>
        </w:numPr>
        <w:spacing w:after="0"/>
        <w:jc w:val="both"/>
        <w:rPr>
          <w:rFonts w:cs="Arial"/>
          <w:sz w:val="20"/>
          <w:szCs w:val="20"/>
        </w:rPr>
      </w:pPr>
      <w:r w:rsidRPr="00297CDF">
        <w:rPr>
          <w:rFonts w:cs="Arial"/>
          <w:sz w:val="20"/>
          <w:szCs w:val="20"/>
        </w:rPr>
        <w:t>Excmo. Ayuntamiento de Piélagos</w:t>
      </w:r>
    </w:p>
    <w:p w:rsidR="009B0921" w:rsidRDefault="009B0921" w:rsidP="003200A2">
      <w:pPr>
        <w:numPr>
          <w:ilvl w:val="0"/>
          <w:numId w:val="11"/>
        </w:numPr>
        <w:spacing w:after="0"/>
        <w:jc w:val="both"/>
        <w:rPr>
          <w:rFonts w:cs="Arial"/>
          <w:sz w:val="20"/>
          <w:szCs w:val="20"/>
        </w:rPr>
      </w:pPr>
      <w:r w:rsidRPr="00297CDF">
        <w:rPr>
          <w:rFonts w:cs="Arial"/>
          <w:sz w:val="20"/>
          <w:szCs w:val="20"/>
        </w:rPr>
        <w:t>Excmo. Ayuntamiento de Reinosa</w:t>
      </w:r>
      <w:r w:rsidRPr="00857E55">
        <w:rPr>
          <w:rFonts w:cs="Arial"/>
          <w:sz w:val="20"/>
          <w:szCs w:val="20"/>
        </w:rPr>
        <w:t xml:space="preserve"> </w:t>
      </w:r>
    </w:p>
    <w:p w:rsidR="002B3DE9" w:rsidRDefault="002B3DE9" w:rsidP="003200A2">
      <w:pPr>
        <w:numPr>
          <w:ilvl w:val="0"/>
          <w:numId w:val="11"/>
        </w:numPr>
        <w:spacing w:after="0"/>
        <w:jc w:val="both"/>
        <w:rPr>
          <w:rFonts w:cs="Arial"/>
          <w:sz w:val="20"/>
          <w:szCs w:val="20"/>
        </w:rPr>
      </w:pPr>
      <w:r w:rsidRPr="00297CDF">
        <w:rPr>
          <w:rFonts w:cs="Arial"/>
          <w:sz w:val="20"/>
          <w:szCs w:val="20"/>
        </w:rPr>
        <w:t>Excmo. Ayuntamiento de</w:t>
      </w:r>
      <w:r w:rsidR="00A33F53">
        <w:rPr>
          <w:rFonts w:cs="Arial"/>
          <w:sz w:val="20"/>
          <w:szCs w:val="20"/>
        </w:rPr>
        <w:t xml:space="preserve"> Santa Cruz de Bezana</w:t>
      </w:r>
    </w:p>
    <w:p w:rsidR="009B0921" w:rsidRPr="00857E55" w:rsidRDefault="009B0921" w:rsidP="003200A2">
      <w:pPr>
        <w:numPr>
          <w:ilvl w:val="0"/>
          <w:numId w:val="11"/>
        </w:numPr>
        <w:spacing w:after="0"/>
        <w:jc w:val="both"/>
        <w:rPr>
          <w:rFonts w:cs="Arial"/>
          <w:sz w:val="20"/>
          <w:szCs w:val="20"/>
        </w:rPr>
      </w:pPr>
      <w:r w:rsidRPr="00297CDF">
        <w:rPr>
          <w:rFonts w:cs="Arial"/>
          <w:sz w:val="20"/>
          <w:szCs w:val="20"/>
        </w:rPr>
        <w:t>Excmo. Ayuntamiento de Santander</w:t>
      </w:r>
    </w:p>
    <w:p w:rsidR="009B0921" w:rsidRDefault="009B0921" w:rsidP="003200A2">
      <w:pPr>
        <w:numPr>
          <w:ilvl w:val="0"/>
          <w:numId w:val="11"/>
        </w:numPr>
        <w:spacing w:after="0"/>
        <w:jc w:val="both"/>
        <w:rPr>
          <w:rFonts w:cs="Arial"/>
          <w:sz w:val="20"/>
          <w:szCs w:val="20"/>
        </w:rPr>
      </w:pPr>
      <w:r w:rsidRPr="00297CDF">
        <w:rPr>
          <w:rFonts w:cs="Arial"/>
          <w:sz w:val="20"/>
          <w:szCs w:val="20"/>
        </w:rPr>
        <w:t xml:space="preserve">Excmo. Ayuntamiento de </w:t>
      </w:r>
      <w:proofErr w:type="spellStart"/>
      <w:r w:rsidRPr="00297CDF">
        <w:rPr>
          <w:rFonts w:cs="Arial"/>
          <w:sz w:val="20"/>
          <w:szCs w:val="20"/>
        </w:rPr>
        <w:t>Santoña</w:t>
      </w:r>
      <w:proofErr w:type="spellEnd"/>
      <w:r w:rsidRPr="00857E55">
        <w:rPr>
          <w:rFonts w:cs="Arial"/>
          <w:sz w:val="20"/>
          <w:szCs w:val="20"/>
        </w:rPr>
        <w:t xml:space="preserve"> </w:t>
      </w:r>
    </w:p>
    <w:p w:rsidR="009B0921" w:rsidRPr="00857E55" w:rsidRDefault="009B0921" w:rsidP="003200A2">
      <w:pPr>
        <w:numPr>
          <w:ilvl w:val="0"/>
          <w:numId w:val="11"/>
        </w:numPr>
        <w:spacing w:after="0"/>
        <w:jc w:val="both"/>
        <w:rPr>
          <w:rFonts w:cs="Arial"/>
          <w:sz w:val="20"/>
          <w:szCs w:val="20"/>
        </w:rPr>
      </w:pPr>
      <w:r w:rsidRPr="00297CDF">
        <w:rPr>
          <w:rFonts w:cs="Arial"/>
          <w:sz w:val="20"/>
          <w:szCs w:val="20"/>
        </w:rPr>
        <w:t xml:space="preserve">Excmo. Ayuntamiento de </w:t>
      </w:r>
      <w:proofErr w:type="spellStart"/>
      <w:r w:rsidRPr="00297CDF">
        <w:rPr>
          <w:rFonts w:cs="Arial"/>
          <w:sz w:val="20"/>
          <w:szCs w:val="20"/>
        </w:rPr>
        <w:t>Suances</w:t>
      </w:r>
      <w:proofErr w:type="spellEnd"/>
    </w:p>
    <w:p w:rsidR="009B0921" w:rsidRPr="00297CDF" w:rsidRDefault="009B0921" w:rsidP="003200A2">
      <w:pPr>
        <w:numPr>
          <w:ilvl w:val="0"/>
          <w:numId w:val="11"/>
        </w:numPr>
        <w:spacing w:after="0"/>
        <w:jc w:val="both"/>
        <w:rPr>
          <w:rFonts w:cs="Arial"/>
          <w:sz w:val="20"/>
          <w:szCs w:val="20"/>
        </w:rPr>
      </w:pPr>
      <w:r w:rsidRPr="00297CDF">
        <w:rPr>
          <w:rFonts w:cs="Arial"/>
          <w:sz w:val="20"/>
          <w:szCs w:val="20"/>
        </w:rPr>
        <w:t xml:space="preserve">Excmo. Ayuntamiento de </w:t>
      </w:r>
      <w:proofErr w:type="spellStart"/>
      <w:r w:rsidRPr="00297CDF">
        <w:rPr>
          <w:rFonts w:cs="Arial"/>
          <w:sz w:val="20"/>
          <w:szCs w:val="20"/>
        </w:rPr>
        <w:t>Torrelavega</w:t>
      </w:r>
      <w:proofErr w:type="spellEnd"/>
    </w:p>
    <w:p w:rsidR="009B0921" w:rsidRPr="00297CDF" w:rsidRDefault="009B0921" w:rsidP="003200A2">
      <w:pPr>
        <w:numPr>
          <w:ilvl w:val="0"/>
          <w:numId w:val="11"/>
        </w:numPr>
        <w:spacing w:after="0"/>
        <w:jc w:val="both"/>
        <w:rPr>
          <w:rFonts w:cs="Arial"/>
          <w:sz w:val="20"/>
          <w:szCs w:val="20"/>
        </w:rPr>
      </w:pPr>
      <w:r w:rsidRPr="00297CDF">
        <w:rPr>
          <w:rFonts w:cs="Arial"/>
          <w:sz w:val="20"/>
          <w:szCs w:val="20"/>
        </w:rPr>
        <w:t>Mancomunidad  Altamira-Los Valles</w:t>
      </w:r>
    </w:p>
    <w:p w:rsidR="009B0921" w:rsidRDefault="009B0921" w:rsidP="003200A2">
      <w:pPr>
        <w:numPr>
          <w:ilvl w:val="0"/>
          <w:numId w:val="11"/>
        </w:numPr>
        <w:spacing w:after="0"/>
        <w:jc w:val="both"/>
        <w:rPr>
          <w:rFonts w:cs="Arial"/>
          <w:sz w:val="20"/>
          <w:szCs w:val="20"/>
        </w:rPr>
      </w:pPr>
      <w:r>
        <w:rPr>
          <w:rFonts w:cs="Arial"/>
          <w:sz w:val="20"/>
          <w:szCs w:val="20"/>
        </w:rPr>
        <w:t>Mancomunidad Costa Occidental</w:t>
      </w:r>
      <w:r w:rsidRPr="00857E55">
        <w:rPr>
          <w:rFonts w:cs="Arial"/>
          <w:sz w:val="20"/>
          <w:szCs w:val="20"/>
        </w:rPr>
        <w:t xml:space="preserve"> </w:t>
      </w:r>
    </w:p>
    <w:p w:rsidR="009B0921" w:rsidRDefault="009B0921" w:rsidP="001F5B91">
      <w:pPr>
        <w:numPr>
          <w:ilvl w:val="0"/>
          <w:numId w:val="11"/>
        </w:numPr>
        <w:spacing w:after="0"/>
        <w:jc w:val="both"/>
        <w:rPr>
          <w:rFonts w:cs="Arial"/>
          <w:sz w:val="20"/>
          <w:szCs w:val="20"/>
        </w:rPr>
      </w:pPr>
      <w:r>
        <w:rPr>
          <w:rFonts w:cs="Arial"/>
          <w:sz w:val="20"/>
          <w:szCs w:val="20"/>
        </w:rPr>
        <w:t xml:space="preserve">Mancomunidad  </w:t>
      </w:r>
      <w:proofErr w:type="spellStart"/>
      <w:r>
        <w:rPr>
          <w:rFonts w:cs="Arial"/>
          <w:sz w:val="20"/>
          <w:szCs w:val="20"/>
        </w:rPr>
        <w:t>Miengo</w:t>
      </w:r>
      <w:proofErr w:type="spellEnd"/>
      <w:r>
        <w:rPr>
          <w:rFonts w:cs="Arial"/>
          <w:sz w:val="20"/>
          <w:szCs w:val="20"/>
        </w:rPr>
        <w:t xml:space="preserve"> / </w:t>
      </w:r>
      <w:r w:rsidRPr="00297CDF">
        <w:rPr>
          <w:rFonts w:cs="Arial"/>
          <w:sz w:val="20"/>
          <w:szCs w:val="20"/>
        </w:rPr>
        <w:t>Polanco</w:t>
      </w:r>
    </w:p>
    <w:p w:rsidR="00172AE5" w:rsidRDefault="00172AE5" w:rsidP="005B590F">
      <w:pPr>
        <w:spacing w:after="0"/>
        <w:jc w:val="both"/>
        <w:rPr>
          <w:rFonts w:cs="Arial"/>
          <w:sz w:val="20"/>
          <w:szCs w:val="20"/>
        </w:rPr>
      </w:pPr>
    </w:p>
    <w:tbl>
      <w:tblPr>
        <w:tblW w:w="86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23"/>
        <w:gridCol w:w="2694"/>
        <w:gridCol w:w="1984"/>
        <w:gridCol w:w="1701"/>
      </w:tblGrid>
      <w:tr w:rsidR="00E579E1" w:rsidRPr="00512C32" w:rsidTr="00195C9A">
        <w:trPr>
          <w:trHeight w:val="418"/>
        </w:trPr>
        <w:tc>
          <w:tcPr>
            <w:tcW w:w="8602" w:type="dxa"/>
            <w:gridSpan w:val="4"/>
            <w:shd w:val="clear" w:color="auto" w:fill="EAF1DD" w:themeFill="accent3" w:themeFillTint="33"/>
            <w:vAlign w:val="center"/>
          </w:tcPr>
          <w:p w:rsidR="00E579E1" w:rsidRPr="00561E25" w:rsidRDefault="00E579E1" w:rsidP="00561E25">
            <w:pPr>
              <w:spacing w:after="0"/>
              <w:jc w:val="center"/>
              <w:rPr>
                <w:rFonts w:cs="Arial"/>
                <w:b/>
                <w:sz w:val="20"/>
                <w:szCs w:val="20"/>
              </w:rPr>
            </w:pPr>
            <w:r w:rsidRPr="00561E25">
              <w:rPr>
                <w:rFonts w:cs="Arial"/>
                <w:b/>
                <w:sz w:val="20"/>
                <w:szCs w:val="20"/>
              </w:rPr>
              <w:t>CATERING SOCIAL</w:t>
            </w:r>
          </w:p>
        </w:tc>
      </w:tr>
      <w:tr w:rsidR="00E579E1" w:rsidRPr="00512C32" w:rsidTr="007D5E43">
        <w:trPr>
          <w:trHeight w:val="351"/>
        </w:trPr>
        <w:tc>
          <w:tcPr>
            <w:tcW w:w="2223" w:type="dxa"/>
            <w:shd w:val="clear" w:color="auto" w:fill="EAF1DD" w:themeFill="accent3" w:themeFillTint="33"/>
            <w:vAlign w:val="center"/>
          </w:tcPr>
          <w:p w:rsidR="00E579E1" w:rsidRPr="00561E25" w:rsidRDefault="00E579E1" w:rsidP="003E745D">
            <w:pPr>
              <w:spacing w:after="0"/>
              <w:jc w:val="center"/>
              <w:rPr>
                <w:rFonts w:cs="Arial"/>
                <w:b/>
                <w:sz w:val="20"/>
                <w:szCs w:val="20"/>
              </w:rPr>
            </w:pPr>
            <w:r w:rsidRPr="00561E25">
              <w:rPr>
                <w:rFonts w:cs="Arial"/>
                <w:b/>
                <w:sz w:val="20"/>
                <w:szCs w:val="20"/>
              </w:rPr>
              <w:t>Actividades</w:t>
            </w:r>
          </w:p>
        </w:tc>
        <w:tc>
          <w:tcPr>
            <w:tcW w:w="2694" w:type="dxa"/>
            <w:shd w:val="clear" w:color="auto" w:fill="EAF1DD" w:themeFill="accent3" w:themeFillTint="33"/>
            <w:vAlign w:val="center"/>
          </w:tcPr>
          <w:p w:rsidR="00E579E1" w:rsidRPr="00561E25" w:rsidRDefault="00E579E1" w:rsidP="003E745D">
            <w:pPr>
              <w:spacing w:after="0"/>
              <w:jc w:val="center"/>
              <w:rPr>
                <w:rFonts w:cs="Arial"/>
                <w:b/>
                <w:sz w:val="20"/>
                <w:szCs w:val="20"/>
              </w:rPr>
            </w:pPr>
            <w:r w:rsidRPr="00561E25">
              <w:rPr>
                <w:rFonts w:cs="Arial"/>
                <w:b/>
                <w:sz w:val="20"/>
                <w:szCs w:val="20"/>
              </w:rPr>
              <w:t>Indicadores</w:t>
            </w:r>
          </w:p>
        </w:tc>
        <w:tc>
          <w:tcPr>
            <w:tcW w:w="1984" w:type="dxa"/>
            <w:shd w:val="clear" w:color="auto" w:fill="EAF1DD" w:themeFill="accent3" w:themeFillTint="33"/>
            <w:vAlign w:val="center"/>
          </w:tcPr>
          <w:p w:rsidR="00E579E1" w:rsidRPr="00561E25" w:rsidRDefault="00E579E1" w:rsidP="003E745D">
            <w:pPr>
              <w:spacing w:after="0"/>
              <w:jc w:val="center"/>
              <w:rPr>
                <w:rFonts w:cs="Arial"/>
                <w:b/>
                <w:sz w:val="20"/>
                <w:szCs w:val="20"/>
              </w:rPr>
            </w:pPr>
            <w:r w:rsidRPr="00561E25">
              <w:rPr>
                <w:rFonts w:cs="Arial"/>
                <w:b/>
                <w:sz w:val="20"/>
                <w:szCs w:val="20"/>
              </w:rPr>
              <w:t>Valor propuesto</w:t>
            </w:r>
          </w:p>
        </w:tc>
        <w:tc>
          <w:tcPr>
            <w:tcW w:w="1701" w:type="dxa"/>
            <w:shd w:val="clear" w:color="auto" w:fill="EAF1DD" w:themeFill="accent3" w:themeFillTint="33"/>
            <w:vAlign w:val="center"/>
          </w:tcPr>
          <w:p w:rsidR="00E579E1" w:rsidRPr="00561E25" w:rsidRDefault="00E579E1" w:rsidP="003E745D">
            <w:pPr>
              <w:spacing w:after="0"/>
              <w:ind w:left="-108" w:right="-108"/>
              <w:jc w:val="center"/>
              <w:rPr>
                <w:rFonts w:cs="Arial"/>
                <w:b/>
                <w:sz w:val="20"/>
                <w:szCs w:val="20"/>
              </w:rPr>
            </w:pPr>
            <w:r w:rsidRPr="00DD7443">
              <w:rPr>
                <w:rFonts w:cs="Arial"/>
                <w:b/>
                <w:sz w:val="20"/>
                <w:szCs w:val="20"/>
              </w:rPr>
              <w:t xml:space="preserve">Nº </w:t>
            </w:r>
            <w:r w:rsidR="00172AE5">
              <w:rPr>
                <w:rFonts w:cs="Arial"/>
                <w:b/>
                <w:sz w:val="20"/>
                <w:szCs w:val="20"/>
              </w:rPr>
              <w:t>beneficiarios</w:t>
            </w:r>
            <w:r w:rsidR="00224C40">
              <w:rPr>
                <w:rFonts w:cs="Arial"/>
                <w:b/>
                <w:sz w:val="20"/>
                <w:szCs w:val="20"/>
              </w:rPr>
              <w:t xml:space="preserve"> previsto</w:t>
            </w:r>
          </w:p>
        </w:tc>
      </w:tr>
      <w:tr w:rsidR="00E579E1" w:rsidTr="00195C9A">
        <w:trPr>
          <w:trHeight w:val="536"/>
        </w:trPr>
        <w:tc>
          <w:tcPr>
            <w:tcW w:w="8602" w:type="dxa"/>
            <w:gridSpan w:val="4"/>
          </w:tcPr>
          <w:p w:rsidR="00E579E1" w:rsidRPr="00561E25" w:rsidRDefault="00E579E1" w:rsidP="00561E25">
            <w:pPr>
              <w:spacing w:after="0" w:line="240" w:lineRule="auto"/>
              <w:jc w:val="both"/>
              <w:rPr>
                <w:rFonts w:cs="Arial"/>
                <w:b/>
                <w:sz w:val="20"/>
                <w:szCs w:val="20"/>
              </w:rPr>
            </w:pPr>
            <w:r w:rsidRPr="00561E25">
              <w:rPr>
                <w:rFonts w:cs="Arial"/>
                <w:b/>
                <w:sz w:val="20"/>
                <w:szCs w:val="20"/>
              </w:rPr>
              <w:t>Objetivo</w:t>
            </w:r>
            <w:r w:rsidRPr="00561E25">
              <w:rPr>
                <w:rFonts w:cs="Arial"/>
                <w:sz w:val="20"/>
                <w:szCs w:val="20"/>
              </w:rPr>
              <w:t xml:space="preserve">: </w:t>
            </w:r>
            <w:r w:rsidRPr="00561E25">
              <w:rPr>
                <w:rFonts w:cs="Arial"/>
                <w:b/>
                <w:i/>
                <w:sz w:val="20"/>
                <w:szCs w:val="20"/>
              </w:rPr>
              <w:t>Proporcionar una dieta nutricionalmente correcta para personas mayores y/o en riesgo de exclusión social</w:t>
            </w:r>
          </w:p>
        </w:tc>
      </w:tr>
      <w:tr w:rsidR="00E579E1" w:rsidTr="00195C9A">
        <w:trPr>
          <w:trHeight w:val="433"/>
        </w:trPr>
        <w:tc>
          <w:tcPr>
            <w:tcW w:w="2223" w:type="dxa"/>
            <w:vAlign w:val="center"/>
          </w:tcPr>
          <w:p w:rsidR="00E579E1" w:rsidRPr="00561E25" w:rsidRDefault="00E579E1" w:rsidP="00561E25">
            <w:pPr>
              <w:spacing w:after="0" w:line="240" w:lineRule="auto"/>
              <w:rPr>
                <w:rFonts w:cs="Arial"/>
                <w:sz w:val="20"/>
                <w:szCs w:val="20"/>
              </w:rPr>
            </w:pPr>
            <w:r w:rsidRPr="00561E25">
              <w:rPr>
                <w:rFonts w:cs="Arial"/>
                <w:sz w:val="20"/>
                <w:szCs w:val="20"/>
              </w:rPr>
              <w:t>Realizar reparto de comida a domicilio</w:t>
            </w:r>
          </w:p>
        </w:tc>
        <w:tc>
          <w:tcPr>
            <w:tcW w:w="2694" w:type="dxa"/>
            <w:vAlign w:val="center"/>
          </w:tcPr>
          <w:p w:rsidR="00E579E1" w:rsidRPr="00561E25" w:rsidRDefault="00224C40" w:rsidP="00224C40">
            <w:pPr>
              <w:spacing w:after="0" w:line="240" w:lineRule="auto"/>
              <w:ind w:left="34"/>
              <w:jc w:val="both"/>
              <w:rPr>
                <w:rFonts w:cs="Arial"/>
                <w:sz w:val="20"/>
                <w:szCs w:val="20"/>
              </w:rPr>
            </w:pPr>
            <w:r>
              <w:rPr>
                <w:rFonts w:cs="Arial"/>
                <w:sz w:val="20"/>
                <w:szCs w:val="20"/>
              </w:rPr>
              <w:t xml:space="preserve">Número de Ayuntamientos y </w:t>
            </w:r>
            <w:r w:rsidR="00E579E1" w:rsidRPr="00561E25">
              <w:rPr>
                <w:rFonts w:cs="Arial"/>
                <w:sz w:val="20"/>
                <w:szCs w:val="20"/>
              </w:rPr>
              <w:t>Mancomunidades adheridos</w:t>
            </w:r>
          </w:p>
        </w:tc>
        <w:tc>
          <w:tcPr>
            <w:tcW w:w="1984" w:type="dxa"/>
            <w:vAlign w:val="center"/>
          </w:tcPr>
          <w:p w:rsidR="00E579E1" w:rsidRPr="00561E25" w:rsidRDefault="00E579E1" w:rsidP="006D3523">
            <w:pPr>
              <w:spacing w:after="0" w:line="240" w:lineRule="auto"/>
              <w:jc w:val="center"/>
              <w:rPr>
                <w:rFonts w:cs="Arial"/>
                <w:sz w:val="20"/>
                <w:szCs w:val="20"/>
              </w:rPr>
            </w:pPr>
            <w:r w:rsidRPr="00561E25">
              <w:rPr>
                <w:rFonts w:cs="Arial"/>
                <w:sz w:val="20"/>
                <w:szCs w:val="20"/>
              </w:rPr>
              <w:t>1</w:t>
            </w:r>
            <w:r w:rsidR="006D3523">
              <w:rPr>
                <w:rFonts w:cs="Arial"/>
                <w:sz w:val="20"/>
                <w:szCs w:val="20"/>
              </w:rPr>
              <w:t>5</w:t>
            </w:r>
            <w:r w:rsidRPr="00561E25">
              <w:rPr>
                <w:rFonts w:cs="Arial"/>
                <w:sz w:val="20"/>
                <w:szCs w:val="20"/>
              </w:rPr>
              <w:t xml:space="preserve"> + 3</w:t>
            </w:r>
          </w:p>
        </w:tc>
        <w:tc>
          <w:tcPr>
            <w:tcW w:w="1701" w:type="dxa"/>
            <w:vAlign w:val="center"/>
          </w:tcPr>
          <w:p w:rsidR="00E579E1" w:rsidRPr="004A51E5" w:rsidRDefault="00E579E1" w:rsidP="00E343CC">
            <w:pPr>
              <w:spacing w:after="0" w:line="240" w:lineRule="auto"/>
              <w:jc w:val="center"/>
              <w:rPr>
                <w:rFonts w:cs="Arial"/>
                <w:sz w:val="20"/>
                <w:szCs w:val="20"/>
              </w:rPr>
            </w:pPr>
            <w:r w:rsidRPr="004A51E5">
              <w:rPr>
                <w:rFonts w:cs="Arial"/>
                <w:sz w:val="20"/>
                <w:szCs w:val="20"/>
              </w:rPr>
              <w:t>5</w:t>
            </w:r>
            <w:r w:rsidR="00E343CC">
              <w:rPr>
                <w:rFonts w:cs="Arial"/>
                <w:sz w:val="20"/>
                <w:szCs w:val="20"/>
              </w:rPr>
              <w:t>5</w:t>
            </w:r>
            <w:r w:rsidRPr="004A51E5">
              <w:rPr>
                <w:rFonts w:cs="Arial"/>
                <w:sz w:val="20"/>
                <w:szCs w:val="20"/>
              </w:rPr>
              <w:t>0</w:t>
            </w:r>
          </w:p>
        </w:tc>
      </w:tr>
    </w:tbl>
    <w:p w:rsidR="007D5E43" w:rsidRDefault="007D5E43" w:rsidP="00C37DD1">
      <w:pPr>
        <w:ind w:firstLine="567"/>
        <w:jc w:val="both"/>
        <w:rPr>
          <w:rFonts w:cs="Arial"/>
          <w:sz w:val="20"/>
          <w:szCs w:val="20"/>
        </w:rPr>
      </w:pPr>
    </w:p>
    <w:p w:rsidR="00A33F53" w:rsidRDefault="00C37DD1" w:rsidP="00C37DD1">
      <w:pPr>
        <w:ind w:firstLine="567"/>
        <w:jc w:val="both"/>
        <w:rPr>
          <w:rFonts w:cs="Arial"/>
          <w:sz w:val="20"/>
          <w:szCs w:val="20"/>
        </w:rPr>
      </w:pPr>
      <w:r w:rsidRPr="00CE0F96">
        <w:rPr>
          <w:rFonts w:cs="Arial"/>
          <w:sz w:val="20"/>
          <w:szCs w:val="20"/>
        </w:rPr>
        <w:t xml:space="preserve">En cuanto a los recursos humanos de los que dispone la </w:t>
      </w:r>
      <w:r w:rsidRPr="00CE0F96">
        <w:rPr>
          <w:rFonts w:cs="Arial"/>
          <w:b/>
          <w:sz w:val="20"/>
          <w:szCs w:val="20"/>
        </w:rPr>
        <w:t>FCSBS</w:t>
      </w:r>
      <w:r w:rsidRPr="00CE0F96">
        <w:rPr>
          <w:rFonts w:cs="Arial"/>
          <w:sz w:val="20"/>
          <w:szCs w:val="20"/>
        </w:rPr>
        <w:t xml:space="preserve"> para </w:t>
      </w:r>
      <w:r>
        <w:rPr>
          <w:rFonts w:cs="Arial"/>
          <w:sz w:val="20"/>
          <w:szCs w:val="20"/>
        </w:rPr>
        <w:t>el desarrollo de las actividades</w:t>
      </w:r>
      <w:r w:rsidRPr="00CE0F96">
        <w:rPr>
          <w:rFonts w:cs="Arial"/>
          <w:sz w:val="20"/>
          <w:szCs w:val="20"/>
        </w:rPr>
        <w:t xml:space="preserve"> de </w:t>
      </w:r>
      <w:r w:rsidR="00362651">
        <w:rPr>
          <w:rFonts w:cs="Arial"/>
          <w:sz w:val="20"/>
          <w:szCs w:val="20"/>
        </w:rPr>
        <w:t>Apoyo a la Autonomía Personal</w:t>
      </w:r>
      <w:r>
        <w:rPr>
          <w:rFonts w:cs="Arial"/>
          <w:sz w:val="20"/>
          <w:szCs w:val="20"/>
        </w:rPr>
        <w:t>,</w:t>
      </w:r>
      <w:r w:rsidRPr="00CE0F96">
        <w:rPr>
          <w:rFonts w:cs="Arial"/>
          <w:sz w:val="20"/>
          <w:szCs w:val="20"/>
        </w:rPr>
        <w:t xml:space="preserve"> son los siguientes:</w:t>
      </w:r>
    </w:p>
    <w:p w:rsidR="00B445BE" w:rsidRDefault="00B445BE" w:rsidP="00C37DD1">
      <w:pPr>
        <w:ind w:firstLine="567"/>
        <w:jc w:val="both"/>
        <w:rPr>
          <w:rFonts w:cs="Arial"/>
          <w:sz w:val="20"/>
          <w:szCs w:val="20"/>
        </w:rPr>
      </w:pPr>
    </w:p>
    <w:tbl>
      <w:tblPr>
        <w:tblW w:w="3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752"/>
        <w:gridCol w:w="1707"/>
        <w:gridCol w:w="2793"/>
      </w:tblGrid>
      <w:tr w:rsidR="00C37DD1" w:rsidRPr="00360014" w:rsidTr="007D5E43">
        <w:trPr>
          <w:trHeight w:val="230"/>
          <w:jc w:val="center"/>
        </w:trPr>
        <w:tc>
          <w:tcPr>
            <w:tcW w:w="1897" w:type="pct"/>
            <w:vMerge w:val="restart"/>
            <w:shd w:val="clear" w:color="auto" w:fill="F2F2F2"/>
            <w:noWrap/>
            <w:vAlign w:val="center"/>
          </w:tcPr>
          <w:p w:rsidR="00C37DD1" w:rsidRPr="00B36A40" w:rsidRDefault="00C37DD1" w:rsidP="00C37DD1">
            <w:pPr>
              <w:spacing w:after="0" w:line="240" w:lineRule="auto"/>
              <w:jc w:val="center"/>
              <w:rPr>
                <w:rFonts w:eastAsia="Times New Roman" w:cs="Arial"/>
                <w:color w:val="000000"/>
                <w:sz w:val="20"/>
                <w:szCs w:val="20"/>
                <w:lang w:eastAsia="es-ES"/>
              </w:rPr>
            </w:pPr>
            <w:r w:rsidRPr="00BE7FEC">
              <w:rPr>
                <w:rFonts w:cs="Arial"/>
                <w:b/>
                <w:color w:val="000000"/>
                <w:sz w:val="20"/>
                <w:szCs w:val="20"/>
                <w:lang w:val="es-ES_tradnl"/>
              </w:rPr>
              <w:t>Personal asalariado</w:t>
            </w:r>
          </w:p>
        </w:tc>
        <w:tc>
          <w:tcPr>
            <w:tcW w:w="1177" w:type="pct"/>
            <w:vMerge w:val="restart"/>
            <w:shd w:val="clear" w:color="auto" w:fill="F2F2F2"/>
            <w:vAlign w:val="center"/>
          </w:tcPr>
          <w:p w:rsidR="00C37DD1" w:rsidRPr="00B36A40" w:rsidRDefault="00C37DD1" w:rsidP="00C37DD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926" w:type="pct"/>
            <w:vMerge w:val="restart"/>
            <w:shd w:val="clear" w:color="auto" w:fill="F2F2F2"/>
            <w:vAlign w:val="center"/>
          </w:tcPr>
          <w:p w:rsidR="00C37DD1" w:rsidRPr="00B36A40" w:rsidRDefault="00C37DD1" w:rsidP="00C37DD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Horas anuales previstas</w:t>
            </w:r>
          </w:p>
        </w:tc>
      </w:tr>
      <w:tr w:rsidR="00C37DD1" w:rsidRPr="00360014" w:rsidTr="007D5E43">
        <w:trPr>
          <w:trHeight w:val="230"/>
          <w:jc w:val="center"/>
        </w:trPr>
        <w:tc>
          <w:tcPr>
            <w:tcW w:w="1897" w:type="pct"/>
            <w:vMerge/>
            <w:shd w:val="clear" w:color="000000" w:fill="F2F2F2"/>
            <w:noWrap/>
            <w:vAlign w:val="center"/>
          </w:tcPr>
          <w:p w:rsidR="00C37DD1" w:rsidRPr="002D3871" w:rsidRDefault="00C37DD1" w:rsidP="00C37DD1">
            <w:pPr>
              <w:spacing w:after="0" w:line="240" w:lineRule="auto"/>
              <w:jc w:val="center"/>
              <w:rPr>
                <w:rFonts w:cs="Arial"/>
                <w:color w:val="000000"/>
                <w:sz w:val="20"/>
                <w:szCs w:val="20"/>
                <w:lang w:eastAsia="es-ES"/>
              </w:rPr>
            </w:pPr>
          </w:p>
        </w:tc>
        <w:tc>
          <w:tcPr>
            <w:tcW w:w="1177" w:type="pct"/>
            <w:vMerge/>
            <w:shd w:val="clear" w:color="000000" w:fill="F2F2F2"/>
            <w:vAlign w:val="center"/>
          </w:tcPr>
          <w:p w:rsidR="00C37DD1" w:rsidRPr="002D3871" w:rsidRDefault="00C37DD1" w:rsidP="00C37DD1">
            <w:pPr>
              <w:spacing w:after="0" w:line="240" w:lineRule="auto"/>
              <w:jc w:val="center"/>
              <w:rPr>
                <w:rFonts w:cs="Arial"/>
                <w:color w:val="000000"/>
                <w:sz w:val="20"/>
                <w:szCs w:val="20"/>
                <w:lang w:eastAsia="es-ES"/>
              </w:rPr>
            </w:pPr>
          </w:p>
        </w:tc>
        <w:tc>
          <w:tcPr>
            <w:tcW w:w="1926" w:type="pct"/>
            <w:vMerge/>
            <w:shd w:val="clear" w:color="auto" w:fill="F2F2F2"/>
          </w:tcPr>
          <w:p w:rsidR="00C37DD1" w:rsidRPr="00360014" w:rsidRDefault="00C37DD1" w:rsidP="00C37DD1">
            <w:pPr>
              <w:spacing w:after="0" w:line="240" w:lineRule="auto"/>
              <w:rPr>
                <w:rFonts w:cs="Arial"/>
                <w:color w:val="000000"/>
                <w:sz w:val="18"/>
                <w:szCs w:val="18"/>
                <w:lang w:eastAsia="es-ES"/>
              </w:rPr>
            </w:pPr>
          </w:p>
        </w:tc>
      </w:tr>
      <w:tr w:rsidR="00C37DD1" w:rsidRPr="00360014" w:rsidTr="007D5E43">
        <w:trPr>
          <w:trHeight w:val="20"/>
          <w:jc w:val="center"/>
        </w:trPr>
        <w:tc>
          <w:tcPr>
            <w:tcW w:w="1897" w:type="pct"/>
            <w:noWrap/>
            <w:vAlign w:val="center"/>
          </w:tcPr>
          <w:p w:rsidR="00C37DD1" w:rsidRPr="002D3871" w:rsidRDefault="00C37DD1" w:rsidP="00C37DD1">
            <w:pPr>
              <w:spacing w:after="0" w:line="240" w:lineRule="auto"/>
              <w:jc w:val="both"/>
              <w:rPr>
                <w:rFonts w:cs="Arial"/>
                <w:color w:val="000000"/>
                <w:sz w:val="20"/>
                <w:szCs w:val="20"/>
                <w:lang w:eastAsia="es-ES"/>
              </w:rPr>
            </w:pPr>
            <w:r w:rsidRPr="002D3871">
              <w:rPr>
                <w:rFonts w:cs="Arial"/>
                <w:color w:val="000000"/>
                <w:sz w:val="20"/>
                <w:szCs w:val="20"/>
                <w:lang w:eastAsia="es-ES"/>
              </w:rPr>
              <w:t>Coordinadora</w:t>
            </w:r>
          </w:p>
        </w:tc>
        <w:tc>
          <w:tcPr>
            <w:tcW w:w="1177" w:type="pct"/>
            <w:noWrap/>
            <w:vAlign w:val="center"/>
          </w:tcPr>
          <w:p w:rsidR="00C37DD1" w:rsidRPr="002D3871" w:rsidRDefault="00C37DD1" w:rsidP="00C37DD1">
            <w:pPr>
              <w:spacing w:after="0" w:line="240" w:lineRule="auto"/>
              <w:jc w:val="center"/>
              <w:rPr>
                <w:rFonts w:cs="Arial"/>
                <w:color w:val="000000"/>
                <w:sz w:val="20"/>
                <w:szCs w:val="20"/>
                <w:lang w:eastAsia="es-ES"/>
              </w:rPr>
            </w:pPr>
            <w:r w:rsidRPr="002D3871">
              <w:rPr>
                <w:rFonts w:cs="Arial"/>
                <w:color w:val="000000"/>
                <w:sz w:val="20"/>
                <w:szCs w:val="20"/>
                <w:lang w:eastAsia="es-ES"/>
              </w:rPr>
              <w:t>1 </w:t>
            </w:r>
          </w:p>
        </w:tc>
        <w:tc>
          <w:tcPr>
            <w:tcW w:w="1926" w:type="pct"/>
            <w:vAlign w:val="center"/>
          </w:tcPr>
          <w:p w:rsidR="00C37DD1" w:rsidRPr="006C366E" w:rsidRDefault="00C37DD1" w:rsidP="00C37DD1">
            <w:pPr>
              <w:spacing w:after="0" w:line="240" w:lineRule="auto"/>
              <w:jc w:val="center"/>
              <w:rPr>
                <w:rFonts w:cs="Arial"/>
                <w:sz w:val="20"/>
                <w:szCs w:val="20"/>
                <w:lang w:eastAsia="es-ES"/>
              </w:rPr>
            </w:pPr>
            <w:r w:rsidRPr="006C366E">
              <w:rPr>
                <w:rFonts w:cs="Arial"/>
                <w:sz w:val="20"/>
                <w:szCs w:val="20"/>
                <w:lang w:eastAsia="es-ES"/>
              </w:rPr>
              <w:t>1.687.50</w:t>
            </w:r>
          </w:p>
        </w:tc>
      </w:tr>
      <w:tr w:rsidR="00C37DD1" w:rsidRPr="00360014" w:rsidTr="007D5E43">
        <w:trPr>
          <w:trHeight w:val="20"/>
          <w:jc w:val="center"/>
        </w:trPr>
        <w:tc>
          <w:tcPr>
            <w:tcW w:w="1897" w:type="pct"/>
            <w:vAlign w:val="center"/>
          </w:tcPr>
          <w:p w:rsidR="00C37DD1" w:rsidRPr="002D3871" w:rsidRDefault="00C37DD1" w:rsidP="00C37DD1">
            <w:pPr>
              <w:spacing w:after="0" w:line="240" w:lineRule="auto"/>
              <w:rPr>
                <w:rFonts w:cs="Arial"/>
                <w:color w:val="000000"/>
                <w:sz w:val="20"/>
                <w:szCs w:val="20"/>
                <w:lang w:eastAsia="es-ES"/>
              </w:rPr>
            </w:pPr>
            <w:r w:rsidRPr="002D3871">
              <w:rPr>
                <w:rFonts w:cs="Arial"/>
                <w:color w:val="000000"/>
                <w:sz w:val="20"/>
                <w:szCs w:val="20"/>
                <w:lang w:eastAsia="es-ES"/>
              </w:rPr>
              <w:t>Técnico de grado superior</w:t>
            </w:r>
          </w:p>
        </w:tc>
        <w:tc>
          <w:tcPr>
            <w:tcW w:w="1177" w:type="pct"/>
            <w:noWrap/>
            <w:vAlign w:val="center"/>
          </w:tcPr>
          <w:p w:rsidR="00C37DD1" w:rsidRPr="002D3871" w:rsidRDefault="00C37DD1" w:rsidP="00C37DD1">
            <w:pPr>
              <w:spacing w:after="0" w:line="240" w:lineRule="auto"/>
              <w:jc w:val="center"/>
              <w:rPr>
                <w:rFonts w:cs="Arial"/>
                <w:color w:val="000000"/>
                <w:sz w:val="20"/>
                <w:szCs w:val="20"/>
                <w:lang w:eastAsia="es-ES"/>
              </w:rPr>
            </w:pPr>
            <w:r w:rsidRPr="002D3871">
              <w:rPr>
                <w:rFonts w:cs="Arial"/>
                <w:color w:val="000000"/>
                <w:sz w:val="20"/>
                <w:szCs w:val="20"/>
                <w:lang w:eastAsia="es-ES"/>
              </w:rPr>
              <w:t> </w:t>
            </w:r>
            <w:r>
              <w:rPr>
                <w:rFonts w:cs="Arial"/>
                <w:color w:val="000000"/>
                <w:sz w:val="20"/>
                <w:szCs w:val="20"/>
                <w:lang w:eastAsia="es-ES"/>
              </w:rPr>
              <w:t>0.90</w:t>
            </w:r>
          </w:p>
        </w:tc>
        <w:tc>
          <w:tcPr>
            <w:tcW w:w="1926" w:type="pct"/>
            <w:vAlign w:val="center"/>
          </w:tcPr>
          <w:p w:rsidR="00C37DD1" w:rsidRPr="006C366E" w:rsidRDefault="00C37DD1" w:rsidP="00C37DD1">
            <w:pPr>
              <w:spacing w:after="0" w:line="240" w:lineRule="auto"/>
              <w:jc w:val="center"/>
              <w:rPr>
                <w:rFonts w:cs="Arial"/>
                <w:sz w:val="20"/>
                <w:szCs w:val="20"/>
                <w:lang w:eastAsia="es-ES"/>
              </w:rPr>
            </w:pPr>
            <w:r w:rsidRPr="006C366E">
              <w:rPr>
                <w:rFonts w:cs="Arial"/>
                <w:sz w:val="20"/>
                <w:szCs w:val="20"/>
                <w:lang w:eastAsia="es-ES"/>
              </w:rPr>
              <w:t>1</w:t>
            </w:r>
            <w:r>
              <w:rPr>
                <w:rFonts w:cs="Arial"/>
                <w:sz w:val="20"/>
                <w:szCs w:val="20"/>
                <w:lang w:eastAsia="es-ES"/>
              </w:rPr>
              <w:t>.539,</w:t>
            </w:r>
            <w:r w:rsidRPr="006C366E">
              <w:rPr>
                <w:rFonts w:cs="Arial"/>
                <w:sz w:val="20"/>
                <w:szCs w:val="20"/>
                <w:lang w:eastAsia="es-ES"/>
              </w:rPr>
              <w:t>00</w:t>
            </w:r>
          </w:p>
        </w:tc>
      </w:tr>
      <w:tr w:rsidR="00C37DD1" w:rsidRPr="00360014" w:rsidTr="007D5E43">
        <w:trPr>
          <w:trHeight w:val="20"/>
          <w:jc w:val="center"/>
        </w:trPr>
        <w:tc>
          <w:tcPr>
            <w:tcW w:w="1897" w:type="pct"/>
            <w:noWrap/>
            <w:vAlign w:val="center"/>
          </w:tcPr>
          <w:p w:rsidR="00C37DD1" w:rsidRPr="002D3871" w:rsidRDefault="00C37DD1" w:rsidP="00C37DD1">
            <w:pPr>
              <w:spacing w:after="0" w:line="240" w:lineRule="auto"/>
              <w:jc w:val="both"/>
              <w:rPr>
                <w:rFonts w:cs="Arial"/>
                <w:color w:val="000000"/>
                <w:sz w:val="20"/>
                <w:szCs w:val="20"/>
                <w:lang w:eastAsia="es-ES"/>
              </w:rPr>
            </w:pPr>
            <w:r w:rsidRPr="002D3871">
              <w:rPr>
                <w:rFonts w:cs="Arial"/>
                <w:color w:val="000000"/>
                <w:sz w:val="20"/>
                <w:szCs w:val="20"/>
                <w:lang w:eastAsia="es-ES"/>
              </w:rPr>
              <w:t>Técnicos de grado medio</w:t>
            </w:r>
          </w:p>
        </w:tc>
        <w:tc>
          <w:tcPr>
            <w:tcW w:w="1177" w:type="pct"/>
            <w:noWrap/>
            <w:vAlign w:val="center"/>
          </w:tcPr>
          <w:p w:rsidR="00C37DD1" w:rsidRPr="006C366E" w:rsidRDefault="00C37DD1" w:rsidP="00C37DD1">
            <w:pPr>
              <w:spacing w:after="0" w:line="240" w:lineRule="auto"/>
              <w:jc w:val="center"/>
              <w:rPr>
                <w:rFonts w:cs="Arial"/>
                <w:sz w:val="20"/>
                <w:szCs w:val="20"/>
                <w:lang w:eastAsia="es-ES"/>
              </w:rPr>
            </w:pPr>
            <w:r w:rsidRPr="006C366E">
              <w:rPr>
                <w:rFonts w:cs="Arial"/>
                <w:sz w:val="20"/>
                <w:szCs w:val="20"/>
                <w:lang w:eastAsia="es-ES"/>
              </w:rPr>
              <w:t>3</w:t>
            </w:r>
          </w:p>
        </w:tc>
        <w:tc>
          <w:tcPr>
            <w:tcW w:w="1926" w:type="pct"/>
            <w:vAlign w:val="center"/>
          </w:tcPr>
          <w:p w:rsidR="00C37DD1" w:rsidRPr="006C366E" w:rsidRDefault="00C37DD1" w:rsidP="00C37DD1">
            <w:pPr>
              <w:spacing w:after="0" w:line="240" w:lineRule="auto"/>
              <w:jc w:val="center"/>
              <w:rPr>
                <w:rFonts w:cs="Arial"/>
                <w:sz w:val="20"/>
                <w:szCs w:val="20"/>
                <w:lang w:eastAsia="es-ES"/>
              </w:rPr>
            </w:pPr>
            <w:r>
              <w:rPr>
                <w:rFonts w:cs="Arial"/>
                <w:sz w:val="20"/>
                <w:szCs w:val="20"/>
                <w:lang w:eastAsia="es-ES"/>
              </w:rPr>
              <w:t>4.725,00</w:t>
            </w:r>
          </w:p>
        </w:tc>
      </w:tr>
      <w:tr w:rsidR="00C37DD1" w:rsidRPr="00360014" w:rsidTr="007D5E43">
        <w:trPr>
          <w:trHeight w:val="20"/>
          <w:jc w:val="center"/>
        </w:trPr>
        <w:tc>
          <w:tcPr>
            <w:tcW w:w="1897" w:type="pct"/>
            <w:noWrap/>
            <w:vAlign w:val="center"/>
          </w:tcPr>
          <w:p w:rsidR="00C37DD1" w:rsidRPr="002D3871" w:rsidRDefault="00C37DD1" w:rsidP="00C37DD1">
            <w:pPr>
              <w:spacing w:after="0" w:line="240" w:lineRule="auto"/>
              <w:jc w:val="both"/>
              <w:rPr>
                <w:rFonts w:cs="Arial"/>
                <w:color w:val="000000"/>
                <w:sz w:val="20"/>
                <w:szCs w:val="20"/>
                <w:lang w:eastAsia="es-ES"/>
              </w:rPr>
            </w:pPr>
            <w:r w:rsidRPr="002D3871">
              <w:rPr>
                <w:rFonts w:cs="Arial"/>
                <w:color w:val="000000"/>
                <w:sz w:val="20"/>
                <w:szCs w:val="20"/>
                <w:lang w:eastAsia="es-ES"/>
              </w:rPr>
              <w:t>Administrativ</w:t>
            </w:r>
            <w:r>
              <w:rPr>
                <w:rFonts w:cs="Arial"/>
                <w:color w:val="000000"/>
                <w:sz w:val="20"/>
                <w:szCs w:val="20"/>
                <w:lang w:eastAsia="es-ES"/>
              </w:rPr>
              <w:t>a</w:t>
            </w:r>
            <w:r w:rsidRPr="002D3871">
              <w:rPr>
                <w:rFonts w:cs="Arial"/>
                <w:color w:val="000000"/>
                <w:sz w:val="20"/>
                <w:szCs w:val="20"/>
                <w:lang w:eastAsia="es-ES"/>
              </w:rPr>
              <w:t>s</w:t>
            </w:r>
          </w:p>
        </w:tc>
        <w:tc>
          <w:tcPr>
            <w:tcW w:w="1177" w:type="pct"/>
            <w:noWrap/>
            <w:vAlign w:val="center"/>
          </w:tcPr>
          <w:p w:rsidR="00C37DD1" w:rsidRPr="002D3871" w:rsidRDefault="00C37DD1" w:rsidP="00C37DD1">
            <w:pPr>
              <w:spacing w:after="0" w:line="240" w:lineRule="auto"/>
              <w:jc w:val="center"/>
              <w:rPr>
                <w:rFonts w:cs="Arial"/>
                <w:color w:val="000000"/>
                <w:sz w:val="20"/>
                <w:szCs w:val="20"/>
                <w:lang w:eastAsia="es-ES"/>
              </w:rPr>
            </w:pPr>
            <w:r w:rsidRPr="002D3871">
              <w:rPr>
                <w:rFonts w:cs="Arial"/>
                <w:color w:val="000000"/>
                <w:sz w:val="20"/>
                <w:szCs w:val="20"/>
                <w:lang w:eastAsia="es-ES"/>
              </w:rPr>
              <w:t>2</w:t>
            </w:r>
          </w:p>
        </w:tc>
        <w:tc>
          <w:tcPr>
            <w:tcW w:w="1926" w:type="pct"/>
            <w:vAlign w:val="center"/>
          </w:tcPr>
          <w:p w:rsidR="00C37DD1" w:rsidRPr="006C366E" w:rsidRDefault="00C37DD1" w:rsidP="00C37DD1">
            <w:pPr>
              <w:spacing w:after="0" w:line="240" w:lineRule="auto"/>
              <w:jc w:val="center"/>
              <w:rPr>
                <w:rFonts w:cs="Arial"/>
                <w:sz w:val="20"/>
                <w:szCs w:val="20"/>
                <w:lang w:eastAsia="es-ES"/>
              </w:rPr>
            </w:pPr>
            <w:r w:rsidRPr="006C366E">
              <w:rPr>
                <w:rFonts w:cs="Arial"/>
                <w:sz w:val="20"/>
                <w:szCs w:val="20"/>
                <w:lang w:eastAsia="es-ES"/>
              </w:rPr>
              <w:t>2.542,50</w:t>
            </w:r>
          </w:p>
        </w:tc>
      </w:tr>
      <w:tr w:rsidR="00C37DD1" w:rsidRPr="00360014" w:rsidTr="007D5E43">
        <w:trPr>
          <w:trHeight w:val="20"/>
          <w:jc w:val="center"/>
        </w:trPr>
        <w:tc>
          <w:tcPr>
            <w:tcW w:w="1897" w:type="pct"/>
            <w:shd w:val="clear" w:color="000000" w:fill="F2F2F2"/>
            <w:noWrap/>
            <w:vAlign w:val="center"/>
          </w:tcPr>
          <w:p w:rsidR="00C37DD1" w:rsidRPr="002D3871" w:rsidRDefault="00C37DD1" w:rsidP="00C37DD1">
            <w:pPr>
              <w:spacing w:after="0" w:line="240" w:lineRule="auto"/>
              <w:rPr>
                <w:rFonts w:cs="Arial"/>
                <w:b/>
                <w:color w:val="000000"/>
                <w:sz w:val="20"/>
                <w:szCs w:val="20"/>
                <w:lang w:eastAsia="es-ES"/>
              </w:rPr>
            </w:pPr>
            <w:r w:rsidRPr="002D3871">
              <w:rPr>
                <w:rFonts w:cs="Arial"/>
                <w:b/>
                <w:color w:val="000000"/>
                <w:sz w:val="20"/>
                <w:szCs w:val="20"/>
                <w:lang w:eastAsia="es-ES"/>
              </w:rPr>
              <w:t>TOTALES</w:t>
            </w:r>
          </w:p>
        </w:tc>
        <w:tc>
          <w:tcPr>
            <w:tcW w:w="1177" w:type="pct"/>
            <w:shd w:val="clear" w:color="000000" w:fill="F2F2F2"/>
            <w:noWrap/>
            <w:vAlign w:val="center"/>
          </w:tcPr>
          <w:p w:rsidR="00C37DD1" w:rsidRPr="002D3871" w:rsidRDefault="00C37DD1" w:rsidP="00C37DD1">
            <w:pPr>
              <w:spacing w:after="0" w:line="240" w:lineRule="auto"/>
              <w:jc w:val="center"/>
              <w:rPr>
                <w:rFonts w:cs="Arial"/>
                <w:b/>
                <w:color w:val="000000"/>
                <w:sz w:val="20"/>
                <w:szCs w:val="20"/>
                <w:lang w:eastAsia="es-ES"/>
              </w:rPr>
            </w:pPr>
            <w:r>
              <w:rPr>
                <w:rFonts w:cs="Arial"/>
                <w:b/>
                <w:color w:val="000000"/>
                <w:sz w:val="20"/>
                <w:szCs w:val="20"/>
                <w:lang w:eastAsia="es-ES"/>
              </w:rPr>
              <w:t>6.90</w:t>
            </w:r>
          </w:p>
        </w:tc>
        <w:tc>
          <w:tcPr>
            <w:tcW w:w="1926" w:type="pct"/>
            <w:shd w:val="clear" w:color="000000" w:fill="F2F2F2"/>
            <w:vAlign w:val="center"/>
          </w:tcPr>
          <w:p w:rsidR="00C37DD1" w:rsidRPr="00FD6246" w:rsidRDefault="00C37DD1" w:rsidP="00C37DD1">
            <w:pPr>
              <w:spacing w:after="0" w:line="240" w:lineRule="auto"/>
              <w:jc w:val="center"/>
              <w:rPr>
                <w:rFonts w:cs="Arial"/>
                <w:b/>
                <w:sz w:val="20"/>
                <w:szCs w:val="20"/>
                <w:lang w:eastAsia="es-ES"/>
              </w:rPr>
            </w:pPr>
            <w:r w:rsidRPr="00FD6246">
              <w:rPr>
                <w:rFonts w:cs="Arial"/>
                <w:b/>
                <w:sz w:val="20"/>
                <w:szCs w:val="20"/>
                <w:lang w:eastAsia="es-ES"/>
              </w:rPr>
              <w:t>10.494</w:t>
            </w:r>
            <w:r>
              <w:rPr>
                <w:rFonts w:cs="Arial"/>
                <w:b/>
                <w:sz w:val="20"/>
                <w:szCs w:val="20"/>
                <w:lang w:eastAsia="es-ES"/>
              </w:rPr>
              <w:t>,00</w:t>
            </w:r>
          </w:p>
        </w:tc>
      </w:tr>
    </w:tbl>
    <w:p w:rsidR="009B0921" w:rsidRPr="00FD1308" w:rsidRDefault="009B0921" w:rsidP="003C3450">
      <w:pPr>
        <w:jc w:val="both"/>
        <w:rPr>
          <w:rFonts w:cs="Arial"/>
          <w:b/>
        </w:rPr>
      </w:pPr>
      <w:r w:rsidRPr="00FD1308">
        <w:rPr>
          <w:rFonts w:cs="Arial"/>
          <w:b/>
        </w:rPr>
        <w:lastRenderedPageBreak/>
        <w:t>4.</w:t>
      </w:r>
      <w:r w:rsidR="00125821" w:rsidRPr="00FD1308">
        <w:rPr>
          <w:rFonts w:cs="Arial"/>
          <w:b/>
        </w:rPr>
        <w:t>2</w:t>
      </w:r>
      <w:r w:rsidRPr="00FD1308">
        <w:rPr>
          <w:rFonts w:cs="Arial"/>
          <w:b/>
        </w:rPr>
        <w:t>. CENTRO DE REHABILITACIÓN Y REINSERCIÓN DE DROGODEPENDEN</w:t>
      </w:r>
      <w:r w:rsidR="006D3523" w:rsidRPr="00FD1308">
        <w:rPr>
          <w:rFonts w:cs="Arial"/>
          <w:b/>
        </w:rPr>
        <w:t>CIA</w:t>
      </w:r>
      <w:r w:rsidRPr="00FD1308">
        <w:rPr>
          <w:rFonts w:cs="Arial"/>
          <w:b/>
        </w:rPr>
        <w:t>S (CRRD).</w:t>
      </w:r>
    </w:p>
    <w:p w:rsidR="00A33F53" w:rsidRDefault="009B0921" w:rsidP="00AC7532">
      <w:pPr>
        <w:ind w:firstLine="567"/>
        <w:jc w:val="both"/>
        <w:rPr>
          <w:sz w:val="20"/>
          <w:szCs w:val="20"/>
        </w:rPr>
      </w:pPr>
      <w:r w:rsidRPr="00297CDF">
        <w:rPr>
          <w:sz w:val="20"/>
          <w:szCs w:val="20"/>
        </w:rPr>
        <w:t xml:space="preserve">El Centro de Rehabilitación y Reinserción de Drogodependencias (CRRD) “Isla de Pedrosa”, está dirigido a la atención a personas con problemas relacionados con consumo de sustancias y/o conductas adictivas, tengan o no problemas secundarios asociados al consumo. </w:t>
      </w:r>
    </w:p>
    <w:p w:rsidR="009B0921" w:rsidRDefault="009B0921" w:rsidP="00AC7532">
      <w:pPr>
        <w:ind w:firstLine="567"/>
        <w:jc w:val="both"/>
        <w:rPr>
          <w:sz w:val="20"/>
          <w:szCs w:val="20"/>
        </w:rPr>
      </w:pPr>
      <w:r>
        <w:rPr>
          <w:sz w:val="20"/>
          <w:szCs w:val="20"/>
        </w:rPr>
        <w:t>Según el convenio de colaboración firmado el firmado el 7 de octubre de 2005</w:t>
      </w:r>
      <w:r w:rsidRPr="009226E6">
        <w:rPr>
          <w:sz w:val="20"/>
          <w:szCs w:val="20"/>
        </w:rPr>
        <w:t>, entre</w:t>
      </w:r>
      <w:r>
        <w:rPr>
          <w:sz w:val="20"/>
          <w:szCs w:val="20"/>
        </w:rPr>
        <w:t xml:space="preserve"> el Gobierno de Cantabria y la Presidenta del Patronato de la </w:t>
      </w:r>
      <w:r w:rsidRPr="00AC7532">
        <w:rPr>
          <w:b/>
          <w:sz w:val="20"/>
          <w:szCs w:val="20"/>
        </w:rPr>
        <w:t>FCSB</w:t>
      </w:r>
      <w:r w:rsidRPr="00B97E4B">
        <w:rPr>
          <w:b/>
          <w:sz w:val="20"/>
          <w:szCs w:val="20"/>
        </w:rPr>
        <w:t>S</w:t>
      </w:r>
      <w:r>
        <w:rPr>
          <w:sz w:val="20"/>
          <w:szCs w:val="20"/>
        </w:rPr>
        <w:t>. E</w:t>
      </w:r>
      <w:r w:rsidRPr="00E80565">
        <w:rPr>
          <w:sz w:val="20"/>
          <w:szCs w:val="20"/>
        </w:rPr>
        <w:t xml:space="preserve">l centro dispone </w:t>
      </w:r>
      <w:r>
        <w:rPr>
          <w:sz w:val="20"/>
          <w:szCs w:val="20"/>
        </w:rPr>
        <w:t xml:space="preserve">de plazas en régimen de 24 horas y de régimen de atención diurna o </w:t>
      </w:r>
      <w:proofErr w:type="spellStart"/>
      <w:r>
        <w:rPr>
          <w:sz w:val="20"/>
          <w:szCs w:val="20"/>
        </w:rPr>
        <w:t>semiambulatorio</w:t>
      </w:r>
      <w:proofErr w:type="spellEnd"/>
      <w:r>
        <w:rPr>
          <w:sz w:val="20"/>
          <w:szCs w:val="20"/>
        </w:rPr>
        <w:t xml:space="preserve"> y ambulatorio.</w:t>
      </w:r>
      <w:r w:rsidRPr="00297CDF">
        <w:rPr>
          <w:sz w:val="20"/>
          <w:szCs w:val="20"/>
        </w:rPr>
        <w:t xml:space="preserve"> </w:t>
      </w:r>
      <w:r w:rsidR="00A33F53">
        <w:rPr>
          <w:sz w:val="20"/>
          <w:szCs w:val="20"/>
        </w:rPr>
        <w:t>E</w:t>
      </w:r>
      <w:r w:rsidRPr="00297CDF">
        <w:rPr>
          <w:sz w:val="20"/>
          <w:szCs w:val="20"/>
        </w:rPr>
        <w:t xml:space="preserve">l CRRD, está financiado por el Instituto Cántabro de Servicios Sociales, adscrito a la Consejería de </w:t>
      </w:r>
      <w:r>
        <w:rPr>
          <w:rFonts w:cs="Arial"/>
          <w:sz w:val="20"/>
        </w:rPr>
        <w:t xml:space="preserve">Universidades e Investigación, Medio Ambiente y Políticas Sociales </w:t>
      </w:r>
      <w:r>
        <w:rPr>
          <w:sz w:val="20"/>
          <w:szCs w:val="20"/>
        </w:rPr>
        <w:t>del Gobierno de Cantabria.</w:t>
      </w:r>
    </w:p>
    <w:p w:rsidR="009B0921" w:rsidRDefault="009B0921" w:rsidP="008950D4">
      <w:pPr>
        <w:ind w:firstLine="567"/>
        <w:jc w:val="both"/>
        <w:rPr>
          <w:sz w:val="20"/>
          <w:szCs w:val="20"/>
        </w:rPr>
      </w:pPr>
      <w:r>
        <w:rPr>
          <w:sz w:val="20"/>
          <w:szCs w:val="20"/>
        </w:rPr>
        <w:t>Entre los años 2010 y 2012, el centro fue objeto de una rehabilitación completa de sus instalaciones, pudiendo en este momento, afirmar que se ha mejorado la habitabilidad del edificio y por tanto la atención integral al usuario.</w:t>
      </w:r>
    </w:p>
    <w:p w:rsidR="00D46B3C" w:rsidRDefault="009B0921" w:rsidP="00172AE5">
      <w:pPr>
        <w:ind w:firstLine="567"/>
        <w:jc w:val="both"/>
        <w:rPr>
          <w:rFonts w:cs="Arial"/>
          <w:sz w:val="20"/>
          <w:szCs w:val="20"/>
        </w:rPr>
      </w:pPr>
      <w:r w:rsidRPr="009226E6">
        <w:rPr>
          <w:rFonts w:cs="Arial"/>
          <w:sz w:val="20"/>
          <w:szCs w:val="20"/>
        </w:rPr>
        <w:t>El 10 de diciembre de 2013 se</w:t>
      </w:r>
      <w:r>
        <w:rPr>
          <w:rFonts w:cs="Arial"/>
          <w:sz w:val="20"/>
          <w:szCs w:val="20"/>
        </w:rPr>
        <w:t xml:space="preserve"> firmó un convenio de colaboración entre la </w:t>
      </w:r>
      <w:r w:rsidRPr="00210207">
        <w:rPr>
          <w:rFonts w:cs="Arial"/>
          <w:b/>
          <w:sz w:val="20"/>
          <w:szCs w:val="20"/>
        </w:rPr>
        <w:t>FCSBS</w:t>
      </w:r>
      <w:r>
        <w:rPr>
          <w:rFonts w:cs="Arial"/>
          <w:sz w:val="20"/>
          <w:szCs w:val="20"/>
        </w:rPr>
        <w:t xml:space="preserve"> y el </w:t>
      </w:r>
      <w:r w:rsidRPr="008949FC">
        <w:rPr>
          <w:rFonts w:cs="Arial"/>
          <w:b/>
          <w:sz w:val="20"/>
          <w:szCs w:val="20"/>
        </w:rPr>
        <w:t>SCS</w:t>
      </w:r>
      <w:r>
        <w:rPr>
          <w:rFonts w:cs="Arial"/>
          <w:b/>
          <w:sz w:val="20"/>
          <w:szCs w:val="20"/>
        </w:rPr>
        <w:t xml:space="preserve"> </w:t>
      </w:r>
      <w:r>
        <w:rPr>
          <w:rFonts w:cs="Arial"/>
          <w:sz w:val="20"/>
          <w:szCs w:val="20"/>
        </w:rPr>
        <w:t>(</w:t>
      </w:r>
      <w:r w:rsidRPr="008949FC">
        <w:rPr>
          <w:rFonts w:cs="Arial"/>
          <w:sz w:val="20"/>
          <w:szCs w:val="20"/>
        </w:rPr>
        <w:t>Servicio Cántabro de Salud)</w:t>
      </w:r>
      <w:r>
        <w:rPr>
          <w:rFonts w:cs="Arial"/>
          <w:sz w:val="20"/>
          <w:szCs w:val="20"/>
        </w:rPr>
        <w:t xml:space="preserve"> para la realización de un circuito de rotación entre las especialidades de Psicología Clínica y Psiquiatría para su programa de formación especializada en Ciencias de la Salud en el Hospital Universitario Marqués de </w:t>
      </w:r>
      <w:proofErr w:type="spellStart"/>
      <w:r>
        <w:rPr>
          <w:rFonts w:cs="Arial"/>
          <w:sz w:val="20"/>
          <w:szCs w:val="20"/>
        </w:rPr>
        <w:t>Valdecilla</w:t>
      </w:r>
      <w:proofErr w:type="spellEnd"/>
      <w:r>
        <w:rPr>
          <w:rFonts w:cs="Arial"/>
          <w:sz w:val="20"/>
          <w:szCs w:val="20"/>
        </w:rPr>
        <w:t>, con duración indefinida.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5"/>
        <w:gridCol w:w="2654"/>
        <w:gridCol w:w="1572"/>
        <w:gridCol w:w="283"/>
        <w:gridCol w:w="256"/>
        <w:gridCol w:w="1694"/>
      </w:tblGrid>
      <w:tr w:rsidR="007D5E43" w:rsidRPr="00C9279E" w:rsidTr="00540633">
        <w:tc>
          <w:tcPr>
            <w:tcW w:w="8754" w:type="dxa"/>
            <w:gridSpan w:val="6"/>
            <w:shd w:val="clear" w:color="auto" w:fill="EAF1DD"/>
          </w:tcPr>
          <w:p w:rsidR="007D5E43" w:rsidRPr="00C9279E" w:rsidRDefault="007D5E43" w:rsidP="00540633">
            <w:pPr>
              <w:spacing w:after="0"/>
              <w:jc w:val="center"/>
              <w:rPr>
                <w:rFonts w:cs="Arial"/>
                <w:b/>
                <w:sz w:val="20"/>
                <w:szCs w:val="20"/>
              </w:rPr>
            </w:pPr>
            <w:r w:rsidRPr="00C9279E">
              <w:rPr>
                <w:rFonts w:cs="Arial"/>
                <w:b/>
                <w:sz w:val="24"/>
                <w:szCs w:val="24"/>
              </w:rPr>
              <w:t>CRRD</w:t>
            </w:r>
          </w:p>
        </w:tc>
      </w:tr>
      <w:tr w:rsidR="007D5E43" w:rsidRPr="00C9279E" w:rsidTr="00540633">
        <w:tc>
          <w:tcPr>
            <w:tcW w:w="2295" w:type="dxa"/>
            <w:shd w:val="clear" w:color="auto" w:fill="EAF1DD"/>
            <w:vAlign w:val="center"/>
          </w:tcPr>
          <w:p w:rsidR="007D5E43" w:rsidRPr="00C9279E" w:rsidRDefault="007D5E43" w:rsidP="00540633">
            <w:pPr>
              <w:spacing w:after="0"/>
              <w:jc w:val="center"/>
              <w:rPr>
                <w:rFonts w:cs="Arial"/>
                <w:b/>
                <w:sz w:val="20"/>
                <w:szCs w:val="20"/>
              </w:rPr>
            </w:pPr>
            <w:r w:rsidRPr="00C9279E">
              <w:rPr>
                <w:rFonts w:cs="Arial"/>
                <w:b/>
                <w:sz w:val="20"/>
                <w:szCs w:val="20"/>
              </w:rPr>
              <w:t>Actividades</w:t>
            </w:r>
          </w:p>
        </w:tc>
        <w:tc>
          <w:tcPr>
            <w:tcW w:w="2654" w:type="dxa"/>
            <w:shd w:val="clear" w:color="auto" w:fill="EAF1DD"/>
            <w:vAlign w:val="center"/>
          </w:tcPr>
          <w:p w:rsidR="007D5E43" w:rsidRPr="00C9279E" w:rsidRDefault="007D5E43" w:rsidP="00540633">
            <w:pPr>
              <w:spacing w:after="0"/>
              <w:jc w:val="center"/>
              <w:rPr>
                <w:rFonts w:cs="Arial"/>
                <w:b/>
                <w:sz w:val="20"/>
                <w:szCs w:val="20"/>
              </w:rPr>
            </w:pPr>
            <w:r w:rsidRPr="00C9279E">
              <w:rPr>
                <w:rFonts w:cs="Arial"/>
                <w:b/>
                <w:sz w:val="20"/>
                <w:szCs w:val="20"/>
              </w:rPr>
              <w:t>Indicadores</w:t>
            </w:r>
          </w:p>
        </w:tc>
        <w:tc>
          <w:tcPr>
            <w:tcW w:w="1572" w:type="dxa"/>
            <w:shd w:val="clear" w:color="auto" w:fill="EAF1DD"/>
            <w:vAlign w:val="center"/>
          </w:tcPr>
          <w:p w:rsidR="007D5E43" w:rsidRPr="00C9279E" w:rsidRDefault="007D5E43" w:rsidP="00540633">
            <w:pPr>
              <w:spacing w:after="0"/>
              <w:jc w:val="center"/>
              <w:rPr>
                <w:rFonts w:cs="Arial"/>
                <w:b/>
                <w:sz w:val="20"/>
                <w:szCs w:val="20"/>
              </w:rPr>
            </w:pPr>
            <w:r w:rsidRPr="00C9279E">
              <w:rPr>
                <w:rFonts w:cs="Arial"/>
                <w:b/>
                <w:sz w:val="20"/>
                <w:szCs w:val="20"/>
              </w:rPr>
              <w:t>Valor propuesto</w:t>
            </w:r>
          </w:p>
        </w:tc>
        <w:tc>
          <w:tcPr>
            <w:tcW w:w="2233" w:type="dxa"/>
            <w:gridSpan w:val="3"/>
            <w:shd w:val="clear" w:color="auto" w:fill="EAF1DD"/>
            <w:vAlign w:val="center"/>
          </w:tcPr>
          <w:p w:rsidR="007D5E43" w:rsidRPr="00C9279E" w:rsidRDefault="007D5E43" w:rsidP="00540633">
            <w:pPr>
              <w:spacing w:after="0"/>
              <w:jc w:val="center"/>
              <w:rPr>
                <w:rFonts w:cs="Arial"/>
                <w:b/>
                <w:sz w:val="20"/>
                <w:szCs w:val="20"/>
              </w:rPr>
            </w:pPr>
            <w:r w:rsidRPr="00C9279E">
              <w:rPr>
                <w:rFonts w:cs="Arial"/>
                <w:b/>
                <w:sz w:val="20"/>
                <w:szCs w:val="20"/>
              </w:rPr>
              <w:t>Nº de beneficiarios previsto</w:t>
            </w:r>
          </w:p>
        </w:tc>
      </w:tr>
      <w:tr w:rsidR="007D5E43" w:rsidRPr="00C9279E" w:rsidTr="00540633">
        <w:trPr>
          <w:trHeight w:val="397"/>
        </w:trPr>
        <w:tc>
          <w:tcPr>
            <w:tcW w:w="8754" w:type="dxa"/>
            <w:gridSpan w:val="6"/>
            <w:vAlign w:val="center"/>
          </w:tcPr>
          <w:p w:rsidR="007D5E43" w:rsidRPr="00C9279E" w:rsidRDefault="007D5E43" w:rsidP="00540633">
            <w:pPr>
              <w:spacing w:after="0"/>
              <w:jc w:val="center"/>
              <w:rPr>
                <w:rFonts w:cs="Arial"/>
                <w:b/>
                <w:i/>
                <w:sz w:val="20"/>
                <w:szCs w:val="20"/>
              </w:rPr>
            </w:pPr>
            <w:r w:rsidRPr="00C9279E">
              <w:rPr>
                <w:rFonts w:cs="Arial"/>
                <w:b/>
                <w:i/>
                <w:sz w:val="20"/>
                <w:szCs w:val="20"/>
              </w:rPr>
              <w:t>Objetivo 1: Atención o valoración  a las personas derivadas al CRRD</w:t>
            </w:r>
            <w:r w:rsidRPr="00C9279E">
              <w:rPr>
                <w:rFonts w:cs="Arial"/>
                <w:i/>
                <w:sz w:val="20"/>
                <w:szCs w:val="20"/>
              </w:rPr>
              <w:t>.</w:t>
            </w:r>
          </w:p>
        </w:tc>
      </w:tr>
      <w:tr w:rsidR="007D5E43" w:rsidRPr="00C9279E" w:rsidTr="00540633">
        <w:tc>
          <w:tcPr>
            <w:tcW w:w="2295" w:type="dxa"/>
            <w:vAlign w:val="center"/>
          </w:tcPr>
          <w:p w:rsidR="007D5E43" w:rsidRPr="00C9279E" w:rsidRDefault="007D5E43" w:rsidP="00540633">
            <w:pPr>
              <w:spacing w:after="0"/>
              <w:rPr>
                <w:rFonts w:cs="Arial"/>
                <w:sz w:val="20"/>
                <w:szCs w:val="20"/>
              </w:rPr>
            </w:pPr>
            <w:r w:rsidRPr="00C9279E">
              <w:rPr>
                <w:rFonts w:cs="Arial"/>
                <w:sz w:val="20"/>
                <w:szCs w:val="20"/>
              </w:rPr>
              <w:t>Información del recurso terapéutico.</w:t>
            </w:r>
          </w:p>
        </w:tc>
        <w:tc>
          <w:tcPr>
            <w:tcW w:w="2654" w:type="dxa"/>
            <w:vAlign w:val="center"/>
          </w:tcPr>
          <w:p w:rsidR="007D5E43" w:rsidRPr="00C9279E" w:rsidRDefault="007D5E43" w:rsidP="00540633">
            <w:pPr>
              <w:spacing w:after="0"/>
              <w:jc w:val="both"/>
              <w:rPr>
                <w:rFonts w:cs="Arial"/>
                <w:sz w:val="20"/>
                <w:szCs w:val="20"/>
              </w:rPr>
            </w:pPr>
            <w:r w:rsidRPr="00C9279E">
              <w:rPr>
                <w:rFonts w:cs="Arial"/>
                <w:sz w:val="20"/>
                <w:szCs w:val="20"/>
              </w:rPr>
              <w:t>Nº usuarios totales atendidos (información del recurso para todos  los tipos de régimen de atención)</w:t>
            </w:r>
          </w:p>
        </w:tc>
        <w:tc>
          <w:tcPr>
            <w:tcW w:w="1855" w:type="dxa"/>
            <w:gridSpan w:val="2"/>
            <w:vAlign w:val="center"/>
          </w:tcPr>
          <w:p w:rsidR="007D5E43" w:rsidRPr="00C9279E" w:rsidRDefault="007D5E43" w:rsidP="00540633">
            <w:pPr>
              <w:spacing w:after="0"/>
              <w:jc w:val="center"/>
              <w:rPr>
                <w:rFonts w:cs="Arial"/>
                <w:sz w:val="20"/>
                <w:szCs w:val="20"/>
              </w:rPr>
            </w:pPr>
            <w:r w:rsidRPr="00C9279E">
              <w:rPr>
                <w:rFonts w:cs="Arial"/>
                <w:sz w:val="20"/>
                <w:szCs w:val="20"/>
              </w:rPr>
              <w:t>118</w:t>
            </w:r>
          </w:p>
        </w:tc>
        <w:tc>
          <w:tcPr>
            <w:tcW w:w="1950" w:type="dxa"/>
            <w:gridSpan w:val="2"/>
            <w:vAlign w:val="center"/>
          </w:tcPr>
          <w:p w:rsidR="007D5E43" w:rsidRPr="00C9279E" w:rsidRDefault="007D5E43" w:rsidP="00540633">
            <w:pPr>
              <w:spacing w:after="0"/>
              <w:jc w:val="center"/>
              <w:rPr>
                <w:rFonts w:cs="Arial"/>
                <w:sz w:val="20"/>
                <w:szCs w:val="20"/>
              </w:rPr>
            </w:pPr>
            <w:r w:rsidRPr="00C9279E">
              <w:rPr>
                <w:rFonts w:cs="Arial"/>
                <w:sz w:val="20"/>
                <w:szCs w:val="20"/>
              </w:rPr>
              <w:t>118</w:t>
            </w:r>
          </w:p>
        </w:tc>
      </w:tr>
      <w:tr w:rsidR="007D5E43" w:rsidRPr="00C9279E" w:rsidTr="00540633">
        <w:tc>
          <w:tcPr>
            <w:tcW w:w="2295" w:type="dxa"/>
            <w:vMerge w:val="restart"/>
            <w:vAlign w:val="center"/>
          </w:tcPr>
          <w:p w:rsidR="007D5E43" w:rsidRPr="00C9279E" w:rsidRDefault="007D5E43" w:rsidP="00540633">
            <w:pPr>
              <w:spacing w:after="0"/>
              <w:rPr>
                <w:rFonts w:cs="Arial"/>
                <w:sz w:val="20"/>
                <w:szCs w:val="20"/>
              </w:rPr>
            </w:pPr>
            <w:r w:rsidRPr="00C9279E">
              <w:rPr>
                <w:rFonts w:cs="Arial"/>
                <w:sz w:val="20"/>
                <w:szCs w:val="20"/>
              </w:rPr>
              <w:t>Valoración médica y/o psicológica inicial</w:t>
            </w:r>
          </w:p>
        </w:tc>
        <w:tc>
          <w:tcPr>
            <w:tcW w:w="2654" w:type="dxa"/>
            <w:vAlign w:val="center"/>
          </w:tcPr>
          <w:p w:rsidR="007D5E43" w:rsidRPr="00C9279E" w:rsidRDefault="007D5E43" w:rsidP="00540633">
            <w:pPr>
              <w:spacing w:after="0"/>
              <w:jc w:val="both"/>
              <w:rPr>
                <w:rFonts w:cs="Arial"/>
                <w:sz w:val="20"/>
                <w:szCs w:val="20"/>
              </w:rPr>
            </w:pPr>
            <w:r w:rsidRPr="00C9279E">
              <w:rPr>
                <w:rFonts w:cs="Arial"/>
                <w:sz w:val="20"/>
                <w:szCs w:val="20"/>
              </w:rPr>
              <w:t>Nº de usuarios a valorar en el aspecto médico y de orientación</w:t>
            </w:r>
          </w:p>
        </w:tc>
        <w:tc>
          <w:tcPr>
            <w:tcW w:w="1855" w:type="dxa"/>
            <w:gridSpan w:val="2"/>
            <w:vAlign w:val="center"/>
          </w:tcPr>
          <w:p w:rsidR="007D5E43" w:rsidRPr="00C9279E" w:rsidRDefault="007D5E43" w:rsidP="00540633">
            <w:pPr>
              <w:spacing w:after="0"/>
              <w:jc w:val="center"/>
              <w:rPr>
                <w:rFonts w:cs="Arial"/>
                <w:sz w:val="20"/>
                <w:szCs w:val="20"/>
              </w:rPr>
            </w:pPr>
            <w:r w:rsidRPr="00C9279E">
              <w:rPr>
                <w:rFonts w:cs="Arial"/>
                <w:sz w:val="20"/>
                <w:szCs w:val="20"/>
              </w:rPr>
              <w:t>105</w:t>
            </w:r>
          </w:p>
        </w:tc>
        <w:tc>
          <w:tcPr>
            <w:tcW w:w="1950" w:type="dxa"/>
            <w:gridSpan w:val="2"/>
            <w:vAlign w:val="center"/>
          </w:tcPr>
          <w:p w:rsidR="007D5E43" w:rsidRPr="00C9279E" w:rsidRDefault="007D5E43" w:rsidP="00540633">
            <w:pPr>
              <w:spacing w:after="0"/>
              <w:jc w:val="center"/>
              <w:rPr>
                <w:rFonts w:cs="Arial"/>
                <w:sz w:val="20"/>
                <w:szCs w:val="20"/>
              </w:rPr>
            </w:pPr>
            <w:r w:rsidRPr="00C9279E">
              <w:rPr>
                <w:rFonts w:cs="Arial"/>
                <w:sz w:val="20"/>
                <w:szCs w:val="20"/>
              </w:rPr>
              <w:t>105</w:t>
            </w:r>
          </w:p>
        </w:tc>
      </w:tr>
      <w:tr w:rsidR="007D5E43" w:rsidRPr="00C9279E" w:rsidTr="00540633">
        <w:tc>
          <w:tcPr>
            <w:tcW w:w="2295" w:type="dxa"/>
            <w:vMerge/>
            <w:vAlign w:val="center"/>
          </w:tcPr>
          <w:p w:rsidR="007D5E43" w:rsidRPr="00C9279E" w:rsidRDefault="007D5E43" w:rsidP="00540633">
            <w:pPr>
              <w:spacing w:after="0"/>
              <w:jc w:val="center"/>
              <w:rPr>
                <w:rFonts w:cs="Arial"/>
                <w:sz w:val="20"/>
                <w:szCs w:val="20"/>
              </w:rPr>
            </w:pPr>
          </w:p>
        </w:tc>
        <w:tc>
          <w:tcPr>
            <w:tcW w:w="2654" w:type="dxa"/>
            <w:vAlign w:val="center"/>
          </w:tcPr>
          <w:p w:rsidR="007D5E43" w:rsidRPr="00C9279E" w:rsidRDefault="007D5E43" w:rsidP="00540633">
            <w:pPr>
              <w:spacing w:after="0"/>
              <w:jc w:val="both"/>
              <w:rPr>
                <w:rFonts w:cs="Arial"/>
                <w:sz w:val="20"/>
                <w:szCs w:val="20"/>
              </w:rPr>
            </w:pPr>
            <w:r w:rsidRPr="00C9279E">
              <w:rPr>
                <w:rFonts w:cs="Arial"/>
                <w:sz w:val="20"/>
                <w:szCs w:val="20"/>
              </w:rPr>
              <w:t>Nº de usuarios a valorar inicialmente por psicología.</w:t>
            </w:r>
          </w:p>
        </w:tc>
        <w:tc>
          <w:tcPr>
            <w:tcW w:w="1855" w:type="dxa"/>
            <w:gridSpan w:val="2"/>
            <w:vAlign w:val="center"/>
          </w:tcPr>
          <w:p w:rsidR="007D5E43" w:rsidRPr="00C9279E" w:rsidRDefault="007D5E43" w:rsidP="00540633">
            <w:pPr>
              <w:spacing w:after="0"/>
              <w:jc w:val="center"/>
              <w:rPr>
                <w:rFonts w:cs="Arial"/>
                <w:sz w:val="20"/>
                <w:szCs w:val="20"/>
              </w:rPr>
            </w:pPr>
            <w:r w:rsidRPr="00C9279E">
              <w:rPr>
                <w:rFonts w:cs="Arial"/>
                <w:sz w:val="20"/>
                <w:szCs w:val="20"/>
              </w:rPr>
              <w:t>16</w:t>
            </w:r>
          </w:p>
        </w:tc>
        <w:tc>
          <w:tcPr>
            <w:tcW w:w="1950" w:type="dxa"/>
            <w:gridSpan w:val="2"/>
            <w:vAlign w:val="center"/>
          </w:tcPr>
          <w:p w:rsidR="007D5E43" w:rsidRPr="00C9279E" w:rsidRDefault="007D5E43" w:rsidP="00540633">
            <w:pPr>
              <w:spacing w:after="0"/>
              <w:jc w:val="center"/>
              <w:rPr>
                <w:rFonts w:cs="Arial"/>
                <w:sz w:val="20"/>
                <w:szCs w:val="20"/>
              </w:rPr>
            </w:pPr>
            <w:r w:rsidRPr="00C9279E">
              <w:rPr>
                <w:rFonts w:cs="Arial"/>
                <w:sz w:val="20"/>
                <w:szCs w:val="20"/>
              </w:rPr>
              <w:t>16</w:t>
            </w:r>
          </w:p>
        </w:tc>
      </w:tr>
      <w:tr w:rsidR="007D5E43" w:rsidRPr="00C9279E" w:rsidTr="00540633">
        <w:tc>
          <w:tcPr>
            <w:tcW w:w="8754" w:type="dxa"/>
            <w:gridSpan w:val="6"/>
          </w:tcPr>
          <w:p w:rsidR="007D5E43" w:rsidRPr="00C9279E" w:rsidRDefault="007D5E43" w:rsidP="00540633">
            <w:pPr>
              <w:spacing w:after="0"/>
              <w:jc w:val="both"/>
              <w:rPr>
                <w:rFonts w:cs="Arial"/>
                <w:b/>
                <w:i/>
                <w:sz w:val="20"/>
                <w:szCs w:val="20"/>
              </w:rPr>
            </w:pPr>
            <w:r w:rsidRPr="00C9279E">
              <w:rPr>
                <w:rFonts w:cs="Arial"/>
                <w:b/>
                <w:i/>
                <w:sz w:val="20"/>
                <w:szCs w:val="20"/>
              </w:rPr>
              <w:t>Objetivo 2: Realizar la desintoxicación de las personas con problemas de adicción  a sustancias.</w:t>
            </w:r>
          </w:p>
        </w:tc>
      </w:tr>
      <w:tr w:rsidR="007D5E43" w:rsidRPr="00C9279E" w:rsidTr="00540633">
        <w:trPr>
          <w:trHeight w:val="707"/>
        </w:trPr>
        <w:tc>
          <w:tcPr>
            <w:tcW w:w="2295" w:type="dxa"/>
            <w:vAlign w:val="center"/>
          </w:tcPr>
          <w:p w:rsidR="007D5E43" w:rsidRPr="00C9279E" w:rsidRDefault="007D5E43" w:rsidP="00540633">
            <w:pPr>
              <w:spacing w:after="0"/>
              <w:ind w:right="-249"/>
              <w:rPr>
                <w:rFonts w:cs="Arial"/>
                <w:b/>
                <w:sz w:val="20"/>
                <w:szCs w:val="20"/>
              </w:rPr>
            </w:pPr>
            <w:r w:rsidRPr="00C9279E">
              <w:rPr>
                <w:rFonts w:cs="Arial"/>
                <w:sz w:val="20"/>
                <w:szCs w:val="20"/>
              </w:rPr>
              <w:t>Desintoxicación farmacológica</w:t>
            </w: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de usuarios que requieren desintoxicación farmacológica</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78</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78</w:t>
            </w:r>
          </w:p>
        </w:tc>
      </w:tr>
      <w:tr w:rsidR="007D5E43" w:rsidRPr="00C9279E" w:rsidTr="00540633">
        <w:tc>
          <w:tcPr>
            <w:tcW w:w="8754" w:type="dxa"/>
            <w:gridSpan w:val="6"/>
          </w:tcPr>
          <w:p w:rsidR="007D5E43" w:rsidRPr="00C9279E" w:rsidRDefault="007D5E43" w:rsidP="00540633">
            <w:pPr>
              <w:spacing w:after="0"/>
              <w:jc w:val="both"/>
              <w:rPr>
                <w:rFonts w:cs="Arial"/>
                <w:b/>
                <w:i/>
                <w:sz w:val="20"/>
                <w:szCs w:val="20"/>
              </w:rPr>
            </w:pPr>
            <w:r w:rsidRPr="00C9279E">
              <w:rPr>
                <w:rFonts w:cs="Arial"/>
                <w:b/>
                <w:i/>
                <w:sz w:val="20"/>
                <w:szCs w:val="20"/>
              </w:rPr>
              <w:t xml:space="preserve">Objetivo 3: Desarrollar la atención, tanto individual como grupal, para la reinserción </w:t>
            </w:r>
            <w:proofErr w:type="spellStart"/>
            <w:r w:rsidRPr="00C9279E">
              <w:rPr>
                <w:rFonts w:cs="Arial"/>
                <w:b/>
                <w:i/>
                <w:sz w:val="20"/>
                <w:szCs w:val="20"/>
              </w:rPr>
              <w:t>biopsicosocial</w:t>
            </w:r>
            <w:proofErr w:type="spellEnd"/>
            <w:r w:rsidRPr="00C9279E">
              <w:rPr>
                <w:rFonts w:cs="Arial"/>
                <w:b/>
                <w:i/>
                <w:sz w:val="20"/>
                <w:szCs w:val="20"/>
              </w:rPr>
              <w:t xml:space="preserve"> de los usuarios del Centro.</w:t>
            </w:r>
          </w:p>
        </w:tc>
      </w:tr>
      <w:tr w:rsidR="007D5E43" w:rsidRPr="00C9279E" w:rsidTr="00540633">
        <w:trPr>
          <w:trHeight w:val="405"/>
        </w:trPr>
        <w:tc>
          <w:tcPr>
            <w:tcW w:w="2295" w:type="dxa"/>
            <w:vMerge w:val="restart"/>
            <w:vAlign w:val="center"/>
          </w:tcPr>
          <w:p w:rsidR="007D5E43" w:rsidRPr="00C9279E" w:rsidRDefault="007D5E43" w:rsidP="00540633">
            <w:pPr>
              <w:spacing w:after="0"/>
              <w:jc w:val="center"/>
              <w:rPr>
                <w:rFonts w:cs="Arial"/>
                <w:sz w:val="20"/>
                <w:szCs w:val="20"/>
              </w:rPr>
            </w:pPr>
            <w:r w:rsidRPr="00C9279E">
              <w:rPr>
                <w:rFonts w:cs="Arial"/>
                <w:sz w:val="20"/>
                <w:szCs w:val="20"/>
              </w:rPr>
              <w:t>Atención sanitaria</w:t>
            </w: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de consultas médicas</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700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130</w:t>
            </w:r>
          </w:p>
        </w:tc>
      </w:tr>
      <w:tr w:rsidR="007D5E43" w:rsidRPr="00C9279E" w:rsidTr="00540633">
        <w:trPr>
          <w:trHeight w:val="405"/>
        </w:trPr>
        <w:tc>
          <w:tcPr>
            <w:tcW w:w="2295" w:type="dxa"/>
            <w:vMerge/>
            <w:vAlign w:val="center"/>
          </w:tcPr>
          <w:p w:rsidR="007D5E43" w:rsidRPr="00C9279E" w:rsidRDefault="007D5E43" w:rsidP="00540633">
            <w:pPr>
              <w:spacing w:after="0"/>
              <w:jc w:val="center"/>
              <w:rPr>
                <w:rFonts w:cs="Arial"/>
                <w:sz w:val="20"/>
                <w:szCs w:val="20"/>
              </w:rPr>
            </w:pP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de consultas enfermería</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1.820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130</w:t>
            </w:r>
          </w:p>
        </w:tc>
      </w:tr>
      <w:tr w:rsidR="007D5E43" w:rsidRPr="00C9279E" w:rsidTr="00540633">
        <w:trPr>
          <w:trHeight w:val="405"/>
        </w:trPr>
        <w:tc>
          <w:tcPr>
            <w:tcW w:w="2295" w:type="dxa"/>
            <w:vMerge w:val="restart"/>
            <w:vAlign w:val="center"/>
          </w:tcPr>
          <w:p w:rsidR="007D5E43" w:rsidRPr="00C9279E" w:rsidRDefault="007D5E43" w:rsidP="00540633">
            <w:pPr>
              <w:spacing w:after="0"/>
              <w:jc w:val="center"/>
              <w:rPr>
                <w:rFonts w:cs="Arial"/>
                <w:sz w:val="20"/>
                <w:szCs w:val="20"/>
              </w:rPr>
            </w:pPr>
            <w:r w:rsidRPr="00C9279E">
              <w:rPr>
                <w:rFonts w:cs="Arial"/>
                <w:sz w:val="20"/>
                <w:szCs w:val="20"/>
              </w:rPr>
              <w:t>Atención educativa</w:t>
            </w: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de intervenciones individuales</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2.010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130</w:t>
            </w:r>
          </w:p>
        </w:tc>
      </w:tr>
      <w:tr w:rsidR="007D5E43" w:rsidRPr="00C9279E" w:rsidTr="00540633">
        <w:trPr>
          <w:trHeight w:val="405"/>
        </w:trPr>
        <w:tc>
          <w:tcPr>
            <w:tcW w:w="2295" w:type="dxa"/>
            <w:vMerge/>
            <w:vAlign w:val="center"/>
          </w:tcPr>
          <w:p w:rsidR="007D5E43" w:rsidRPr="00C9279E" w:rsidRDefault="007D5E43" w:rsidP="00540633">
            <w:pPr>
              <w:spacing w:after="0"/>
              <w:jc w:val="center"/>
              <w:rPr>
                <w:rFonts w:cs="Arial"/>
                <w:sz w:val="20"/>
                <w:szCs w:val="20"/>
              </w:rPr>
            </w:pP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actividades grupales</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200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130</w:t>
            </w:r>
          </w:p>
        </w:tc>
      </w:tr>
      <w:tr w:rsidR="007D5E43" w:rsidRPr="00C9279E" w:rsidTr="00540633">
        <w:trPr>
          <w:trHeight w:val="405"/>
        </w:trPr>
        <w:tc>
          <w:tcPr>
            <w:tcW w:w="2295" w:type="dxa"/>
            <w:vMerge w:val="restart"/>
            <w:vAlign w:val="center"/>
          </w:tcPr>
          <w:p w:rsidR="007D5E43" w:rsidRPr="00C9279E" w:rsidRDefault="007D5E43" w:rsidP="00540633">
            <w:pPr>
              <w:spacing w:after="0"/>
              <w:jc w:val="center"/>
              <w:rPr>
                <w:rFonts w:cs="Arial"/>
                <w:sz w:val="20"/>
                <w:szCs w:val="20"/>
              </w:rPr>
            </w:pPr>
            <w:r w:rsidRPr="00C9279E">
              <w:rPr>
                <w:rFonts w:cs="Arial"/>
                <w:sz w:val="20"/>
                <w:szCs w:val="20"/>
              </w:rPr>
              <w:lastRenderedPageBreak/>
              <w:t>Atención psicológica</w:t>
            </w: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 xml:space="preserve">Nº de intervenciones individuales </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1.200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130</w:t>
            </w:r>
          </w:p>
        </w:tc>
      </w:tr>
      <w:tr w:rsidR="007D5E43" w:rsidRPr="00C9279E" w:rsidTr="00540633">
        <w:trPr>
          <w:trHeight w:val="499"/>
        </w:trPr>
        <w:tc>
          <w:tcPr>
            <w:tcW w:w="2295" w:type="dxa"/>
            <w:vMerge/>
            <w:vAlign w:val="center"/>
          </w:tcPr>
          <w:p w:rsidR="007D5E43" w:rsidRPr="00C9279E" w:rsidRDefault="007D5E43" w:rsidP="00540633">
            <w:pPr>
              <w:spacing w:after="0"/>
              <w:jc w:val="center"/>
              <w:rPr>
                <w:rFonts w:cs="Arial"/>
                <w:sz w:val="20"/>
                <w:szCs w:val="20"/>
              </w:rPr>
            </w:pP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actividades grupales</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250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120</w:t>
            </w:r>
          </w:p>
        </w:tc>
      </w:tr>
      <w:tr w:rsidR="007D5E43" w:rsidRPr="00C9279E" w:rsidTr="00540633">
        <w:trPr>
          <w:trHeight w:val="847"/>
        </w:trPr>
        <w:tc>
          <w:tcPr>
            <w:tcW w:w="2295" w:type="dxa"/>
          </w:tcPr>
          <w:p w:rsidR="007D5E43" w:rsidRPr="00C9279E" w:rsidRDefault="007D5E43" w:rsidP="00540633">
            <w:pPr>
              <w:spacing w:after="0"/>
              <w:jc w:val="center"/>
              <w:rPr>
                <w:rFonts w:cs="Arial"/>
                <w:sz w:val="20"/>
                <w:szCs w:val="20"/>
              </w:rPr>
            </w:pPr>
            <w:r w:rsidRPr="00C9279E">
              <w:rPr>
                <w:rFonts w:cs="Arial"/>
                <w:sz w:val="20"/>
                <w:szCs w:val="20"/>
              </w:rPr>
              <w:t>Orientación laboral  y formativa a los usuarios</w:t>
            </w:r>
          </w:p>
        </w:tc>
        <w:tc>
          <w:tcPr>
            <w:tcW w:w="2654" w:type="dxa"/>
            <w:vAlign w:val="center"/>
          </w:tcPr>
          <w:p w:rsidR="007D5E43" w:rsidRPr="00C9279E" w:rsidRDefault="007D5E43" w:rsidP="00540633">
            <w:pPr>
              <w:spacing w:after="0"/>
              <w:jc w:val="center"/>
              <w:rPr>
                <w:rFonts w:cs="Arial"/>
                <w:sz w:val="20"/>
                <w:szCs w:val="20"/>
              </w:rPr>
            </w:pPr>
            <w:r w:rsidRPr="00C9279E">
              <w:rPr>
                <w:rFonts w:cs="Arial"/>
                <w:sz w:val="20"/>
                <w:szCs w:val="20"/>
              </w:rPr>
              <w:t>Nº de actividades dirigidas a la  orientación laboral y formativa para la búsqueda de empleo.</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180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68</w:t>
            </w:r>
          </w:p>
        </w:tc>
      </w:tr>
      <w:tr w:rsidR="007D5E43" w:rsidRPr="00C9279E" w:rsidTr="00540633">
        <w:trPr>
          <w:trHeight w:val="695"/>
        </w:trPr>
        <w:tc>
          <w:tcPr>
            <w:tcW w:w="2295" w:type="dxa"/>
            <w:vAlign w:val="center"/>
          </w:tcPr>
          <w:p w:rsidR="007D5E43" w:rsidRPr="00C9279E" w:rsidRDefault="007D5E43" w:rsidP="00540633">
            <w:pPr>
              <w:spacing w:after="0"/>
              <w:jc w:val="center"/>
              <w:rPr>
                <w:rFonts w:cs="Arial"/>
                <w:sz w:val="20"/>
                <w:szCs w:val="20"/>
              </w:rPr>
            </w:pPr>
            <w:r w:rsidRPr="00C9279E">
              <w:rPr>
                <w:rFonts w:cs="Arial"/>
                <w:sz w:val="20"/>
                <w:szCs w:val="20"/>
              </w:rPr>
              <w:t>Orientación y seguimiento judicial</w:t>
            </w: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de intervenciones de seguimiento judicial.</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150</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26</w:t>
            </w:r>
          </w:p>
        </w:tc>
      </w:tr>
      <w:tr w:rsidR="007D5E43" w:rsidRPr="00C9279E" w:rsidTr="00540633">
        <w:trPr>
          <w:trHeight w:val="705"/>
        </w:trPr>
        <w:tc>
          <w:tcPr>
            <w:tcW w:w="2295" w:type="dxa"/>
            <w:vAlign w:val="center"/>
          </w:tcPr>
          <w:p w:rsidR="007D5E43" w:rsidRPr="00C9279E" w:rsidRDefault="007D5E43" w:rsidP="00540633">
            <w:pPr>
              <w:spacing w:after="0"/>
              <w:jc w:val="center"/>
              <w:rPr>
                <w:rFonts w:cs="Arial"/>
                <w:sz w:val="20"/>
                <w:szCs w:val="20"/>
              </w:rPr>
            </w:pPr>
            <w:r w:rsidRPr="00C9279E">
              <w:rPr>
                <w:rFonts w:cs="Arial"/>
                <w:sz w:val="20"/>
                <w:szCs w:val="20"/>
              </w:rPr>
              <w:t>Información/orientación a familiares.</w:t>
            </w:r>
          </w:p>
        </w:tc>
        <w:tc>
          <w:tcPr>
            <w:tcW w:w="2654" w:type="dxa"/>
            <w:vAlign w:val="center"/>
          </w:tcPr>
          <w:p w:rsidR="007D5E43" w:rsidRPr="00C9279E" w:rsidRDefault="007D5E43" w:rsidP="00540633">
            <w:pPr>
              <w:spacing w:after="0"/>
              <w:rPr>
                <w:rFonts w:cs="Arial"/>
                <w:sz w:val="20"/>
                <w:szCs w:val="20"/>
              </w:rPr>
            </w:pPr>
            <w:r w:rsidRPr="00C9279E">
              <w:rPr>
                <w:rFonts w:cs="Arial"/>
                <w:sz w:val="20"/>
                <w:szCs w:val="20"/>
              </w:rPr>
              <w:t>Nº de intervenciones con familiares de los usuarios</w:t>
            </w:r>
          </w:p>
        </w:tc>
        <w:tc>
          <w:tcPr>
            <w:tcW w:w="2111" w:type="dxa"/>
            <w:gridSpan w:val="3"/>
            <w:vAlign w:val="center"/>
          </w:tcPr>
          <w:p w:rsidR="007D5E43" w:rsidRPr="00C9279E" w:rsidRDefault="007D5E43" w:rsidP="00540633">
            <w:pPr>
              <w:spacing w:after="0"/>
              <w:jc w:val="center"/>
              <w:rPr>
                <w:rFonts w:cs="Arial"/>
                <w:sz w:val="20"/>
                <w:szCs w:val="20"/>
              </w:rPr>
            </w:pPr>
            <w:r w:rsidRPr="00C9279E">
              <w:rPr>
                <w:rFonts w:cs="Arial"/>
                <w:sz w:val="20"/>
                <w:szCs w:val="20"/>
              </w:rPr>
              <w:t>255</w:t>
            </w:r>
          </w:p>
        </w:tc>
        <w:tc>
          <w:tcPr>
            <w:tcW w:w="1694" w:type="dxa"/>
            <w:vAlign w:val="center"/>
          </w:tcPr>
          <w:p w:rsidR="007D5E43" w:rsidRPr="00C9279E" w:rsidRDefault="007D5E43" w:rsidP="00540633">
            <w:pPr>
              <w:spacing w:after="0"/>
              <w:jc w:val="center"/>
              <w:rPr>
                <w:rFonts w:cs="Arial"/>
                <w:sz w:val="20"/>
                <w:szCs w:val="20"/>
              </w:rPr>
            </w:pPr>
            <w:r w:rsidRPr="00C9279E">
              <w:rPr>
                <w:rFonts w:cs="Arial"/>
                <w:sz w:val="20"/>
                <w:szCs w:val="20"/>
              </w:rPr>
              <w:t>118</w:t>
            </w:r>
          </w:p>
        </w:tc>
      </w:tr>
    </w:tbl>
    <w:p w:rsidR="00D46B3C" w:rsidRDefault="00D46B3C" w:rsidP="00040188">
      <w:pPr>
        <w:rPr>
          <w:rFonts w:cs="Arial"/>
          <w:sz w:val="20"/>
          <w:szCs w:val="20"/>
        </w:rPr>
      </w:pPr>
    </w:p>
    <w:p w:rsidR="009B0921" w:rsidRDefault="004D3B80" w:rsidP="00040188">
      <w:pPr>
        <w:rPr>
          <w:rFonts w:cs="Arial"/>
          <w:sz w:val="20"/>
          <w:szCs w:val="20"/>
        </w:rPr>
      </w:pPr>
      <w:r>
        <w:rPr>
          <w:rFonts w:cs="Arial"/>
          <w:sz w:val="20"/>
          <w:szCs w:val="20"/>
        </w:rPr>
        <w:tab/>
      </w:r>
      <w:r w:rsidR="009B0921">
        <w:rPr>
          <w:rFonts w:cs="Arial"/>
          <w:sz w:val="20"/>
          <w:szCs w:val="20"/>
        </w:rPr>
        <w:t xml:space="preserve">El personal </w:t>
      </w:r>
      <w:r w:rsidR="00DB69A7">
        <w:rPr>
          <w:rFonts w:cs="Arial"/>
          <w:sz w:val="20"/>
          <w:szCs w:val="20"/>
        </w:rPr>
        <w:t xml:space="preserve">asalariado de la Fundación, </w:t>
      </w:r>
      <w:r w:rsidR="009B0921">
        <w:rPr>
          <w:rFonts w:cs="Arial"/>
          <w:sz w:val="20"/>
          <w:szCs w:val="20"/>
        </w:rPr>
        <w:t>asignado a est</w:t>
      </w:r>
      <w:r w:rsidR="00172AE5">
        <w:rPr>
          <w:rFonts w:cs="Arial"/>
          <w:sz w:val="20"/>
          <w:szCs w:val="20"/>
        </w:rPr>
        <w:t>a</w:t>
      </w:r>
      <w:r w:rsidR="009B0921">
        <w:rPr>
          <w:rFonts w:cs="Arial"/>
          <w:sz w:val="20"/>
          <w:szCs w:val="20"/>
        </w:rPr>
        <w:t xml:space="preserve"> </w:t>
      </w:r>
      <w:r w:rsidR="00172AE5">
        <w:rPr>
          <w:rFonts w:cs="Arial"/>
          <w:sz w:val="20"/>
          <w:szCs w:val="20"/>
        </w:rPr>
        <w:t>actividad</w:t>
      </w:r>
      <w:r w:rsidR="009B0921">
        <w:rPr>
          <w:rFonts w:cs="Arial"/>
          <w:sz w:val="20"/>
          <w:szCs w:val="20"/>
        </w:rPr>
        <w:t xml:space="preserve"> es el siguiente: </w:t>
      </w:r>
    </w:p>
    <w:tbl>
      <w:tblPr>
        <w:tblW w:w="7717" w:type="dxa"/>
        <w:jc w:val="center"/>
        <w:tblCellMar>
          <w:left w:w="70" w:type="dxa"/>
          <w:right w:w="70" w:type="dxa"/>
        </w:tblCellMar>
        <w:tblLook w:val="00A0"/>
      </w:tblPr>
      <w:tblGrid>
        <w:gridCol w:w="3212"/>
        <w:gridCol w:w="1738"/>
        <w:gridCol w:w="2767"/>
      </w:tblGrid>
      <w:tr w:rsidR="00362651" w:rsidRPr="00DB69A7" w:rsidTr="007D5E43">
        <w:trPr>
          <w:trHeight w:val="230"/>
          <w:jc w:val="center"/>
        </w:trPr>
        <w:tc>
          <w:tcPr>
            <w:tcW w:w="3212" w:type="dxa"/>
            <w:vMerge w:val="restart"/>
            <w:tcBorders>
              <w:top w:val="single" w:sz="8" w:space="0" w:color="auto"/>
              <w:left w:val="single" w:sz="8" w:space="0" w:color="auto"/>
              <w:right w:val="single" w:sz="8" w:space="0" w:color="auto"/>
            </w:tcBorders>
            <w:shd w:val="clear" w:color="000000" w:fill="F2F2F2"/>
            <w:noWrap/>
            <w:vAlign w:val="center"/>
          </w:tcPr>
          <w:p w:rsidR="00362651" w:rsidRPr="00B36A40" w:rsidRDefault="00362651" w:rsidP="007C480E">
            <w:pPr>
              <w:spacing w:after="0" w:line="240" w:lineRule="auto"/>
              <w:jc w:val="center"/>
              <w:rPr>
                <w:rFonts w:eastAsia="Times New Roman" w:cs="Arial"/>
                <w:color w:val="000000"/>
                <w:sz w:val="20"/>
                <w:szCs w:val="20"/>
                <w:lang w:eastAsia="es-ES"/>
              </w:rPr>
            </w:pPr>
            <w:r w:rsidRPr="00BE7FEC">
              <w:rPr>
                <w:rFonts w:cs="Arial"/>
                <w:b/>
                <w:color w:val="000000"/>
                <w:sz w:val="20"/>
                <w:szCs w:val="20"/>
                <w:lang w:val="es-ES_tradnl"/>
              </w:rPr>
              <w:t>Personal asalariado</w:t>
            </w:r>
          </w:p>
        </w:tc>
        <w:tc>
          <w:tcPr>
            <w:tcW w:w="1738" w:type="dxa"/>
            <w:vMerge w:val="restart"/>
            <w:tcBorders>
              <w:top w:val="single" w:sz="8" w:space="0" w:color="auto"/>
              <w:left w:val="nil"/>
              <w:right w:val="single" w:sz="8" w:space="0" w:color="auto"/>
            </w:tcBorders>
            <w:shd w:val="clear" w:color="000000" w:fill="F2F2F2"/>
            <w:vAlign w:val="center"/>
          </w:tcPr>
          <w:p w:rsidR="00362651" w:rsidRPr="00B36A40" w:rsidRDefault="00362651"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2767" w:type="dxa"/>
            <w:vMerge w:val="restart"/>
            <w:tcBorders>
              <w:top w:val="single" w:sz="8" w:space="0" w:color="auto"/>
              <w:left w:val="single" w:sz="8" w:space="0" w:color="auto"/>
              <w:right w:val="single" w:sz="4" w:space="0" w:color="auto"/>
            </w:tcBorders>
            <w:shd w:val="clear" w:color="000000" w:fill="F2F2F2"/>
            <w:vAlign w:val="center"/>
          </w:tcPr>
          <w:p w:rsidR="00362651" w:rsidRPr="00B36A40" w:rsidRDefault="00362651"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Horas anuales previstas</w:t>
            </w:r>
          </w:p>
        </w:tc>
      </w:tr>
      <w:tr w:rsidR="00362651" w:rsidRPr="00DB69A7" w:rsidTr="007D5E43">
        <w:trPr>
          <w:trHeight w:val="230"/>
          <w:jc w:val="center"/>
        </w:trPr>
        <w:tc>
          <w:tcPr>
            <w:tcW w:w="3212" w:type="dxa"/>
            <w:vMerge/>
            <w:tcBorders>
              <w:left w:val="single" w:sz="8" w:space="0" w:color="auto"/>
              <w:bottom w:val="single" w:sz="8" w:space="0" w:color="auto"/>
              <w:right w:val="single" w:sz="8" w:space="0" w:color="auto"/>
            </w:tcBorders>
            <w:shd w:val="clear" w:color="000000" w:fill="F2F2F2"/>
            <w:noWrap/>
            <w:vAlign w:val="bottom"/>
          </w:tcPr>
          <w:p w:rsidR="00362651" w:rsidRPr="00DB69A7" w:rsidRDefault="00362651" w:rsidP="00FB0402">
            <w:pPr>
              <w:spacing w:after="0" w:line="240" w:lineRule="auto"/>
              <w:jc w:val="center"/>
              <w:rPr>
                <w:rFonts w:cs="Arial"/>
                <w:color w:val="000000"/>
                <w:sz w:val="20"/>
                <w:szCs w:val="20"/>
                <w:lang w:eastAsia="es-ES"/>
              </w:rPr>
            </w:pPr>
          </w:p>
        </w:tc>
        <w:tc>
          <w:tcPr>
            <w:tcW w:w="1738" w:type="dxa"/>
            <w:vMerge/>
            <w:tcBorders>
              <w:left w:val="nil"/>
              <w:bottom w:val="single" w:sz="8" w:space="0" w:color="auto"/>
              <w:right w:val="single" w:sz="8" w:space="0" w:color="auto"/>
            </w:tcBorders>
            <w:shd w:val="clear" w:color="000000" w:fill="F2F2F2"/>
            <w:vAlign w:val="bottom"/>
          </w:tcPr>
          <w:p w:rsidR="00362651" w:rsidRPr="00DB69A7" w:rsidRDefault="00362651" w:rsidP="00FB0402">
            <w:pPr>
              <w:spacing w:after="0" w:line="240" w:lineRule="auto"/>
              <w:jc w:val="center"/>
              <w:rPr>
                <w:rFonts w:cs="Arial"/>
                <w:color w:val="000000"/>
                <w:sz w:val="20"/>
                <w:szCs w:val="20"/>
                <w:lang w:eastAsia="es-ES"/>
              </w:rPr>
            </w:pPr>
          </w:p>
        </w:tc>
        <w:tc>
          <w:tcPr>
            <w:tcW w:w="2767" w:type="dxa"/>
            <w:vMerge/>
            <w:tcBorders>
              <w:left w:val="single" w:sz="8" w:space="0" w:color="auto"/>
              <w:bottom w:val="single" w:sz="8" w:space="0" w:color="000000"/>
              <w:right w:val="single" w:sz="4" w:space="0" w:color="auto"/>
            </w:tcBorders>
          </w:tcPr>
          <w:p w:rsidR="00362651" w:rsidRPr="00DB69A7" w:rsidRDefault="00362651" w:rsidP="00FB0402">
            <w:pPr>
              <w:spacing w:after="0" w:line="240" w:lineRule="auto"/>
              <w:rPr>
                <w:rFonts w:cs="Arial"/>
                <w:color w:val="000000"/>
                <w:sz w:val="20"/>
                <w:szCs w:val="20"/>
                <w:lang w:eastAsia="es-ES"/>
              </w:rPr>
            </w:pP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sidRPr="00DB69A7">
              <w:rPr>
                <w:rFonts w:cs="Arial"/>
                <w:color w:val="000000"/>
                <w:sz w:val="20"/>
                <w:szCs w:val="20"/>
                <w:lang w:eastAsia="es-ES"/>
              </w:rPr>
              <w:t>Médico Coordinadora</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sidRPr="00DB69A7">
              <w:rPr>
                <w:rFonts w:cs="Arial"/>
                <w:color w:val="000000"/>
                <w:sz w:val="20"/>
                <w:szCs w:val="20"/>
                <w:lang w:eastAsia="es-ES"/>
              </w:rPr>
              <w:t>1</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1.710,00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vAlign w:val="center"/>
          </w:tcPr>
          <w:p w:rsidR="00362651" w:rsidRPr="00DB69A7" w:rsidRDefault="00362651" w:rsidP="00FB0402">
            <w:pPr>
              <w:spacing w:after="0" w:line="240" w:lineRule="auto"/>
              <w:rPr>
                <w:rFonts w:cs="Arial"/>
                <w:color w:val="000000"/>
                <w:sz w:val="20"/>
                <w:szCs w:val="20"/>
                <w:lang w:eastAsia="es-ES"/>
              </w:rPr>
            </w:pPr>
            <w:r w:rsidRPr="00DB69A7">
              <w:rPr>
                <w:rFonts w:cs="Arial"/>
                <w:color w:val="000000"/>
                <w:sz w:val="20"/>
                <w:szCs w:val="20"/>
                <w:lang w:eastAsia="es-ES"/>
              </w:rPr>
              <w:t>Enfermera</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sidRPr="00DB69A7">
              <w:rPr>
                <w:rFonts w:cs="Arial"/>
                <w:color w:val="000000"/>
                <w:sz w:val="20"/>
                <w:szCs w:val="20"/>
                <w:lang w:eastAsia="es-ES"/>
              </w:rPr>
              <w:t>1</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1.350,00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sidRPr="00DB69A7">
              <w:rPr>
                <w:rFonts w:cs="Arial"/>
                <w:color w:val="000000"/>
                <w:sz w:val="20"/>
                <w:szCs w:val="20"/>
                <w:lang w:eastAsia="es-ES"/>
              </w:rPr>
              <w:t>Psicóloga</w:t>
            </w:r>
            <w:r>
              <w:rPr>
                <w:rFonts w:cs="Arial"/>
                <w:color w:val="000000"/>
                <w:sz w:val="20"/>
                <w:szCs w:val="20"/>
                <w:lang w:eastAsia="es-ES"/>
              </w:rPr>
              <w:t>s</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3</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3.937,50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Pr>
                <w:rFonts w:cs="Arial"/>
                <w:color w:val="000000"/>
                <w:sz w:val="20"/>
                <w:szCs w:val="20"/>
                <w:lang w:eastAsia="es-ES"/>
              </w:rPr>
              <w:t xml:space="preserve">Maestros </w:t>
            </w:r>
            <w:r w:rsidRPr="00DB69A7">
              <w:rPr>
                <w:rFonts w:cs="Arial"/>
                <w:color w:val="000000"/>
                <w:sz w:val="20"/>
                <w:szCs w:val="20"/>
                <w:lang w:eastAsia="es-ES"/>
              </w:rPr>
              <w:t>Educadores</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sidRPr="00DB69A7">
              <w:rPr>
                <w:rFonts w:cs="Arial"/>
                <w:color w:val="000000"/>
                <w:sz w:val="20"/>
                <w:szCs w:val="20"/>
                <w:lang w:eastAsia="es-ES"/>
              </w:rPr>
              <w:t>7</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11.970,00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Pr>
                <w:rFonts w:cs="Arial"/>
                <w:color w:val="000000"/>
                <w:sz w:val="20"/>
                <w:szCs w:val="20"/>
                <w:lang w:eastAsia="es-ES"/>
              </w:rPr>
              <w:t>Técnicos Socio</w:t>
            </w:r>
            <w:r w:rsidR="00761B83">
              <w:rPr>
                <w:rFonts w:cs="Arial"/>
                <w:color w:val="000000"/>
                <w:sz w:val="20"/>
                <w:szCs w:val="20"/>
                <w:lang w:eastAsia="es-ES"/>
              </w:rPr>
              <w:t>-</w:t>
            </w:r>
            <w:r>
              <w:rPr>
                <w:rFonts w:cs="Arial"/>
                <w:color w:val="000000"/>
                <w:sz w:val="20"/>
                <w:szCs w:val="20"/>
                <w:lang w:eastAsia="es-ES"/>
              </w:rPr>
              <w:t>sanitarios</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sidRPr="00DB69A7">
              <w:rPr>
                <w:rFonts w:cs="Arial"/>
                <w:color w:val="000000"/>
                <w:sz w:val="20"/>
                <w:szCs w:val="20"/>
                <w:lang w:eastAsia="es-ES"/>
              </w:rPr>
              <w:t>4</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6.443.28</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sidRPr="00DB69A7">
              <w:rPr>
                <w:rFonts w:cs="Arial"/>
                <w:color w:val="000000"/>
                <w:sz w:val="20"/>
                <w:szCs w:val="20"/>
                <w:lang w:eastAsia="es-ES"/>
              </w:rPr>
              <w:t>Administrativa</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sidRPr="00DB69A7">
              <w:rPr>
                <w:rFonts w:cs="Arial"/>
                <w:color w:val="000000"/>
                <w:sz w:val="20"/>
                <w:szCs w:val="20"/>
                <w:lang w:eastAsia="es-ES"/>
              </w:rPr>
              <w:t>1</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1.710,00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sidRPr="00DB69A7">
              <w:rPr>
                <w:rFonts w:cs="Arial"/>
                <w:color w:val="000000"/>
                <w:sz w:val="20"/>
                <w:szCs w:val="20"/>
                <w:lang w:eastAsia="es-ES"/>
              </w:rPr>
              <w:t>Técnico de grado medio</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1.575,00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sidRPr="00DB69A7">
              <w:rPr>
                <w:rFonts w:cs="Arial"/>
                <w:color w:val="000000"/>
                <w:sz w:val="20"/>
                <w:szCs w:val="20"/>
                <w:lang w:eastAsia="es-ES"/>
              </w:rPr>
              <w:t>Responsable de Servicios</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sidRPr="00DB69A7">
              <w:rPr>
                <w:rFonts w:cs="Arial"/>
                <w:color w:val="000000"/>
                <w:sz w:val="20"/>
                <w:szCs w:val="20"/>
                <w:lang w:eastAsia="es-ES"/>
              </w:rPr>
              <w:t>1</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1.710,00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noWrap/>
            <w:vAlign w:val="center"/>
          </w:tcPr>
          <w:p w:rsidR="00362651" w:rsidRPr="00DB69A7" w:rsidRDefault="00362651" w:rsidP="00FB0402">
            <w:pPr>
              <w:spacing w:after="0" w:line="240" w:lineRule="auto"/>
              <w:rPr>
                <w:rFonts w:cs="Arial"/>
                <w:color w:val="000000"/>
                <w:sz w:val="20"/>
                <w:szCs w:val="20"/>
                <w:lang w:eastAsia="es-ES"/>
              </w:rPr>
            </w:pPr>
            <w:r w:rsidRPr="00DB69A7">
              <w:rPr>
                <w:rFonts w:cs="Arial"/>
                <w:color w:val="000000"/>
                <w:sz w:val="20"/>
                <w:szCs w:val="20"/>
                <w:lang w:eastAsia="es-ES"/>
              </w:rPr>
              <w:t>Empleada de servicios</w:t>
            </w:r>
          </w:p>
        </w:tc>
        <w:tc>
          <w:tcPr>
            <w:tcW w:w="1738" w:type="dxa"/>
            <w:tcBorders>
              <w:top w:val="nil"/>
              <w:left w:val="nil"/>
              <w:bottom w:val="single" w:sz="8" w:space="0" w:color="auto"/>
              <w:right w:val="single" w:sz="8" w:space="0" w:color="auto"/>
            </w:tcBorders>
            <w:noWrap/>
            <w:vAlign w:val="center"/>
          </w:tcPr>
          <w:p w:rsidR="00362651" w:rsidRPr="00DB69A7" w:rsidRDefault="00362651" w:rsidP="00FB0402">
            <w:pPr>
              <w:spacing w:after="0" w:line="240" w:lineRule="auto"/>
              <w:jc w:val="center"/>
              <w:rPr>
                <w:rFonts w:cs="Arial"/>
                <w:color w:val="000000"/>
                <w:sz w:val="20"/>
                <w:szCs w:val="20"/>
                <w:lang w:eastAsia="es-ES"/>
              </w:rPr>
            </w:pPr>
            <w:r w:rsidRPr="00DB69A7">
              <w:rPr>
                <w:rFonts w:cs="Arial"/>
                <w:color w:val="000000"/>
                <w:sz w:val="20"/>
                <w:szCs w:val="20"/>
                <w:lang w:eastAsia="es-ES"/>
              </w:rPr>
              <w:t>1</w:t>
            </w:r>
          </w:p>
        </w:tc>
        <w:tc>
          <w:tcPr>
            <w:tcW w:w="2767" w:type="dxa"/>
            <w:tcBorders>
              <w:top w:val="nil"/>
              <w:left w:val="nil"/>
              <w:bottom w:val="single" w:sz="8" w:space="0" w:color="auto"/>
              <w:right w:val="single" w:sz="4" w:space="0" w:color="auto"/>
            </w:tcBorders>
            <w:vAlign w:val="center"/>
          </w:tcPr>
          <w:p w:rsidR="00362651" w:rsidRPr="00DB69A7" w:rsidRDefault="00362651" w:rsidP="00FB0402">
            <w:pPr>
              <w:spacing w:after="0" w:line="240" w:lineRule="auto"/>
              <w:jc w:val="center"/>
              <w:rPr>
                <w:rFonts w:cs="Arial"/>
                <w:color w:val="000000"/>
                <w:sz w:val="20"/>
                <w:szCs w:val="20"/>
                <w:lang w:eastAsia="es-ES"/>
              </w:rPr>
            </w:pPr>
            <w:r>
              <w:rPr>
                <w:rFonts w:cs="Arial"/>
                <w:color w:val="000000"/>
                <w:sz w:val="20"/>
                <w:szCs w:val="20"/>
                <w:lang w:eastAsia="es-ES"/>
              </w:rPr>
              <w:t>1.710,00</w:t>
            </w:r>
          </w:p>
        </w:tc>
      </w:tr>
      <w:tr w:rsidR="00362651" w:rsidRPr="00DB69A7" w:rsidTr="007D5E43">
        <w:trPr>
          <w:trHeight w:val="314"/>
          <w:jc w:val="center"/>
        </w:trPr>
        <w:tc>
          <w:tcPr>
            <w:tcW w:w="3212" w:type="dxa"/>
            <w:tcBorders>
              <w:top w:val="nil"/>
              <w:left w:val="single" w:sz="8" w:space="0" w:color="auto"/>
              <w:bottom w:val="single" w:sz="8" w:space="0" w:color="auto"/>
              <w:right w:val="single" w:sz="8" w:space="0" w:color="auto"/>
            </w:tcBorders>
            <w:shd w:val="clear" w:color="000000" w:fill="F2F2F2"/>
            <w:noWrap/>
            <w:vAlign w:val="center"/>
          </w:tcPr>
          <w:p w:rsidR="00362651" w:rsidRPr="00DB69A7" w:rsidRDefault="00362651" w:rsidP="00FB0402">
            <w:pPr>
              <w:spacing w:after="0" w:line="240" w:lineRule="auto"/>
              <w:rPr>
                <w:rFonts w:cs="Arial"/>
                <w:b/>
                <w:color w:val="000000"/>
                <w:sz w:val="20"/>
                <w:szCs w:val="20"/>
                <w:lang w:eastAsia="es-ES"/>
              </w:rPr>
            </w:pPr>
            <w:r w:rsidRPr="00DB69A7">
              <w:rPr>
                <w:rFonts w:cs="Arial"/>
                <w:b/>
                <w:color w:val="000000"/>
                <w:sz w:val="20"/>
                <w:szCs w:val="20"/>
                <w:lang w:eastAsia="es-ES"/>
              </w:rPr>
              <w:t>TOTALES</w:t>
            </w:r>
          </w:p>
        </w:tc>
        <w:tc>
          <w:tcPr>
            <w:tcW w:w="1738" w:type="dxa"/>
            <w:tcBorders>
              <w:top w:val="nil"/>
              <w:left w:val="nil"/>
              <w:bottom w:val="single" w:sz="8" w:space="0" w:color="auto"/>
              <w:right w:val="single" w:sz="8" w:space="0" w:color="auto"/>
            </w:tcBorders>
            <w:shd w:val="clear" w:color="000000" w:fill="F2F2F2"/>
            <w:noWrap/>
            <w:vAlign w:val="center"/>
          </w:tcPr>
          <w:p w:rsidR="00362651" w:rsidRPr="00DB69A7" w:rsidRDefault="00362651" w:rsidP="00FB0402">
            <w:pPr>
              <w:spacing w:after="0" w:line="240" w:lineRule="auto"/>
              <w:jc w:val="center"/>
              <w:rPr>
                <w:rFonts w:cs="Arial"/>
                <w:b/>
                <w:color w:val="000000"/>
                <w:sz w:val="20"/>
                <w:szCs w:val="20"/>
                <w:lang w:eastAsia="es-ES"/>
              </w:rPr>
            </w:pPr>
            <w:r>
              <w:rPr>
                <w:rFonts w:cs="Arial"/>
                <w:b/>
                <w:color w:val="000000"/>
                <w:sz w:val="20"/>
                <w:szCs w:val="20"/>
                <w:lang w:eastAsia="es-ES"/>
              </w:rPr>
              <w:t>20</w:t>
            </w:r>
          </w:p>
        </w:tc>
        <w:tc>
          <w:tcPr>
            <w:tcW w:w="2767" w:type="dxa"/>
            <w:tcBorders>
              <w:top w:val="nil"/>
              <w:left w:val="nil"/>
              <w:bottom w:val="single" w:sz="8" w:space="0" w:color="auto"/>
              <w:right w:val="single" w:sz="4" w:space="0" w:color="auto"/>
            </w:tcBorders>
            <w:shd w:val="clear" w:color="000000" w:fill="F2F2F2"/>
            <w:vAlign w:val="center"/>
          </w:tcPr>
          <w:p w:rsidR="00362651" w:rsidRPr="00DB69A7" w:rsidRDefault="00362651" w:rsidP="00FD6246">
            <w:pPr>
              <w:spacing w:after="0" w:line="240" w:lineRule="auto"/>
              <w:jc w:val="center"/>
              <w:rPr>
                <w:rFonts w:cs="Arial"/>
                <w:b/>
                <w:color w:val="000000"/>
                <w:sz w:val="20"/>
                <w:szCs w:val="20"/>
                <w:lang w:eastAsia="es-ES"/>
              </w:rPr>
            </w:pPr>
            <w:r>
              <w:rPr>
                <w:rFonts w:cs="Arial"/>
                <w:b/>
                <w:color w:val="000000"/>
                <w:sz w:val="20"/>
                <w:szCs w:val="20"/>
                <w:lang w:eastAsia="es-ES"/>
              </w:rPr>
              <w:t>32.115,78</w:t>
            </w:r>
          </w:p>
        </w:tc>
      </w:tr>
    </w:tbl>
    <w:p w:rsidR="00DD2542" w:rsidRPr="00DD2542" w:rsidRDefault="009B0921" w:rsidP="00CD0E61">
      <w:pPr>
        <w:spacing w:line="240" w:lineRule="auto"/>
        <w:rPr>
          <w:rFonts w:cs="Arial"/>
          <w:b/>
          <w:color w:val="00B050"/>
          <w:sz w:val="16"/>
          <w:szCs w:val="16"/>
        </w:rPr>
      </w:pPr>
      <w:r w:rsidRPr="00DB69A7">
        <w:rPr>
          <w:rFonts w:cs="Arial"/>
          <w:b/>
          <w:color w:val="00B050"/>
          <w:sz w:val="16"/>
          <w:szCs w:val="16"/>
        </w:rPr>
        <w:tab/>
      </w:r>
    </w:p>
    <w:p w:rsidR="009B0921" w:rsidRPr="00C37DD1" w:rsidRDefault="009B0921" w:rsidP="00CD0E61">
      <w:pPr>
        <w:spacing w:line="240" w:lineRule="auto"/>
        <w:rPr>
          <w:rFonts w:cs="Arial"/>
          <w:b/>
        </w:rPr>
      </w:pPr>
      <w:r w:rsidRPr="00C37DD1">
        <w:rPr>
          <w:rFonts w:cs="Arial"/>
          <w:b/>
        </w:rPr>
        <w:t>4.</w:t>
      </w:r>
      <w:r w:rsidR="00C351FD" w:rsidRPr="00C37DD1">
        <w:rPr>
          <w:rFonts w:cs="Arial"/>
          <w:b/>
        </w:rPr>
        <w:t>3</w:t>
      </w:r>
      <w:r w:rsidRPr="00C37DD1">
        <w:rPr>
          <w:rFonts w:cs="Arial"/>
          <w:b/>
        </w:rPr>
        <w:t xml:space="preserve"> PROGRAMAS DE SALUD PÚBLICA</w:t>
      </w:r>
    </w:p>
    <w:p w:rsidR="004D3B80" w:rsidRDefault="009B0921" w:rsidP="004D3B80">
      <w:pPr>
        <w:spacing w:line="240" w:lineRule="auto"/>
        <w:rPr>
          <w:rFonts w:cs="Arial"/>
          <w:b/>
          <w:sz w:val="20"/>
          <w:szCs w:val="20"/>
        </w:rPr>
      </w:pPr>
      <w:r w:rsidRPr="00C37DD1">
        <w:rPr>
          <w:rFonts w:cs="Arial"/>
          <w:b/>
          <w:sz w:val="20"/>
          <w:szCs w:val="20"/>
        </w:rPr>
        <w:t>4.</w:t>
      </w:r>
      <w:r w:rsidR="00C351FD" w:rsidRPr="00C37DD1">
        <w:rPr>
          <w:rFonts w:cs="Arial"/>
          <w:b/>
          <w:sz w:val="20"/>
          <w:szCs w:val="20"/>
        </w:rPr>
        <w:t>3</w:t>
      </w:r>
      <w:r w:rsidRPr="00C37DD1">
        <w:rPr>
          <w:rFonts w:cs="Arial"/>
          <w:b/>
          <w:sz w:val="20"/>
          <w:szCs w:val="20"/>
        </w:rPr>
        <w:t>.1.- ATENCIÓN PREVENTIVA  EN DROGODEPENDENCIAS</w:t>
      </w:r>
    </w:p>
    <w:p w:rsidR="009B0921" w:rsidRPr="004D3B80" w:rsidRDefault="009B0921" w:rsidP="00B445BE">
      <w:pPr>
        <w:spacing w:line="240" w:lineRule="auto"/>
        <w:jc w:val="both"/>
        <w:rPr>
          <w:rFonts w:cs="Arial"/>
          <w:b/>
          <w:sz w:val="20"/>
          <w:szCs w:val="20"/>
        </w:rPr>
      </w:pPr>
      <w:r w:rsidRPr="00456B07">
        <w:rPr>
          <w:rFonts w:cs="Arial"/>
          <w:bCs/>
          <w:sz w:val="20"/>
          <w:szCs w:val="20"/>
        </w:rPr>
        <w:t xml:space="preserve">Dentro </w:t>
      </w:r>
      <w:r>
        <w:rPr>
          <w:rFonts w:cs="Arial"/>
          <w:bCs/>
          <w:sz w:val="20"/>
          <w:szCs w:val="20"/>
        </w:rPr>
        <w:t>de l</w:t>
      </w:r>
      <w:r w:rsidR="00DB69A7">
        <w:rPr>
          <w:rFonts w:cs="Arial"/>
          <w:bCs/>
          <w:sz w:val="20"/>
          <w:szCs w:val="20"/>
        </w:rPr>
        <w:t>a</w:t>
      </w:r>
      <w:r>
        <w:rPr>
          <w:rFonts w:cs="Arial"/>
          <w:bCs/>
          <w:sz w:val="20"/>
          <w:szCs w:val="20"/>
        </w:rPr>
        <w:t xml:space="preserve">s </w:t>
      </w:r>
      <w:r w:rsidR="00DB69A7">
        <w:rPr>
          <w:rFonts w:cs="Arial"/>
          <w:bCs/>
          <w:sz w:val="20"/>
          <w:szCs w:val="20"/>
        </w:rPr>
        <w:t>actividades</w:t>
      </w:r>
      <w:r>
        <w:rPr>
          <w:rFonts w:cs="Arial"/>
          <w:bCs/>
          <w:sz w:val="20"/>
          <w:szCs w:val="20"/>
        </w:rPr>
        <w:t xml:space="preserve"> que se incluyen en </w:t>
      </w:r>
      <w:r w:rsidRPr="00456B07">
        <w:rPr>
          <w:rFonts w:cs="Arial"/>
          <w:bCs/>
          <w:sz w:val="20"/>
          <w:szCs w:val="20"/>
        </w:rPr>
        <w:t>esta línea de act</w:t>
      </w:r>
      <w:r>
        <w:rPr>
          <w:rFonts w:cs="Arial"/>
          <w:bCs/>
          <w:sz w:val="20"/>
          <w:szCs w:val="20"/>
        </w:rPr>
        <w:t xml:space="preserve">uación hay dos grandes ámbitos, de acuerdo con </w:t>
      </w:r>
      <w:r>
        <w:rPr>
          <w:sz w:val="20"/>
        </w:rPr>
        <w:t>las actividades relacionadas en la</w:t>
      </w:r>
      <w:r w:rsidRPr="007E61A0">
        <w:rPr>
          <w:sz w:val="20"/>
        </w:rPr>
        <w:t xml:space="preserve"> encomienda de 25 de enero de 2013 </w:t>
      </w:r>
      <w:r w:rsidRPr="009226E6">
        <w:rPr>
          <w:sz w:val="20"/>
        </w:rPr>
        <w:t xml:space="preserve">de la Consejería de Sanidad y Servicios Sociales y </w:t>
      </w:r>
      <w:r w:rsidRPr="00F83262">
        <w:rPr>
          <w:sz w:val="20"/>
        </w:rPr>
        <w:t>prorrogadas anualmente.</w:t>
      </w:r>
    </w:p>
    <w:p w:rsidR="009B0921" w:rsidRDefault="009B0921" w:rsidP="00DD2542">
      <w:pPr>
        <w:pStyle w:val="Prrafodelista"/>
        <w:numPr>
          <w:ilvl w:val="0"/>
          <w:numId w:val="13"/>
        </w:numPr>
        <w:ind w:left="426" w:hanging="284"/>
        <w:jc w:val="both"/>
        <w:rPr>
          <w:rFonts w:ascii="Arial" w:hAnsi="Arial" w:cs="Arial"/>
          <w:bCs/>
          <w:sz w:val="20"/>
          <w:szCs w:val="20"/>
        </w:rPr>
      </w:pPr>
      <w:r w:rsidRPr="00456B07">
        <w:rPr>
          <w:rFonts w:ascii="Arial" w:hAnsi="Arial" w:cs="Arial"/>
          <w:bCs/>
          <w:sz w:val="20"/>
          <w:szCs w:val="20"/>
        </w:rPr>
        <w:t>Intervención en drogodependencias en Instituciones Penitenciar</w:t>
      </w:r>
      <w:r>
        <w:rPr>
          <w:rFonts w:ascii="Arial" w:hAnsi="Arial" w:cs="Arial"/>
          <w:bCs/>
          <w:sz w:val="20"/>
          <w:szCs w:val="20"/>
        </w:rPr>
        <w:t>ias</w:t>
      </w:r>
      <w:r w:rsidRPr="00456B07">
        <w:rPr>
          <w:rFonts w:ascii="Arial" w:hAnsi="Arial" w:cs="Arial"/>
          <w:bCs/>
          <w:sz w:val="20"/>
          <w:szCs w:val="20"/>
        </w:rPr>
        <w:t>:</w:t>
      </w:r>
      <w:r>
        <w:rPr>
          <w:rFonts w:ascii="Arial" w:hAnsi="Arial" w:cs="Arial"/>
          <w:bCs/>
          <w:sz w:val="20"/>
          <w:szCs w:val="20"/>
        </w:rPr>
        <w:t xml:space="preserve"> es un programa terapéutico con objetivos de inserción social, dirigido a la población reclusa de El </w:t>
      </w:r>
      <w:proofErr w:type="spellStart"/>
      <w:r>
        <w:rPr>
          <w:rFonts w:ascii="Arial" w:hAnsi="Arial" w:cs="Arial"/>
          <w:bCs/>
          <w:sz w:val="20"/>
          <w:szCs w:val="20"/>
        </w:rPr>
        <w:t>Dueso</w:t>
      </w:r>
      <w:proofErr w:type="spellEnd"/>
      <w:r>
        <w:rPr>
          <w:rFonts w:ascii="Arial" w:hAnsi="Arial" w:cs="Arial"/>
          <w:bCs/>
          <w:sz w:val="20"/>
          <w:szCs w:val="20"/>
        </w:rPr>
        <w:t xml:space="preserve">. </w:t>
      </w:r>
    </w:p>
    <w:p w:rsidR="009B0921" w:rsidRDefault="00C03E26" w:rsidP="00DD2542">
      <w:pPr>
        <w:pStyle w:val="Prrafodelista"/>
        <w:ind w:left="426" w:hanging="284"/>
        <w:jc w:val="both"/>
        <w:rPr>
          <w:rFonts w:ascii="Arial" w:hAnsi="Arial" w:cs="Arial"/>
          <w:bCs/>
          <w:sz w:val="20"/>
          <w:szCs w:val="20"/>
        </w:rPr>
      </w:pPr>
      <w:r>
        <w:rPr>
          <w:rFonts w:ascii="Arial" w:hAnsi="Arial" w:cs="Arial"/>
          <w:bCs/>
          <w:sz w:val="20"/>
          <w:szCs w:val="20"/>
        </w:rPr>
        <w:tab/>
      </w:r>
      <w:r w:rsidR="009B0921">
        <w:rPr>
          <w:rFonts w:ascii="Arial" w:hAnsi="Arial" w:cs="Arial"/>
          <w:bCs/>
          <w:sz w:val="20"/>
          <w:szCs w:val="20"/>
        </w:rPr>
        <w:t>Se realiza mediante una valoración personalizada del consumo de drogas, para posteriormente realizar la intervención psicoterapéutica tanto individual como grupal.</w:t>
      </w:r>
    </w:p>
    <w:p w:rsidR="009B0921" w:rsidRPr="006C7CC8" w:rsidRDefault="00C03E26" w:rsidP="00DD2542">
      <w:pPr>
        <w:pStyle w:val="Prrafodelista"/>
        <w:ind w:left="426" w:hanging="284"/>
        <w:jc w:val="both"/>
        <w:rPr>
          <w:rFonts w:ascii="Arial" w:hAnsi="Arial" w:cs="Arial"/>
          <w:bCs/>
          <w:sz w:val="20"/>
          <w:szCs w:val="20"/>
        </w:rPr>
      </w:pPr>
      <w:r>
        <w:rPr>
          <w:rFonts w:ascii="Arial" w:hAnsi="Arial" w:cs="Arial"/>
          <w:bCs/>
          <w:sz w:val="20"/>
          <w:szCs w:val="20"/>
        </w:rPr>
        <w:tab/>
      </w:r>
      <w:r w:rsidR="009B0921">
        <w:rPr>
          <w:rFonts w:ascii="Arial" w:hAnsi="Arial" w:cs="Arial"/>
          <w:bCs/>
          <w:sz w:val="20"/>
          <w:szCs w:val="20"/>
        </w:rPr>
        <w:t xml:space="preserve">Para la realización de esta intervención, la </w:t>
      </w:r>
      <w:r w:rsidR="009B0921" w:rsidRPr="00B12C5E">
        <w:rPr>
          <w:rFonts w:ascii="Arial" w:hAnsi="Arial" w:cs="Arial"/>
          <w:b/>
          <w:bCs/>
          <w:sz w:val="20"/>
          <w:szCs w:val="20"/>
        </w:rPr>
        <w:t>FCSBS</w:t>
      </w:r>
      <w:r w:rsidR="009B0921">
        <w:rPr>
          <w:rFonts w:ascii="Arial" w:hAnsi="Arial" w:cs="Arial"/>
          <w:bCs/>
          <w:sz w:val="20"/>
          <w:szCs w:val="20"/>
        </w:rPr>
        <w:t xml:space="preserve"> dispone de una persona especialista en psicología contratada a </w:t>
      </w:r>
      <w:r w:rsidR="009B0921" w:rsidRPr="006C7CC8">
        <w:rPr>
          <w:rFonts w:ascii="Arial" w:hAnsi="Arial" w:cs="Arial"/>
          <w:bCs/>
          <w:sz w:val="20"/>
          <w:szCs w:val="20"/>
        </w:rPr>
        <w:t>tiempo parcial.</w:t>
      </w:r>
    </w:p>
    <w:p w:rsidR="009B0921" w:rsidRDefault="009B0921" w:rsidP="00DD2542">
      <w:pPr>
        <w:pStyle w:val="Prrafodelista"/>
        <w:numPr>
          <w:ilvl w:val="0"/>
          <w:numId w:val="13"/>
        </w:numPr>
        <w:ind w:left="426" w:hanging="284"/>
        <w:jc w:val="both"/>
        <w:rPr>
          <w:rFonts w:ascii="Arial" w:hAnsi="Arial" w:cs="Arial"/>
          <w:bCs/>
          <w:sz w:val="20"/>
          <w:szCs w:val="20"/>
        </w:rPr>
      </w:pPr>
      <w:r w:rsidRPr="00456B07">
        <w:rPr>
          <w:rFonts w:ascii="Arial" w:hAnsi="Arial" w:cs="Arial"/>
          <w:bCs/>
          <w:sz w:val="20"/>
          <w:szCs w:val="20"/>
        </w:rPr>
        <w:lastRenderedPageBreak/>
        <w:t>Intervención con adolescentes con conductas de riesgo asociadas al consumo de drogas y a sus riesgos.</w:t>
      </w:r>
      <w:r>
        <w:rPr>
          <w:rFonts w:ascii="Arial" w:hAnsi="Arial" w:cs="Arial"/>
          <w:bCs/>
          <w:sz w:val="20"/>
          <w:szCs w:val="20"/>
        </w:rPr>
        <w:t xml:space="preserve"> Este programa denominado “Jóvenes y Drogas”, ofrece apoyo especializado a jóvenes y sus familias, adaptándose a las características concretas de cada individuo y su entorno. </w:t>
      </w:r>
    </w:p>
    <w:p w:rsidR="00D46B3C" w:rsidRDefault="009B0921" w:rsidP="00DD2542">
      <w:pPr>
        <w:pStyle w:val="Prrafodelista"/>
        <w:ind w:left="426"/>
        <w:jc w:val="both"/>
        <w:rPr>
          <w:rFonts w:ascii="Arial" w:hAnsi="Arial" w:cs="Arial"/>
          <w:bCs/>
          <w:sz w:val="20"/>
          <w:szCs w:val="20"/>
        </w:rPr>
      </w:pPr>
      <w:r>
        <w:rPr>
          <w:rFonts w:ascii="Arial" w:hAnsi="Arial" w:cs="Arial"/>
          <w:bCs/>
          <w:sz w:val="20"/>
          <w:szCs w:val="20"/>
        </w:rPr>
        <w:t xml:space="preserve">Para la atención a este programa, la </w:t>
      </w:r>
      <w:r w:rsidRPr="00DB7E0E">
        <w:rPr>
          <w:rFonts w:ascii="Arial" w:hAnsi="Arial" w:cs="Arial"/>
          <w:b/>
          <w:bCs/>
          <w:sz w:val="20"/>
          <w:szCs w:val="20"/>
        </w:rPr>
        <w:t>FCSBS</w:t>
      </w:r>
      <w:r>
        <w:rPr>
          <w:rFonts w:ascii="Arial" w:hAnsi="Arial" w:cs="Arial"/>
          <w:bCs/>
          <w:sz w:val="20"/>
          <w:szCs w:val="20"/>
        </w:rPr>
        <w:t xml:space="preserve"> licit</w:t>
      </w:r>
      <w:r w:rsidR="00C03E26">
        <w:rPr>
          <w:rFonts w:ascii="Arial" w:hAnsi="Arial" w:cs="Arial"/>
          <w:bCs/>
          <w:sz w:val="20"/>
          <w:szCs w:val="20"/>
        </w:rPr>
        <w:t>a</w:t>
      </w:r>
      <w:r>
        <w:rPr>
          <w:rFonts w:ascii="Arial" w:hAnsi="Arial" w:cs="Arial"/>
          <w:bCs/>
          <w:sz w:val="20"/>
          <w:szCs w:val="20"/>
        </w:rPr>
        <w:t xml:space="preserve"> la prestación del servicio, durante </w:t>
      </w:r>
      <w:r w:rsidR="00C03E26">
        <w:rPr>
          <w:rFonts w:ascii="Arial" w:hAnsi="Arial" w:cs="Arial"/>
          <w:bCs/>
          <w:sz w:val="20"/>
          <w:szCs w:val="20"/>
        </w:rPr>
        <w:t>los</w:t>
      </w:r>
      <w:r>
        <w:rPr>
          <w:rFonts w:ascii="Arial" w:hAnsi="Arial" w:cs="Arial"/>
          <w:bCs/>
          <w:sz w:val="20"/>
          <w:szCs w:val="20"/>
        </w:rPr>
        <w:t xml:space="preserve"> año</w:t>
      </w:r>
      <w:r w:rsidR="00C03E26">
        <w:rPr>
          <w:rFonts w:ascii="Arial" w:hAnsi="Arial" w:cs="Arial"/>
          <w:bCs/>
          <w:sz w:val="20"/>
          <w:szCs w:val="20"/>
        </w:rPr>
        <w:t>s</w:t>
      </w:r>
      <w:r>
        <w:rPr>
          <w:rFonts w:ascii="Arial" w:hAnsi="Arial" w:cs="Arial"/>
          <w:bCs/>
          <w:sz w:val="20"/>
          <w:szCs w:val="20"/>
        </w:rPr>
        <w:t xml:space="preserve"> 201</w:t>
      </w:r>
      <w:r w:rsidR="00C03E26">
        <w:rPr>
          <w:rFonts w:ascii="Arial" w:hAnsi="Arial" w:cs="Arial"/>
          <w:bCs/>
          <w:sz w:val="20"/>
          <w:szCs w:val="20"/>
        </w:rPr>
        <w:t>6 y 2017</w:t>
      </w:r>
      <w:r>
        <w:rPr>
          <w:rFonts w:ascii="Arial" w:hAnsi="Arial" w:cs="Arial"/>
          <w:bCs/>
          <w:sz w:val="20"/>
          <w:szCs w:val="20"/>
        </w:rPr>
        <w:t xml:space="preserve">, </w:t>
      </w:r>
      <w:r w:rsidR="004D3B80">
        <w:rPr>
          <w:rFonts w:ascii="Arial" w:hAnsi="Arial" w:cs="Arial"/>
          <w:bCs/>
          <w:sz w:val="20"/>
          <w:szCs w:val="20"/>
        </w:rPr>
        <w:t xml:space="preserve">fue adjudicado a </w:t>
      </w:r>
      <w:r>
        <w:rPr>
          <w:rFonts w:ascii="Arial" w:hAnsi="Arial" w:cs="Arial"/>
          <w:bCs/>
          <w:sz w:val="20"/>
          <w:szCs w:val="20"/>
        </w:rPr>
        <w:t>la Fundación para la Investigación  en Psicote</w:t>
      </w:r>
      <w:r w:rsidR="00C03E26">
        <w:rPr>
          <w:rFonts w:ascii="Arial" w:hAnsi="Arial" w:cs="Arial"/>
          <w:bCs/>
          <w:sz w:val="20"/>
          <w:szCs w:val="20"/>
        </w:rPr>
        <w:t>rapia y Personalidad (FUNDIPP)</w:t>
      </w:r>
      <w:r w:rsidR="004D3B80">
        <w:rPr>
          <w:rFonts w:ascii="Arial" w:hAnsi="Arial" w:cs="Arial"/>
          <w:bCs/>
          <w:sz w:val="20"/>
          <w:szCs w:val="20"/>
        </w:rPr>
        <w:t>,</w:t>
      </w:r>
      <w:r w:rsidR="00C03E26">
        <w:rPr>
          <w:rFonts w:ascii="Arial" w:hAnsi="Arial" w:cs="Arial"/>
          <w:bCs/>
          <w:sz w:val="20"/>
          <w:szCs w:val="20"/>
        </w:rPr>
        <w:t xml:space="preserve"> que </w:t>
      </w:r>
      <w:r w:rsidR="0032422E">
        <w:rPr>
          <w:rFonts w:ascii="Arial" w:hAnsi="Arial" w:cs="Arial"/>
          <w:bCs/>
          <w:sz w:val="20"/>
          <w:szCs w:val="20"/>
        </w:rPr>
        <w:t xml:space="preserve">destina a dos psicólogas </w:t>
      </w:r>
      <w:r w:rsidR="00422C4E">
        <w:rPr>
          <w:rFonts w:ascii="Arial" w:hAnsi="Arial" w:cs="Arial"/>
          <w:bCs/>
          <w:sz w:val="20"/>
          <w:szCs w:val="20"/>
        </w:rPr>
        <w:t>para el</w:t>
      </w:r>
      <w:r w:rsidR="0032422E">
        <w:rPr>
          <w:rFonts w:ascii="Arial" w:hAnsi="Arial" w:cs="Arial"/>
          <w:bCs/>
          <w:sz w:val="20"/>
          <w:szCs w:val="20"/>
        </w:rPr>
        <w:t xml:space="preserve"> desarrollo de la actividad.</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1842"/>
        <w:gridCol w:w="1276"/>
        <w:gridCol w:w="1808"/>
      </w:tblGrid>
      <w:tr w:rsidR="00916BEA" w:rsidRPr="00456B07" w:rsidTr="00916BEA">
        <w:trPr>
          <w:trHeight w:val="443"/>
        </w:trPr>
        <w:tc>
          <w:tcPr>
            <w:tcW w:w="8612" w:type="dxa"/>
            <w:gridSpan w:val="4"/>
            <w:shd w:val="clear" w:color="auto" w:fill="EAF1DD"/>
            <w:vAlign w:val="center"/>
          </w:tcPr>
          <w:p w:rsidR="00916BEA" w:rsidRPr="00916BEA" w:rsidRDefault="00916BEA" w:rsidP="00916BEA">
            <w:pPr>
              <w:spacing w:after="0" w:line="240" w:lineRule="auto"/>
              <w:jc w:val="center"/>
              <w:rPr>
                <w:b/>
                <w:sz w:val="20"/>
              </w:rPr>
            </w:pPr>
            <w:r w:rsidRPr="00916BEA">
              <w:rPr>
                <w:rFonts w:cs="Arial"/>
                <w:b/>
                <w:sz w:val="20"/>
                <w:szCs w:val="20"/>
              </w:rPr>
              <w:t>ATENCIÓN PREVENTIVA  EN DROGODEPENDENCIAS</w:t>
            </w:r>
          </w:p>
        </w:tc>
      </w:tr>
      <w:tr w:rsidR="00916BEA" w:rsidRPr="00456B07" w:rsidTr="00B3183D">
        <w:tc>
          <w:tcPr>
            <w:tcW w:w="3686" w:type="dxa"/>
            <w:shd w:val="clear" w:color="auto" w:fill="EAF1DD"/>
            <w:vAlign w:val="center"/>
          </w:tcPr>
          <w:p w:rsidR="00916BEA" w:rsidRPr="00456B07" w:rsidRDefault="00916BEA" w:rsidP="00597FF9">
            <w:pPr>
              <w:spacing w:after="0"/>
              <w:jc w:val="center"/>
              <w:rPr>
                <w:rFonts w:cs="Arial"/>
                <w:b/>
                <w:sz w:val="20"/>
                <w:szCs w:val="20"/>
              </w:rPr>
            </w:pPr>
            <w:r>
              <w:rPr>
                <w:rFonts w:cs="Arial"/>
                <w:b/>
                <w:sz w:val="20"/>
                <w:szCs w:val="20"/>
              </w:rPr>
              <w:t>Actividades</w:t>
            </w:r>
          </w:p>
        </w:tc>
        <w:tc>
          <w:tcPr>
            <w:tcW w:w="1842" w:type="dxa"/>
            <w:shd w:val="clear" w:color="auto" w:fill="EAF1DD"/>
            <w:vAlign w:val="center"/>
          </w:tcPr>
          <w:p w:rsidR="00916BEA" w:rsidRPr="00456B07" w:rsidRDefault="00916BEA" w:rsidP="00597FF9">
            <w:pPr>
              <w:spacing w:after="0"/>
              <w:jc w:val="center"/>
              <w:rPr>
                <w:rFonts w:cs="Arial"/>
                <w:b/>
                <w:sz w:val="20"/>
                <w:szCs w:val="20"/>
              </w:rPr>
            </w:pPr>
            <w:r>
              <w:rPr>
                <w:rFonts w:cs="Arial"/>
                <w:b/>
                <w:sz w:val="20"/>
                <w:szCs w:val="20"/>
              </w:rPr>
              <w:t>Indicadores</w:t>
            </w:r>
          </w:p>
        </w:tc>
        <w:tc>
          <w:tcPr>
            <w:tcW w:w="1276" w:type="dxa"/>
            <w:shd w:val="clear" w:color="auto" w:fill="EAF1DD"/>
            <w:vAlign w:val="center"/>
          </w:tcPr>
          <w:p w:rsidR="00916BEA" w:rsidRPr="00456B07" w:rsidRDefault="00916BEA" w:rsidP="00597FF9">
            <w:pPr>
              <w:spacing w:after="0"/>
              <w:jc w:val="center"/>
              <w:rPr>
                <w:rFonts w:cs="Arial"/>
                <w:b/>
                <w:sz w:val="20"/>
                <w:szCs w:val="20"/>
              </w:rPr>
            </w:pPr>
            <w:r>
              <w:rPr>
                <w:rFonts w:cs="Arial"/>
                <w:b/>
                <w:sz w:val="20"/>
                <w:szCs w:val="20"/>
              </w:rPr>
              <w:t>Valor propuesto</w:t>
            </w:r>
          </w:p>
        </w:tc>
        <w:tc>
          <w:tcPr>
            <w:tcW w:w="1808" w:type="dxa"/>
            <w:shd w:val="clear" w:color="auto" w:fill="EAF1DD"/>
          </w:tcPr>
          <w:p w:rsidR="00916BEA" w:rsidRDefault="00916BEA" w:rsidP="00DD2542">
            <w:pPr>
              <w:spacing w:after="0" w:line="240" w:lineRule="auto"/>
              <w:ind w:left="-108" w:right="-143"/>
              <w:jc w:val="center"/>
              <w:rPr>
                <w:b/>
                <w:sz w:val="20"/>
              </w:rPr>
            </w:pPr>
            <w:r>
              <w:rPr>
                <w:b/>
                <w:sz w:val="20"/>
              </w:rPr>
              <w:t>Nº beneficiarios</w:t>
            </w:r>
          </w:p>
          <w:p w:rsidR="00916BEA" w:rsidRDefault="00916BEA" w:rsidP="00DD2542">
            <w:pPr>
              <w:spacing w:after="0"/>
              <w:ind w:left="-108" w:right="-143"/>
              <w:jc w:val="center"/>
              <w:rPr>
                <w:rFonts w:cs="Arial"/>
                <w:b/>
                <w:sz w:val="20"/>
                <w:szCs w:val="20"/>
              </w:rPr>
            </w:pPr>
            <w:r>
              <w:rPr>
                <w:b/>
                <w:sz w:val="20"/>
              </w:rPr>
              <w:t>previsto</w:t>
            </w:r>
          </w:p>
        </w:tc>
      </w:tr>
      <w:tr w:rsidR="00916BEA" w:rsidRPr="00456B07" w:rsidTr="00172AE5">
        <w:trPr>
          <w:trHeight w:val="494"/>
        </w:trPr>
        <w:tc>
          <w:tcPr>
            <w:tcW w:w="8612" w:type="dxa"/>
            <w:gridSpan w:val="4"/>
            <w:vAlign w:val="center"/>
          </w:tcPr>
          <w:p w:rsidR="00916BEA" w:rsidRPr="00597FF9" w:rsidRDefault="00916BEA" w:rsidP="00C03E26">
            <w:pPr>
              <w:spacing w:after="0"/>
              <w:jc w:val="both"/>
              <w:rPr>
                <w:rFonts w:cs="Arial"/>
                <w:b/>
                <w:i/>
                <w:sz w:val="20"/>
                <w:szCs w:val="20"/>
              </w:rPr>
            </w:pPr>
            <w:r w:rsidRPr="00597FF9">
              <w:rPr>
                <w:rFonts w:cs="Arial"/>
                <w:b/>
                <w:i/>
                <w:sz w:val="20"/>
                <w:szCs w:val="20"/>
              </w:rPr>
              <w:t>Objetivo 1:</w:t>
            </w:r>
            <w:r w:rsidRPr="00597FF9">
              <w:rPr>
                <w:rFonts w:cs="Arial"/>
                <w:i/>
                <w:sz w:val="20"/>
                <w:szCs w:val="20"/>
              </w:rPr>
              <w:t xml:space="preserve"> </w:t>
            </w:r>
            <w:r w:rsidRPr="00AD02C4">
              <w:rPr>
                <w:rFonts w:cs="Arial"/>
                <w:b/>
                <w:i/>
                <w:sz w:val="20"/>
                <w:szCs w:val="20"/>
              </w:rPr>
              <w:t>Apoyar a las Instituciones Penitenciarias en la intervención en programas de drogodependencias para reclusos</w:t>
            </w:r>
            <w:r>
              <w:rPr>
                <w:rFonts w:cs="Arial"/>
                <w:b/>
                <w:i/>
                <w:sz w:val="20"/>
                <w:szCs w:val="20"/>
              </w:rPr>
              <w:t>.</w:t>
            </w:r>
          </w:p>
        </w:tc>
      </w:tr>
      <w:tr w:rsidR="00916BEA" w:rsidRPr="00456B07" w:rsidTr="00B3183D">
        <w:trPr>
          <w:trHeight w:val="453"/>
        </w:trPr>
        <w:tc>
          <w:tcPr>
            <w:tcW w:w="3686" w:type="dxa"/>
            <w:vAlign w:val="center"/>
          </w:tcPr>
          <w:p w:rsidR="00916BEA" w:rsidRPr="00456B07" w:rsidRDefault="00916BEA" w:rsidP="00DD0D46">
            <w:pPr>
              <w:spacing w:after="0"/>
              <w:rPr>
                <w:rFonts w:cs="Arial"/>
                <w:sz w:val="20"/>
                <w:szCs w:val="20"/>
              </w:rPr>
            </w:pPr>
            <w:r w:rsidRPr="00456B07">
              <w:rPr>
                <w:rFonts w:cs="Arial"/>
                <w:sz w:val="20"/>
                <w:szCs w:val="20"/>
              </w:rPr>
              <w:t>Programa de intervención</w:t>
            </w:r>
            <w:r>
              <w:rPr>
                <w:rFonts w:cs="Arial"/>
                <w:sz w:val="20"/>
                <w:szCs w:val="20"/>
              </w:rPr>
              <w:t xml:space="preserve"> psicológica</w:t>
            </w:r>
            <w:r w:rsidRPr="00456B07">
              <w:rPr>
                <w:rFonts w:cs="Arial"/>
                <w:sz w:val="20"/>
                <w:szCs w:val="20"/>
              </w:rPr>
              <w:t xml:space="preserve"> con reclusos</w:t>
            </w:r>
          </w:p>
        </w:tc>
        <w:tc>
          <w:tcPr>
            <w:tcW w:w="1842" w:type="dxa"/>
            <w:vAlign w:val="center"/>
          </w:tcPr>
          <w:p w:rsidR="00916BEA" w:rsidRPr="0086630B" w:rsidRDefault="00916BEA" w:rsidP="00DD0D46">
            <w:pPr>
              <w:spacing w:after="0"/>
              <w:jc w:val="center"/>
              <w:rPr>
                <w:rFonts w:cs="Arial"/>
                <w:sz w:val="20"/>
                <w:szCs w:val="20"/>
              </w:rPr>
            </w:pPr>
            <w:r w:rsidRPr="0086630B">
              <w:rPr>
                <w:rFonts w:cs="Arial"/>
                <w:sz w:val="20"/>
                <w:szCs w:val="20"/>
              </w:rPr>
              <w:t>Nº de beneficiarios</w:t>
            </w:r>
          </w:p>
        </w:tc>
        <w:tc>
          <w:tcPr>
            <w:tcW w:w="1276" w:type="dxa"/>
            <w:vAlign w:val="center"/>
          </w:tcPr>
          <w:p w:rsidR="00916BEA" w:rsidRPr="00456B07" w:rsidRDefault="00A85AAF" w:rsidP="00DD0D46">
            <w:pPr>
              <w:spacing w:after="0"/>
              <w:jc w:val="center"/>
              <w:rPr>
                <w:rFonts w:cs="Arial"/>
                <w:sz w:val="20"/>
                <w:szCs w:val="20"/>
              </w:rPr>
            </w:pPr>
            <w:r>
              <w:rPr>
                <w:rFonts w:cs="Arial"/>
                <w:sz w:val="20"/>
                <w:szCs w:val="20"/>
              </w:rPr>
              <w:t>120</w:t>
            </w:r>
          </w:p>
        </w:tc>
        <w:tc>
          <w:tcPr>
            <w:tcW w:w="1808" w:type="dxa"/>
            <w:vAlign w:val="center"/>
          </w:tcPr>
          <w:p w:rsidR="00916BEA" w:rsidRDefault="00A85AAF" w:rsidP="0086630B">
            <w:pPr>
              <w:spacing w:after="0"/>
              <w:jc w:val="center"/>
              <w:rPr>
                <w:rFonts w:cs="Arial"/>
                <w:sz w:val="20"/>
                <w:szCs w:val="20"/>
              </w:rPr>
            </w:pPr>
            <w:r>
              <w:rPr>
                <w:rFonts w:cs="Arial"/>
                <w:sz w:val="20"/>
                <w:szCs w:val="20"/>
              </w:rPr>
              <w:t>120</w:t>
            </w:r>
          </w:p>
        </w:tc>
      </w:tr>
      <w:tr w:rsidR="00916BEA" w:rsidRPr="00456B07" w:rsidTr="00B3183D">
        <w:trPr>
          <w:trHeight w:val="545"/>
        </w:trPr>
        <w:tc>
          <w:tcPr>
            <w:tcW w:w="3686" w:type="dxa"/>
            <w:vAlign w:val="center"/>
          </w:tcPr>
          <w:p w:rsidR="00916BEA" w:rsidRPr="00456B07" w:rsidRDefault="00916BEA" w:rsidP="00DD0D46">
            <w:pPr>
              <w:spacing w:after="0"/>
              <w:rPr>
                <w:rFonts w:cs="Arial"/>
                <w:sz w:val="20"/>
                <w:szCs w:val="20"/>
              </w:rPr>
            </w:pPr>
            <w:r>
              <w:rPr>
                <w:rFonts w:cs="Arial"/>
                <w:sz w:val="20"/>
                <w:szCs w:val="20"/>
              </w:rPr>
              <w:t>Atención con terapia individual</w:t>
            </w:r>
          </w:p>
        </w:tc>
        <w:tc>
          <w:tcPr>
            <w:tcW w:w="1842" w:type="dxa"/>
            <w:vAlign w:val="center"/>
          </w:tcPr>
          <w:p w:rsidR="00916BEA" w:rsidRPr="0086630B" w:rsidRDefault="00916BEA" w:rsidP="00DD0D46">
            <w:pPr>
              <w:spacing w:after="0"/>
              <w:jc w:val="center"/>
              <w:rPr>
                <w:rFonts w:cs="Arial"/>
                <w:sz w:val="20"/>
                <w:szCs w:val="20"/>
              </w:rPr>
            </w:pPr>
            <w:r w:rsidRPr="0086630B">
              <w:rPr>
                <w:rFonts w:cs="Arial"/>
                <w:sz w:val="20"/>
                <w:szCs w:val="20"/>
              </w:rPr>
              <w:t>Nº de beneficiarios</w:t>
            </w:r>
          </w:p>
        </w:tc>
        <w:tc>
          <w:tcPr>
            <w:tcW w:w="1276" w:type="dxa"/>
            <w:vAlign w:val="center"/>
          </w:tcPr>
          <w:p w:rsidR="00916BEA" w:rsidRDefault="00A85AAF" w:rsidP="00DD0D46">
            <w:pPr>
              <w:spacing w:after="0"/>
              <w:jc w:val="center"/>
              <w:rPr>
                <w:rFonts w:cs="Arial"/>
                <w:sz w:val="20"/>
                <w:szCs w:val="20"/>
              </w:rPr>
            </w:pPr>
            <w:r>
              <w:rPr>
                <w:rFonts w:cs="Arial"/>
                <w:sz w:val="20"/>
                <w:szCs w:val="20"/>
              </w:rPr>
              <w:t>80</w:t>
            </w:r>
          </w:p>
        </w:tc>
        <w:tc>
          <w:tcPr>
            <w:tcW w:w="1808" w:type="dxa"/>
            <w:vAlign w:val="center"/>
          </w:tcPr>
          <w:p w:rsidR="00916BEA" w:rsidRDefault="00A85AAF" w:rsidP="0086630B">
            <w:pPr>
              <w:spacing w:after="0"/>
              <w:jc w:val="center"/>
              <w:rPr>
                <w:rFonts w:cs="Arial"/>
                <w:sz w:val="20"/>
                <w:szCs w:val="20"/>
              </w:rPr>
            </w:pPr>
            <w:r>
              <w:rPr>
                <w:rFonts w:cs="Arial"/>
                <w:sz w:val="20"/>
                <w:szCs w:val="20"/>
              </w:rPr>
              <w:t>80</w:t>
            </w:r>
          </w:p>
        </w:tc>
      </w:tr>
      <w:tr w:rsidR="00916BEA" w:rsidRPr="00456B07" w:rsidTr="00B3183D">
        <w:trPr>
          <w:trHeight w:val="425"/>
        </w:trPr>
        <w:tc>
          <w:tcPr>
            <w:tcW w:w="3686" w:type="dxa"/>
            <w:vAlign w:val="center"/>
          </w:tcPr>
          <w:p w:rsidR="00916BEA" w:rsidRPr="00456B07" w:rsidRDefault="00916BEA" w:rsidP="00DD0D46">
            <w:pPr>
              <w:spacing w:after="0"/>
              <w:rPr>
                <w:rFonts w:cs="Arial"/>
                <w:sz w:val="20"/>
                <w:szCs w:val="20"/>
              </w:rPr>
            </w:pPr>
            <w:r>
              <w:rPr>
                <w:rFonts w:cs="Arial"/>
                <w:sz w:val="20"/>
                <w:szCs w:val="20"/>
              </w:rPr>
              <w:t>Atención con terapia de grupo</w:t>
            </w:r>
          </w:p>
        </w:tc>
        <w:tc>
          <w:tcPr>
            <w:tcW w:w="1842" w:type="dxa"/>
            <w:vAlign w:val="center"/>
          </w:tcPr>
          <w:p w:rsidR="00916BEA" w:rsidRPr="0086630B" w:rsidRDefault="00916BEA" w:rsidP="00DD0D46">
            <w:pPr>
              <w:spacing w:after="0"/>
              <w:jc w:val="center"/>
              <w:rPr>
                <w:rFonts w:cs="Arial"/>
                <w:sz w:val="20"/>
                <w:szCs w:val="20"/>
              </w:rPr>
            </w:pPr>
            <w:r w:rsidRPr="0086630B">
              <w:rPr>
                <w:rFonts w:cs="Arial"/>
                <w:sz w:val="20"/>
                <w:szCs w:val="20"/>
              </w:rPr>
              <w:t>Nº de beneficiarios</w:t>
            </w:r>
          </w:p>
        </w:tc>
        <w:tc>
          <w:tcPr>
            <w:tcW w:w="1276" w:type="dxa"/>
            <w:vAlign w:val="center"/>
          </w:tcPr>
          <w:p w:rsidR="00916BEA" w:rsidRDefault="00A85AAF" w:rsidP="00DD0D46">
            <w:pPr>
              <w:spacing w:after="0"/>
              <w:jc w:val="center"/>
              <w:rPr>
                <w:rFonts w:cs="Arial"/>
                <w:sz w:val="20"/>
                <w:szCs w:val="20"/>
              </w:rPr>
            </w:pPr>
            <w:r>
              <w:rPr>
                <w:rFonts w:cs="Arial"/>
                <w:sz w:val="20"/>
                <w:szCs w:val="20"/>
              </w:rPr>
              <w:t>40</w:t>
            </w:r>
          </w:p>
          <w:p w:rsidR="00916BEA" w:rsidRDefault="00916BEA" w:rsidP="00DD0D46">
            <w:pPr>
              <w:spacing w:after="0"/>
              <w:jc w:val="center"/>
              <w:rPr>
                <w:rFonts w:cs="Arial"/>
                <w:sz w:val="20"/>
                <w:szCs w:val="20"/>
              </w:rPr>
            </w:pPr>
          </w:p>
        </w:tc>
        <w:tc>
          <w:tcPr>
            <w:tcW w:w="1808" w:type="dxa"/>
            <w:vAlign w:val="center"/>
          </w:tcPr>
          <w:p w:rsidR="00916BEA" w:rsidRDefault="00A85AAF" w:rsidP="0086630B">
            <w:pPr>
              <w:spacing w:after="0"/>
              <w:jc w:val="center"/>
              <w:rPr>
                <w:rFonts w:cs="Arial"/>
                <w:sz w:val="20"/>
                <w:szCs w:val="20"/>
              </w:rPr>
            </w:pPr>
            <w:r>
              <w:rPr>
                <w:rFonts w:cs="Arial"/>
                <w:sz w:val="20"/>
                <w:szCs w:val="20"/>
              </w:rPr>
              <w:t>40</w:t>
            </w:r>
          </w:p>
        </w:tc>
      </w:tr>
      <w:tr w:rsidR="00916BEA" w:rsidRPr="00456B07" w:rsidTr="0086630B">
        <w:trPr>
          <w:trHeight w:val="512"/>
        </w:trPr>
        <w:tc>
          <w:tcPr>
            <w:tcW w:w="8612" w:type="dxa"/>
            <w:gridSpan w:val="4"/>
            <w:vAlign w:val="center"/>
          </w:tcPr>
          <w:p w:rsidR="00916BEA" w:rsidRPr="00597FF9" w:rsidRDefault="00916BEA" w:rsidP="00C03E26">
            <w:pPr>
              <w:spacing w:after="0"/>
              <w:rPr>
                <w:rFonts w:cs="Arial"/>
                <w:b/>
                <w:i/>
                <w:sz w:val="20"/>
                <w:szCs w:val="20"/>
              </w:rPr>
            </w:pPr>
            <w:r w:rsidRPr="00597FF9">
              <w:rPr>
                <w:rFonts w:cs="Arial"/>
                <w:b/>
                <w:i/>
                <w:sz w:val="20"/>
                <w:szCs w:val="20"/>
              </w:rPr>
              <w:t>Objetivo 2:</w:t>
            </w:r>
            <w:r w:rsidRPr="00597FF9">
              <w:rPr>
                <w:rFonts w:cs="Arial"/>
                <w:i/>
                <w:sz w:val="20"/>
                <w:szCs w:val="20"/>
              </w:rPr>
              <w:t xml:space="preserve"> </w:t>
            </w:r>
            <w:r w:rsidRPr="00AD02C4">
              <w:rPr>
                <w:rFonts w:cs="Arial"/>
                <w:b/>
                <w:i/>
                <w:sz w:val="20"/>
                <w:szCs w:val="20"/>
              </w:rPr>
              <w:t>Programa de prevención del inicio del consumo de drogas en adolescentes en</w:t>
            </w:r>
            <w:r>
              <w:rPr>
                <w:rFonts w:cs="Arial"/>
                <w:b/>
                <w:i/>
                <w:sz w:val="20"/>
                <w:szCs w:val="20"/>
              </w:rPr>
              <w:t xml:space="preserve"> </w:t>
            </w:r>
            <w:r w:rsidRPr="00AD02C4">
              <w:rPr>
                <w:rFonts w:cs="Arial"/>
                <w:b/>
                <w:i/>
                <w:sz w:val="20"/>
                <w:szCs w:val="20"/>
              </w:rPr>
              <w:t>situación de</w:t>
            </w:r>
            <w:r w:rsidRPr="00AD02C4">
              <w:rPr>
                <w:rFonts w:cs="Arial"/>
                <w:b/>
                <w:sz w:val="20"/>
                <w:szCs w:val="20"/>
              </w:rPr>
              <w:t xml:space="preserve"> </w:t>
            </w:r>
            <w:r w:rsidRPr="00AD02C4">
              <w:rPr>
                <w:rFonts w:cs="Arial"/>
                <w:b/>
                <w:i/>
                <w:sz w:val="20"/>
                <w:szCs w:val="20"/>
              </w:rPr>
              <w:t>vulnerabilidad y atención a sus familias</w:t>
            </w:r>
            <w:r>
              <w:rPr>
                <w:rFonts w:cs="Arial"/>
                <w:b/>
                <w:i/>
                <w:sz w:val="20"/>
                <w:szCs w:val="20"/>
              </w:rPr>
              <w:t>.</w:t>
            </w:r>
          </w:p>
        </w:tc>
      </w:tr>
      <w:tr w:rsidR="00916BEA" w:rsidRPr="00456B07" w:rsidTr="00B3183D">
        <w:trPr>
          <w:trHeight w:val="642"/>
        </w:trPr>
        <w:tc>
          <w:tcPr>
            <w:tcW w:w="3686" w:type="dxa"/>
            <w:vAlign w:val="center"/>
          </w:tcPr>
          <w:p w:rsidR="00916BEA" w:rsidRDefault="00916BEA" w:rsidP="00DD0D46">
            <w:pPr>
              <w:spacing w:after="0"/>
              <w:rPr>
                <w:rFonts w:cs="Arial"/>
                <w:sz w:val="20"/>
                <w:szCs w:val="20"/>
              </w:rPr>
            </w:pPr>
            <w:r>
              <w:rPr>
                <w:rFonts w:cs="Arial"/>
                <w:sz w:val="20"/>
                <w:szCs w:val="20"/>
              </w:rPr>
              <w:t>Atención</w:t>
            </w:r>
            <w:r w:rsidRPr="00456B07">
              <w:rPr>
                <w:rFonts w:cs="Arial"/>
                <w:sz w:val="20"/>
                <w:szCs w:val="20"/>
              </w:rPr>
              <w:t xml:space="preserve"> </w:t>
            </w:r>
            <w:r>
              <w:rPr>
                <w:rFonts w:cs="Arial"/>
                <w:sz w:val="20"/>
                <w:szCs w:val="20"/>
              </w:rPr>
              <w:t>directa a adolescentes expuestos a factores de riesgo para el inicio de consumo de drogas</w:t>
            </w:r>
          </w:p>
        </w:tc>
        <w:tc>
          <w:tcPr>
            <w:tcW w:w="1842" w:type="dxa"/>
            <w:vAlign w:val="center"/>
          </w:tcPr>
          <w:p w:rsidR="00916BEA" w:rsidRPr="0086630B" w:rsidRDefault="00916BEA" w:rsidP="008E56E6">
            <w:pPr>
              <w:spacing w:after="0"/>
              <w:jc w:val="center"/>
              <w:rPr>
                <w:rFonts w:cs="Arial"/>
                <w:sz w:val="20"/>
                <w:szCs w:val="20"/>
              </w:rPr>
            </w:pPr>
            <w:r w:rsidRPr="0086630B">
              <w:rPr>
                <w:rFonts w:cs="Arial"/>
                <w:sz w:val="20"/>
                <w:szCs w:val="20"/>
              </w:rPr>
              <w:t>Nº de usuarios atendidos</w:t>
            </w:r>
          </w:p>
        </w:tc>
        <w:tc>
          <w:tcPr>
            <w:tcW w:w="1276" w:type="dxa"/>
            <w:vAlign w:val="center"/>
          </w:tcPr>
          <w:p w:rsidR="00916BEA" w:rsidRDefault="00916BEA" w:rsidP="0055078E">
            <w:pPr>
              <w:spacing w:after="0"/>
              <w:jc w:val="center"/>
              <w:rPr>
                <w:rFonts w:cs="Arial"/>
                <w:sz w:val="20"/>
                <w:szCs w:val="20"/>
              </w:rPr>
            </w:pPr>
            <w:r>
              <w:rPr>
                <w:rFonts w:cs="Arial"/>
                <w:sz w:val="20"/>
                <w:szCs w:val="20"/>
              </w:rPr>
              <w:t>1</w:t>
            </w:r>
            <w:r w:rsidR="0055078E">
              <w:rPr>
                <w:rFonts w:cs="Arial"/>
                <w:sz w:val="20"/>
                <w:szCs w:val="20"/>
              </w:rPr>
              <w:t>6</w:t>
            </w:r>
            <w:r>
              <w:rPr>
                <w:rFonts w:cs="Arial"/>
                <w:sz w:val="20"/>
                <w:szCs w:val="20"/>
              </w:rPr>
              <w:t>0</w:t>
            </w:r>
          </w:p>
        </w:tc>
        <w:tc>
          <w:tcPr>
            <w:tcW w:w="1808" w:type="dxa"/>
            <w:vAlign w:val="center"/>
          </w:tcPr>
          <w:p w:rsidR="00916BEA" w:rsidRDefault="0086630B" w:rsidP="0055078E">
            <w:pPr>
              <w:spacing w:after="0"/>
              <w:jc w:val="center"/>
              <w:rPr>
                <w:rFonts w:cs="Arial"/>
                <w:sz w:val="20"/>
                <w:szCs w:val="20"/>
              </w:rPr>
            </w:pPr>
            <w:r>
              <w:rPr>
                <w:rFonts w:cs="Arial"/>
                <w:sz w:val="20"/>
                <w:szCs w:val="20"/>
              </w:rPr>
              <w:t>1</w:t>
            </w:r>
            <w:r w:rsidR="0055078E">
              <w:rPr>
                <w:rFonts w:cs="Arial"/>
                <w:sz w:val="20"/>
                <w:szCs w:val="20"/>
              </w:rPr>
              <w:t>6</w:t>
            </w:r>
            <w:r>
              <w:rPr>
                <w:rFonts w:cs="Arial"/>
                <w:sz w:val="20"/>
                <w:szCs w:val="20"/>
              </w:rPr>
              <w:t>0</w:t>
            </w:r>
          </w:p>
        </w:tc>
      </w:tr>
      <w:tr w:rsidR="00916BEA" w:rsidRPr="00456B07" w:rsidTr="00B3183D">
        <w:trPr>
          <w:trHeight w:val="497"/>
        </w:trPr>
        <w:tc>
          <w:tcPr>
            <w:tcW w:w="3686" w:type="dxa"/>
            <w:vAlign w:val="center"/>
          </w:tcPr>
          <w:p w:rsidR="00916BEA" w:rsidRDefault="00916BEA" w:rsidP="00DD2542">
            <w:pPr>
              <w:spacing w:after="0"/>
              <w:rPr>
                <w:rFonts w:cs="Arial"/>
                <w:sz w:val="20"/>
                <w:szCs w:val="20"/>
              </w:rPr>
            </w:pPr>
            <w:r>
              <w:rPr>
                <w:rFonts w:cs="Arial"/>
                <w:sz w:val="20"/>
                <w:szCs w:val="20"/>
              </w:rPr>
              <w:t xml:space="preserve">Atención a familiares de usuarios </w:t>
            </w:r>
          </w:p>
        </w:tc>
        <w:tc>
          <w:tcPr>
            <w:tcW w:w="1842" w:type="dxa"/>
            <w:vAlign w:val="center"/>
          </w:tcPr>
          <w:p w:rsidR="00916BEA" w:rsidRPr="0086630B" w:rsidRDefault="00916BEA" w:rsidP="00597FF9">
            <w:pPr>
              <w:spacing w:after="0"/>
              <w:jc w:val="center"/>
              <w:rPr>
                <w:rFonts w:cs="Arial"/>
                <w:sz w:val="20"/>
                <w:szCs w:val="20"/>
              </w:rPr>
            </w:pPr>
            <w:r w:rsidRPr="0086630B">
              <w:rPr>
                <w:rFonts w:cs="Arial"/>
                <w:sz w:val="20"/>
                <w:szCs w:val="20"/>
              </w:rPr>
              <w:t>Nº de familias atendidas</w:t>
            </w:r>
          </w:p>
        </w:tc>
        <w:tc>
          <w:tcPr>
            <w:tcW w:w="1276" w:type="dxa"/>
            <w:vAlign w:val="center"/>
          </w:tcPr>
          <w:p w:rsidR="00916BEA" w:rsidRDefault="00916BEA" w:rsidP="00597FF9">
            <w:pPr>
              <w:spacing w:after="0"/>
              <w:jc w:val="center"/>
              <w:rPr>
                <w:rFonts w:cs="Arial"/>
                <w:sz w:val="20"/>
                <w:szCs w:val="20"/>
              </w:rPr>
            </w:pPr>
            <w:r>
              <w:rPr>
                <w:rFonts w:cs="Arial"/>
                <w:sz w:val="20"/>
                <w:szCs w:val="20"/>
              </w:rPr>
              <w:t>70</w:t>
            </w:r>
          </w:p>
        </w:tc>
        <w:tc>
          <w:tcPr>
            <w:tcW w:w="1808" w:type="dxa"/>
            <w:vAlign w:val="center"/>
          </w:tcPr>
          <w:p w:rsidR="00916BEA" w:rsidRDefault="0086630B" w:rsidP="0086630B">
            <w:pPr>
              <w:spacing w:after="0"/>
              <w:jc w:val="center"/>
              <w:rPr>
                <w:rFonts w:cs="Arial"/>
                <w:sz w:val="20"/>
                <w:szCs w:val="20"/>
              </w:rPr>
            </w:pPr>
            <w:r>
              <w:rPr>
                <w:rFonts w:cs="Arial"/>
                <w:sz w:val="20"/>
                <w:szCs w:val="20"/>
              </w:rPr>
              <w:t>70</w:t>
            </w:r>
          </w:p>
        </w:tc>
      </w:tr>
      <w:tr w:rsidR="00916BEA" w:rsidRPr="00456B07" w:rsidTr="00B3183D">
        <w:trPr>
          <w:trHeight w:val="689"/>
        </w:trPr>
        <w:tc>
          <w:tcPr>
            <w:tcW w:w="3686" w:type="dxa"/>
            <w:vAlign w:val="center"/>
          </w:tcPr>
          <w:p w:rsidR="00916BEA" w:rsidRPr="00456B07" w:rsidRDefault="00916BEA" w:rsidP="00DD0D46">
            <w:pPr>
              <w:spacing w:after="0"/>
              <w:rPr>
                <w:rFonts w:cs="Arial"/>
                <w:sz w:val="20"/>
                <w:szCs w:val="20"/>
              </w:rPr>
            </w:pPr>
            <w:r>
              <w:rPr>
                <w:rFonts w:cs="Arial"/>
                <w:sz w:val="20"/>
                <w:szCs w:val="20"/>
              </w:rPr>
              <w:t>Sesiones de coordinación con</w:t>
            </w:r>
            <w:r w:rsidRPr="00456B07">
              <w:rPr>
                <w:rFonts w:cs="Arial"/>
                <w:sz w:val="20"/>
                <w:szCs w:val="20"/>
              </w:rPr>
              <w:t xml:space="preserve"> profesionales</w:t>
            </w:r>
            <w:r>
              <w:rPr>
                <w:rFonts w:cs="Arial"/>
                <w:sz w:val="20"/>
                <w:szCs w:val="20"/>
              </w:rPr>
              <w:t xml:space="preserve"> relacionados con la problemática adolescente</w:t>
            </w:r>
          </w:p>
        </w:tc>
        <w:tc>
          <w:tcPr>
            <w:tcW w:w="1842" w:type="dxa"/>
            <w:vAlign w:val="center"/>
          </w:tcPr>
          <w:p w:rsidR="00916BEA" w:rsidRPr="0086630B" w:rsidRDefault="00916BEA" w:rsidP="00DD0D46">
            <w:pPr>
              <w:spacing w:after="0"/>
              <w:jc w:val="center"/>
              <w:rPr>
                <w:rFonts w:cs="Arial"/>
                <w:sz w:val="20"/>
                <w:szCs w:val="20"/>
              </w:rPr>
            </w:pPr>
            <w:r w:rsidRPr="0086630B">
              <w:rPr>
                <w:rFonts w:cs="Arial"/>
                <w:sz w:val="20"/>
                <w:szCs w:val="20"/>
              </w:rPr>
              <w:t>Nº de sesiones</w:t>
            </w:r>
          </w:p>
        </w:tc>
        <w:tc>
          <w:tcPr>
            <w:tcW w:w="1276" w:type="dxa"/>
            <w:vAlign w:val="center"/>
          </w:tcPr>
          <w:p w:rsidR="00916BEA" w:rsidRPr="00456B07" w:rsidRDefault="00916BEA" w:rsidP="00DD0D46">
            <w:pPr>
              <w:spacing w:after="0"/>
              <w:jc w:val="center"/>
              <w:rPr>
                <w:rFonts w:cs="Arial"/>
                <w:sz w:val="20"/>
                <w:szCs w:val="20"/>
              </w:rPr>
            </w:pPr>
            <w:r>
              <w:rPr>
                <w:rFonts w:cs="Arial"/>
                <w:sz w:val="20"/>
                <w:szCs w:val="20"/>
              </w:rPr>
              <w:t>90</w:t>
            </w:r>
          </w:p>
        </w:tc>
        <w:tc>
          <w:tcPr>
            <w:tcW w:w="1808" w:type="dxa"/>
            <w:vAlign w:val="center"/>
          </w:tcPr>
          <w:p w:rsidR="00916BEA" w:rsidRDefault="0086630B" w:rsidP="0086630B">
            <w:pPr>
              <w:spacing w:after="0"/>
              <w:jc w:val="center"/>
              <w:rPr>
                <w:rFonts w:cs="Arial"/>
                <w:sz w:val="20"/>
                <w:szCs w:val="20"/>
              </w:rPr>
            </w:pPr>
            <w:r>
              <w:rPr>
                <w:rFonts w:cs="Arial"/>
                <w:sz w:val="20"/>
                <w:szCs w:val="20"/>
              </w:rPr>
              <w:t>90</w:t>
            </w:r>
          </w:p>
        </w:tc>
      </w:tr>
    </w:tbl>
    <w:p w:rsidR="00D46B3C" w:rsidRPr="00F93E7F" w:rsidRDefault="00D46B3C" w:rsidP="00951FC5">
      <w:pPr>
        <w:spacing w:line="360" w:lineRule="auto"/>
        <w:rPr>
          <w:rFonts w:cs="Arial"/>
          <w:b/>
          <w:sz w:val="16"/>
          <w:szCs w:val="16"/>
        </w:rPr>
      </w:pPr>
    </w:p>
    <w:p w:rsidR="009B0921" w:rsidRPr="00FD1308" w:rsidRDefault="009B0921" w:rsidP="00951FC5">
      <w:pPr>
        <w:spacing w:line="360" w:lineRule="auto"/>
        <w:rPr>
          <w:rFonts w:cs="Arial"/>
          <w:b/>
          <w:sz w:val="20"/>
          <w:szCs w:val="20"/>
        </w:rPr>
      </w:pPr>
      <w:r w:rsidRPr="00FD1308">
        <w:rPr>
          <w:rFonts w:cs="Arial"/>
          <w:b/>
          <w:sz w:val="20"/>
          <w:szCs w:val="20"/>
        </w:rPr>
        <w:t>4.</w:t>
      </w:r>
      <w:r w:rsidR="00C351FD" w:rsidRPr="00FD1308">
        <w:rPr>
          <w:rFonts w:cs="Arial"/>
          <w:b/>
          <w:sz w:val="20"/>
          <w:szCs w:val="20"/>
        </w:rPr>
        <w:t>3</w:t>
      </w:r>
      <w:r w:rsidRPr="00FD1308">
        <w:rPr>
          <w:rFonts w:cs="Arial"/>
          <w:b/>
          <w:sz w:val="20"/>
          <w:szCs w:val="20"/>
        </w:rPr>
        <w:t>.2.- PROGRAMAS DE PREVENCIÓN DEL TABAQUISMO</w:t>
      </w:r>
    </w:p>
    <w:p w:rsidR="00916BEA" w:rsidRDefault="00916BEA" w:rsidP="00916BEA">
      <w:pPr>
        <w:ind w:firstLine="567"/>
        <w:jc w:val="both"/>
        <w:rPr>
          <w:sz w:val="20"/>
        </w:rPr>
      </w:pPr>
      <w:r w:rsidRPr="00B205C6">
        <w:rPr>
          <w:sz w:val="20"/>
        </w:rPr>
        <w:t xml:space="preserve">La </w:t>
      </w:r>
      <w:r w:rsidRPr="00B205C6">
        <w:rPr>
          <w:b/>
          <w:sz w:val="20"/>
        </w:rPr>
        <w:t>FCSBS</w:t>
      </w:r>
      <w:r w:rsidRPr="00B205C6">
        <w:rPr>
          <w:sz w:val="20"/>
        </w:rPr>
        <w:t xml:space="preserve"> colabora en </w:t>
      </w:r>
      <w:r>
        <w:rPr>
          <w:sz w:val="20"/>
        </w:rPr>
        <w:t xml:space="preserve">el desarrollo del Plan de Prevención y Control del Tabaquismo en Cantabria, </w:t>
      </w:r>
      <w:r w:rsidRPr="00B205C6">
        <w:rPr>
          <w:sz w:val="20"/>
        </w:rPr>
        <w:t>según la encomienda de 25 de enero de 2013 de la Consejería de Sanidad y Servicios Sociales (B.O.C. de 4 de febrero de 2013), prorrogada el 21 de noviembre de 2014 (B.O.C. de 9 de enero de 2014) y nuevamente prorrogada el 22 de octubre de 2015 (B.O.C. de 3 de noviembre de 2015).</w:t>
      </w:r>
      <w:r>
        <w:rPr>
          <w:sz w:val="20"/>
        </w:rPr>
        <w:t xml:space="preserve"> </w:t>
      </w:r>
    </w:p>
    <w:p w:rsidR="00916BEA" w:rsidRDefault="00916BEA" w:rsidP="00916BEA">
      <w:pPr>
        <w:ind w:firstLine="567"/>
        <w:jc w:val="both"/>
        <w:rPr>
          <w:sz w:val="20"/>
        </w:rPr>
      </w:pPr>
      <w:r>
        <w:rPr>
          <w:sz w:val="20"/>
        </w:rPr>
        <w:t xml:space="preserve">Una vez finalizado el Plan de Prevención y Control del Tabaquismo de Cantabria, 2012-2016 las actuaciones básicas a realizar en los primeros meses de 2017 </w:t>
      </w:r>
      <w:r w:rsidR="00DD2542">
        <w:rPr>
          <w:sz w:val="20"/>
        </w:rPr>
        <w:t>consisten en</w:t>
      </w:r>
      <w:r>
        <w:rPr>
          <w:sz w:val="20"/>
        </w:rPr>
        <w:t xml:space="preserve"> realizar la memoria y análisis de indicadores del Plan finalizado y el diseño y redacción del nuevo Plan 2017- 2021 previsto en el apartado de Conductas de Riesgo del Plan de Salud de Cantabria.</w:t>
      </w:r>
    </w:p>
    <w:p w:rsidR="00916BEA" w:rsidRDefault="00916BEA" w:rsidP="00916BEA">
      <w:pPr>
        <w:ind w:firstLine="567"/>
        <w:jc w:val="both"/>
        <w:rPr>
          <w:sz w:val="20"/>
        </w:rPr>
      </w:pPr>
      <w:r>
        <w:rPr>
          <w:sz w:val="20"/>
        </w:rPr>
        <w:t>A la espera de la redacción del nuevo plan con los objetivos estratégicos correspondientes</w:t>
      </w:r>
      <w:r w:rsidR="00DD2542">
        <w:rPr>
          <w:sz w:val="20"/>
        </w:rPr>
        <w:t>,</w:t>
      </w:r>
      <w:r>
        <w:rPr>
          <w:sz w:val="20"/>
        </w:rPr>
        <w:t xml:space="preserve"> no es posible concretar la totalidad de actividades a realizar o encuadrarlas dentro de líneas estratégicas por lo que la previsión realizada puede sufrir variaciones. A lo largo del año 2017 se publicará el documento en el que se detallarán los objetivos, indicadores y actividades previstos.</w:t>
      </w:r>
    </w:p>
    <w:p w:rsidR="004D3B80" w:rsidRDefault="00916BEA" w:rsidP="00916BEA">
      <w:pPr>
        <w:ind w:firstLine="567"/>
        <w:jc w:val="both"/>
        <w:rPr>
          <w:sz w:val="20"/>
        </w:rPr>
      </w:pPr>
      <w:r>
        <w:rPr>
          <w:sz w:val="20"/>
        </w:rPr>
        <w:lastRenderedPageBreak/>
        <w:t>Las actividades que se llevan a cabo, están descritas en la citada encomienda y se desglosan de la siguiente forma:</w:t>
      </w:r>
      <w:r w:rsidR="00362651">
        <w:rPr>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right w:w="113" w:type="dxa"/>
        </w:tblCellMar>
        <w:tblLook w:val="01E0"/>
      </w:tblPr>
      <w:tblGrid>
        <w:gridCol w:w="4231"/>
        <w:gridCol w:w="1910"/>
        <w:gridCol w:w="1627"/>
        <w:gridCol w:w="2041"/>
      </w:tblGrid>
      <w:tr w:rsidR="00BE7FEC" w:rsidRPr="00E73101" w:rsidTr="00E73101">
        <w:trPr>
          <w:trHeight w:val="281"/>
          <w:tblHeader/>
        </w:trPr>
        <w:tc>
          <w:tcPr>
            <w:tcW w:w="423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E7FEC" w:rsidRPr="00E73101" w:rsidRDefault="00BE7FEC">
            <w:pPr>
              <w:jc w:val="center"/>
              <w:rPr>
                <w:rFonts w:cs="Arial"/>
                <w:b/>
                <w:sz w:val="18"/>
                <w:szCs w:val="18"/>
              </w:rPr>
            </w:pPr>
            <w:r w:rsidRPr="00E73101">
              <w:rPr>
                <w:rFonts w:cs="Arial"/>
                <w:b/>
                <w:sz w:val="18"/>
                <w:szCs w:val="18"/>
              </w:rPr>
              <w:t>Actividad</w:t>
            </w:r>
          </w:p>
        </w:tc>
        <w:tc>
          <w:tcPr>
            <w:tcW w:w="191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E7FEC" w:rsidRPr="00E73101" w:rsidRDefault="00BE7FEC">
            <w:pPr>
              <w:jc w:val="center"/>
              <w:rPr>
                <w:rFonts w:cs="Arial"/>
                <w:b/>
                <w:sz w:val="18"/>
                <w:szCs w:val="18"/>
              </w:rPr>
            </w:pPr>
            <w:r w:rsidRPr="00E73101">
              <w:rPr>
                <w:rFonts w:cs="Arial"/>
                <w:b/>
                <w:sz w:val="18"/>
                <w:szCs w:val="18"/>
              </w:rPr>
              <w:t>Indicadores</w:t>
            </w:r>
          </w:p>
        </w:tc>
        <w:tc>
          <w:tcPr>
            <w:tcW w:w="162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E7FEC" w:rsidRPr="00E73101" w:rsidRDefault="00BE7FEC">
            <w:pPr>
              <w:jc w:val="center"/>
              <w:rPr>
                <w:rFonts w:cs="Arial"/>
                <w:b/>
                <w:sz w:val="18"/>
                <w:szCs w:val="18"/>
              </w:rPr>
            </w:pPr>
            <w:r w:rsidRPr="00E73101">
              <w:rPr>
                <w:rFonts w:cs="Arial"/>
                <w:b/>
                <w:sz w:val="18"/>
                <w:szCs w:val="18"/>
              </w:rPr>
              <w:t>Valor propuesto</w:t>
            </w:r>
          </w:p>
        </w:tc>
        <w:tc>
          <w:tcPr>
            <w:tcW w:w="204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E7FEC" w:rsidRPr="00E73101" w:rsidRDefault="00BE7FEC" w:rsidP="00BE7FEC">
            <w:pPr>
              <w:spacing w:after="0" w:line="240" w:lineRule="auto"/>
              <w:jc w:val="center"/>
              <w:rPr>
                <w:rFonts w:cs="Arial"/>
                <w:b/>
                <w:sz w:val="18"/>
                <w:szCs w:val="18"/>
              </w:rPr>
            </w:pPr>
            <w:r w:rsidRPr="00E73101">
              <w:rPr>
                <w:rFonts w:cs="Arial"/>
                <w:b/>
                <w:sz w:val="18"/>
                <w:szCs w:val="18"/>
              </w:rPr>
              <w:t>Usuarios/ beneficiarios</w:t>
            </w:r>
          </w:p>
        </w:tc>
      </w:tr>
      <w:tr w:rsidR="00BE7FEC" w:rsidRPr="00E73101" w:rsidTr="00E73101">
        <w:trPr>
          <w:trHeight w:val="554"/>
          <w:tblHeader/>
        </w:trPr>
        <w:tc>
          <w:tcPr>
            <w:tcW w:w="9809" w:type="dxa"/>
            <w:gridSpan w:val="4"/>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rPr>
                <w:rFonts w:cs="Arial"/>
                <w:b/>
                <w:i/>
                <w:sz w:val="18"/>
                <w:szCs w:val="18"/>
              </w:rPr>
            </w:pPr>
            <w:r w:rsidRPr="00E73101">
              <w:rPr>
                <w:rFonts w:cs="Arial"/>
                <w:b/>
                <w:i/>
                <w:sz w:val="18"/>
                <w:szCs w:val="18"/>
              </w:rPr>
              <w:t>Objetivo 1:</w:t>
            </w:r>
            <w:r w:rsidRPr="00E73101">
              <w:rPr>
                <w:rFonts w:cs="Arial"/>
                <w:i/>
                <w:sz w:val="18"/>
                <w:szCs w:val="18"/>
              </w:rPr>
              <w:t xml:space="preserve"> </w:t>
            </w:r>
            <w:r w:rsidRPr="00E73101">
              <w:rPr>
                <w:rFonts w:cs="Arial"/>
                <w:b/>
                <w:i/>
                <w:sz w:val="18"/>
                <w:szCs w:val="18"/>
              </w:rPr>
              <w:t>Potenciar la prevención del tabaquismo y la protección frente a la exposición al humo ambiental de tabaco</w:t>
            </w:r>
          </w:p>
        </w:tc>
      </w:tr>
      <w:tr w:rsidR="00BE7FEC" w:rsidRPr="00E73101" w:rsidTr="00E73101">
        <w:trPr>
          <w:trHeight w:val="642"/>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both"/>
              <w:rPr>
                <w:rFonts w:cs="Arial"/>
                <w:sz w:val="18"/>
                <w:szCs w:val="18"/>
              </w:rPr>
            </w:pPr>
            <w:r w:rsidRPr="00E73101">
              <w:rPr>
                <w:rFonts w:cs="Arial"/>
                <w:sz w:val="18"/>
                <w:szCs w:val="18"/>
              </w:rPr>
              <w:t>Organizar actividades para conmemorar el Día Mundial Sin Tabaco</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Nº de actividades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45</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Usuarios de centros de salud y hospitales</w:t>
            </w:r>
          </w:p>
        </w:tc>
      </w:tr>
      <w:tr w:rsidR="00BE7FEC" w:rsidRPr="00E73101" w:rsidTr="00E73101">
        <w:trPr>
          <w:trHeight w:val="292"/>
          <w:tblHeader/>
        </w:trPr>
        <w:tc>
          <w:tcPr>
            <w:tcW w:w="9809" w:type="dxa"/>
            <w:gridSpan w:val="4"/>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rPr>
                <w:rFonts w:cs="Arial"/>
                <w:b/>
                <w:i/>
                <w:sz w:val="18"/>
                <w:szCs w:val="18"/>
              </w:rPr>
            </w:pPr>
            <w:r w:rsidRPr="00E73101">
              <w:rPr>
                <w:rFonts w:cs="Arial"/>
                <w:b/>
                <w:i/>
                <w:sz w:val="18"/>
                <w:szCs w:val="18"/>
              </w:rPr>
              <w:t>Objetivo 2: Promover en la población fumadora el abandono del consumo de tabaco</w:t>
            </w:r>
          </w:p>
        </w:tc>
      </w:tr>
      <w:tr w:rsidR="00BE7FEC" w:rsidRPr="00E73101" w:rsidTr="00E73101">
        <w:trPr>
          <w:trHeight w:val="331"/>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Diseñar, editar y distribuir materiales sobre patologías y consumo de tabaco</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Nº de materiales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2</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Población fumadora</w:t>
            </w:r>
          </w:p>
        </w:tc>
      </w:tr>
      <w:tr w:rsidR="00BE7FEC" w:rsidRPr="00E73101" w:rsidTr="00E73101">
        <w:trPr>
          <w:trHeight w:val="340"/>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Realizar grupos de deshabituación tabáquica dirigidos a colectivos modélicos</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Nº de grupos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2</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40</w:t>
            </w:r>
          </w:p>
        </w:tc>
      </w:tr>
      <w:tr w:rsidR="00BE7FEC" w:rsidRPr="00E73101" w:rsidTr="00E73101">
        <w:trPr>
          <w:trHeight w:val="848"/>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Actividades de gestión y coordinación de la Red Cántabra de Centros Sanitarios Sin Humo</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Nº de reuniones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10</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Usuarios de centros de salud y hospitales. Trabajadores del SCS</w:t>
            </w:r>
          </w:p>
        </w:tc>
      </w:tr>
      <w:tr w:rsidR="00BE7FEC" w:rsidRPr="00E73101" w:rsidTr="00E73101">
        <w:trPr>
          <w:trHeight w:val="681"/>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 xml:space="preserve">Mantenimiento y calibrado de </w:t>
            </w:r>
            <w:proofErr w:type="spellStart"/>
            <w:r w:rsidRPr="00E73101">
              <w:rPr>
                <w:rFonts w:cs="Arial"/>
                <w:sz w:val="18"/>
                <w:szCs w:val="18"/>
              </w:rPr>
              <w:t>cooxímetros</w:t>
            </w:r>
            <w:proofErr w:type="spellEnd"/>
            <w:r w:rsidRPr="00E73101">
              <w:rPr>
                <w:rFonts w:cs="Arial"/>
                <w:sz w:val="18"/>
                <w:szCs w:val="18"/>
              </w:rPr>
              <w:t xml:space="preserve"> de los centros de salud del Sistema Cántabro de Salud y de la Unidad de Deshabituación Tabáquica</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Nº de aparatos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66</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Usuarios de centros de salud</w:t>
            </w:r>
          </w:p>
        </w:tc>
      </w:tr>
      <w:tr w:rsidR="00BE7FEC" w:rsidRPr="00E73101" w:rsidTr="00E73101">
        <w:trPr>
          <w:trHeight w:val="338"/>
          <w:tblHeader/>
        </w:trPr>
        <w:tc>
          <w:tcPr>
            <w:tcW w:w="9809" w:type="dxa"/>
            <w:gridSpan w:val="4"/>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rPr>
                <w:rFonts w:cs="Arial"/>
                <w:b/>
                <w:i/>
                <w:sz w:val="18"/>
                <w:szCs w:val="18"/>
              </w:rPr>
            </w:pPr>
            <w:r w:rsidRPr="00E73101">
              <w:rPr>
                <w:rFonts w:cs="Arial"/>
                <w:b/>
                <w:i/>
                <w:sz w:val="18"/>
                <w:szCs w:val="18"/>
              </w:rPr>
              <w:t>Objetivo 3</w:t>
            </w:r>
            <w:r w:rsidRPr="00E73101">
              <w:rPr>
                <w:rFonts w:cs="Arial"/>
                <w:i/>
                <w:sz w:val="18"/>
                <w:szCs w:val="18"/>
              </w:rPr>
              <w:t xml:space="preserve">: </w:t>
            </w:r>
            <w:r w:rsidRPr="00E73101">
              <w:rPr>
                <w:rFonts w:cs="Arial"/>
                <w:b/>
                <w:i/>
                <w:sz w:val="18"/>
                <w:szCs w:val="18"/>
              </w:rPr>
              <w:t>Facilitar y reforzar la formación en el abordaje del tabaquismo</w:t>
            </w:r>
          </w:p>
        </w:tc>
      </w:tr>
      <w:tr w:rsidR="00BE7FEC" w:rsidRPr="00E73101" w:rsidTr="00E73101">
        <w:trPr>
          <w:trHeight w:val="505"/>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rsidP="00BE7FEC">
            <w:pPr>
              <w:spacing w:after="0"/>
              <w:jc w:val="both"/>
              <w:rPr>
                <w:rFonts w:cs="Arial"/>
                <w:sz w:val="18"/>
                <w:szCs w:val="18"/>
              </w:rPr>
            </w:pPr>
            <w:proofErr w:type="spellStart"/>
            <w:r w:rsidRPr="00E73101">
              <w:rPr>
                <w:rFonts w:cs="Arial"/>
                <w:sz w:val="18"/>
                <w:szCs w:val="18"/>
              </w:rPr>
              <w:t>Tutorización</w:t>
            </w:r>
            <w:proofErr w:type="spellEnd"/>
            <w:r w:rsidRPr="00E73101">
              <w:rPr>
                <w:rFonts w:cs="Arial"/>
                <w:sz w:val="18"/>
                <w:szCs w:val="18"/>
              </w:rPr>
              <w:t xml:space="preserve"> del curso de formación en tabaquismo en la plataforma </w:t>
            </w:r>
            <w:proofErr w:type="spellStart"/>
            <w:r w:rsidRPr="00E73101">
              <w:rPr>
                <w:rFonts w:cs="Arial"/>
                <w:sz w:val="18"/>
                <w:szCs w:val="18"/>
              </w:rPr>
              <w:t>Sofos</w:t>
            </w:r>
            <w:proofErr w:type="spellEnd"/>
            <w:r w:rsidRPr="00E73101">
              <w:rPr>
                <w:rFonts w:cs="Arial"/>
                <w:sz w:val="18"/>
                <w:szCs w:val="18"/>
              </w:rPr>
              <w:t xml:space="preserve"> (Actualización de los contenidos del curso)</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jc w:val="center"/>
              <w:rPr>
                <w:rFonts w:cs="Arial"/>
                <w:sz w:val="18"/>
                <w:szCs w:val="18"/>
              </w:rPr>
            </w:pPr>
            <w:r w:rsidRPr="00E73101">
              <w:rPr>
                <w:rFonts w:cs="Arial"/>
                <w:sz w:val="18"/>
                <w:szCs w:val="18"/>
              </w:rPr>
              <w:t>Nº de ediciones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2</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200</w:t>
            </w:r>
          </w:p>
        </w:tc>
      </w:tr>
      <w:tr w:rsidR="00BE7FEC" w:rsidRPr="00E73101" w:rsidTr="00E73101">
        <w:trPr>
          <w:trHeight w:val="340"/>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Jornadas de intercambio de experiencias entre profesionales sanitarios</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Nº de Jornadas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2</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150</w:t>
            </w:r>
          </w:p>
        </w:tc>
      </w:tr>
      <w:tr w:rsidR="00BE7FEC" w:rsidRPr="00E73101" w:rsidTr="00E73101">
        <w:trPr>
          <w:trHeight w:val="331"/>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 xml:space="preserve">Cursos de formación presencial para personal sanitario </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Nº de cursos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3</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60</w:t>
            </w:r>
          </w:p>
        </w:tc>
      </w:tr>
      <w:tr w:rsidR="00BE7FEC" w:rsidRPr="00E73101" w:rsidTr="00E73101">
        <w:trPr>
          <w:trHeight w:val="340"/>
          <w:tblHeader/>
        </w:trPr>
        <w:tc>
          <w:tcPr>
            <w:tcW w:w="9809" w:type="dxa"/>
            <w:gridSpan w:val="4"/>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rPr>
                <w:rFonts w:cs="Arial"/>
                <w:b/>
                <w:i/>
                <w:sz w:val="18"/>
                <w:szCs w:val="18"/>
              </w:rPr>
            </w:pPr>
            <w:r w:rsidRPr="00E73101">
              <w:rPr>
                <w:rFonts w:cs="Arial"/>
                <w:b/>
                <w:i/>
                <w:sz w:val="18"/>
                <w:szCs w:val="18"/>
              </w:rPr>
              <w:t>Objetivo 4: Potenciar la investigación relacionada con el consumo de tabaco y la exposición al humo ambiental de tabaco</w:t>
            </w:r>
          </w:p>
        </w:tc>
      </w:tr>
      <w:tr w:rsidR="00BE7FEC" w:rsidRPr="00E73101" w:rsidTr="00E73101">
        <w:trPr>
          <w:trHeight w:val="797"/>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 xml:space="preserve">Difundir resultados sobre factores de la deshabituación tabáquica </w:t>
            </w:r>
            <w:r w:rsidRPr="00E73101">
              <w:rPr>
                <w:rFonts w:cs="Arial"/>
                <w:i/>
                <w:color w:val="7F7F7F"/>
                <w:sz w:val="18"/>
                <w:szCs w:val="18"/>
              </w:rPr>
              <w:t>(presentación de los resultados de las encuestas e investigaciones realizadas, en Jornadas y Congresos nacionales)</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Nº de comunicaciones y/o póster</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2</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Asistentes a las Jornadas</w:t>
            </w:r>
          </w:p>
        </w:tc>
      </w:tr>
      <w:tr w:rsidR="00BE7FEC" w:rsidRPr="00E73101" w:rsidTr="00E73101">
        <w:trPr>
          <w:trHeight w:val="516"/>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Realizar encuestas de prevalencia de consumo de tabaco en profesionales sanitarios</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Nº de encuestas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1</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200</w:t>
            </w:r>
          </w:p>
        </w:tc>
      </w:tr>
      <w:tr w:rsidR="00BE7FEC" w:rsidRPr="00E73101" w:rsidTr="00E73101">
        <w:trPr>
          <w:trHeight w:val="505"/>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Realizar encuestas sobre opiniones y actitudes en relación al consumo y exposición al humo de tabaco</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Nº de encuestas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1</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1200</w:t>
            </w:r>
          </w:p>
        </w:tc>
      </w:tr>
      <w:tr w:rsidR="00BE7FEC" w:rsidRPr="00E73101" w:rsidTr="00E73101">
        <w:trPr>
          <w:trHeight w:val="505"/>
          <w:tblHeader/>
        </w:trPr>
        <w:tc>
          <w:tcPr>
            <w:tcW w:w="423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both"/>
              <w:rPr>
                <w:rFonts w:cs="Arial"/>
                <w:sz w:val="18"/>
                <w:szCs w:val="18"/>
              </w:rPr>
            </w:pPr>
            <w:r w:rsidRPr="00E73101">
              <w:rPr>
                <w:rFonts w:cs="Arial"/>
                <w:sz w:val="18"/>
                <w:szCs w:val="18"/>
              </w:rPr>
              <w:t>Publicación de artículo científico con los resultados de la encuesta de prevalencia de la Red Cántabra Sin Humo</w:t>
            </w:r>
          </w:p>
        </w:tc>
        <w:tc>
          <w:tcPr>
            <w:tcW w:w="1910"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Nº de artículos</w:t>
            </w:r>
          </w:p>
        </w:tc>
        <w:tc>
          <w:tcPr>
            <w:tcW w:w="1627"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1</w:t>
            </w:r>
          </w:p>
        </w:tc>
        <w:tc>
          <w:tcPr>
            <w:tcW w:w="2041" w:type="dxa"/>
            <w:tcBorders>
              <w:top w:val="single" w:sz="4" w:space="0" w:color="auto"/>
              <w:left w:val="single" w:sz="4" w:space="0" w:color="auto"/>
              <w:bottom w:val="single" w:sz="4" w:space="0" w:color="auto"/>
              <w:right w:val="single" w:sz="4" w:space="0" w:color="auto"/>
            </w:tcBorders>
            <w:vAlign w:val="center"/>
            <w:hideMark/>
          </w:tcPr>
          <w:p w:rsidR="00BE7FEC" w:rsidRPr="00E73101" w:rsidRDefault="00BE7FEC">
            <w:pPr>
              <w:spacing w:after="0"/>
              <w:jc w:val="center"/>
              <w:rPr>
                <w:rFonts w:cs="Arial"/>
                <w:sz w:val="18"/>
                <w:szCs w:val="18"/>
              </w:rPr>
            </w:pPr>
            <w:r w:rsidRPr="00E73101">
              <w:rPr>
                <w:rFonts w:cs="Arial"/>
                <w:sz w:val="18"/>
                <w:szCs w:val="18"/>
              </w:rPr>
              <w:t>Profesionales sanitarios</w:t>
            </w:r>
          </w:p>
        </w:tc>
      </w:tr>
    </w:tbl>
    <w:p w:rsidR="00E73101" w:rsidRDefault="00E73101" w:rsidP="00D46B3C">
      <w:pPr>
        <w:ind w:firstLine="567"/>
        <w:jc w:val="both"/>
        <w:rPr>
          <w:sz w:val="20"/>
        </w:rPr>
      </w:pPr>
    </w:p>
    <w:p w:rsidR="00422C4E" w:rsidRDefault="009B0921" w:rsidP="00D46B3C">
      <w:pPr>
        <w:ind w:firstLine="567"/>
        <w:jc w:val="both"/>
        <w:rPr>
          <w:sz w:val="20"/>
        </w:rPr>
      </w:pPr>
      <w:r w:rsidRPr="00DD5636">
        <w:rPr>
          <w:sz w:val="20"/>
        </w:rPr>
        <w:lastRenderedPageBreak/>
        <w:t>La</w:t>
      </w:r>
      <w:r w:rsidRPr="00DD5636">
        <w:rPr>
          <w:b/>
          <w:sz w:val="20"/>
        </w:rPr>
        <w:t xml:space="preserve"> FCSBS</w:t>
      </w:r>
      <w:r w:rsidRPr="00DD5636">
        <w:rPr>
          <w:sz w:val="20"/>
        </w:rPr>
        <w:t xml:space="preserve"> dispone para</w:t>
      </w:r>
      <w:r>
        <w:rPr>
          <w:sz w:val="20"/>
        </w:rPr>
        <w:t xml:space="preserve"> el desarrollo de est</w:t>
      </w:r>
      <w:r w:rsidR="00172AE5">
        <w:rPr>
          <w:sz w:val="20"/>
        </w:rPr>
        <w:t>a</w:t>
      </w:r>
      <w:r>
        <w:rPr>
          <w:sz w:val="20"/>
        </w:rPr>
        <w:t xml:space="preserve"> </w:t>
      </w:r>
      <w:r w:rsidR="00172AE5">
        <w:rPr>
          <w:sz w:val="20"/>
        </w:rPr>
        <w:t>actividad</w:t>
      </w:r>
      <w:r>
        <w:rPr>
          <w:sz w:val="20"/>
        </w:rPr>
        <w:t xml:space="preserve"> de un equipo compuesto por </w:t>
      </w:r>
      <w:r w:rsidR="00C03E26">
        <w:rPr>
          <w:sz w:val="20"/>
        </w:rPr>
        <w:t xml:space="preserve">una </w:t>
      </w:r>
      <w:r>
        <w:rPr>
          <w:sz w:val="20"/>
        </w:rPr>
        <w:t>médic</w:t>
      </w:r>
      <w:r w:rsidR="00B445BE">
        <w:rPr>
          <w:sz w:val="20"/>
        </w:rPr>
        <w:t>a</w:t>
      </w:r>
      <w:r>
        <w:rPr>
          <w:sz w:val="20"/>
        </w:rPr>
        <w:t xml:space="preserve"> y </w:t>
      </w:r>
      <w:r w:rsidR="00C03E26">
        <w:rPr>
          <w:sz w:val="20"/>
        </w:rPr>
        <w:t>una psicóloga.</w:t>
      </w:r>
      <w:r>
        <w:rPr>
          <w:sz w:val="20"/>
        </w:rPr>
        <w:t xml:space="preserve"> </w:t>
      </w:r>
      <w:r w:rsidR="00C03E26">
        <w:rPr>
          <w:sz w:val="20"/>
        </w:rPr>
        <w:t>E</w:t>
      </w:r>
      <w:r>
        <w:rPr>
          <w:sz w:val="20"/>
        </w:rPr>
        <w:t xml:space="preserve">n total </w:t>
      </w:r>
      <w:r w:rsidR="00C03E26">
        <w:rPr>
          <w:sz w:val="20"/>
        </w:rPr>
        <w:t xml:space="preserve">para el desarrollo de </w:t>
      </w:r>
      <w:r>
        <w:rPr>
          <w:sz w:val="20"/>
        </w:rPr>
        <w:t>los programas en el ámbito de la Salud Pública, disponen de los siguientes recursos humanos:</w:t>
      </w:r>
    </w:p>
    <w:p w:rsidR="00B445BE" w:rsidRDefault="00B445BE" w:rsidP="00D46B3C">
      <w:pPr>
        <w:ind w:firstLine="567"/>
        <w:jc w:val="both"/>
        <w:rPr>
          <w:sz w:val="20"/>
        </w:rPr>
      </w:pPr>
    </w:p>
    <w:tbl>
      <w:tblPr>
        <w:tblW w:w="3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186"/>
        <w:gridCol w:w="1359"/>
        <w:gridCol w:w="2716"/>
      </w:tblGrid>
      <w:tr w:rsidR="00BE7FEC" w:rsidRPr="00BE7FEC" w:rsidTr="007D5E43">
        <w:trPr>
          <w:trHeight w:val="410"/>
          <w:jc w:val="center"/>
        </w:trPr>
        <w:tc>
          <w:tcPr>
            <w:tcW w:w="1746" w:type="pct"/>
            <w:shd w:val="clear" w:color="auto" w:fill="F2F2F2"/>
            <w:noWrap/>
            <w:vAlign w:val="center"/>
          </w:tcPr>
          <w:p w:rsidR="00BE7FEC" w:rsidRPr="00BE7FEC" w:rsidRDefault="00BE7FEC" w:rsidP="00761B83">
            <w:pPr>
              <w:tabs>
                <w:tab w:val="left" w:pos="360"/>
              </w:tabs>
              <w:autoSpaceDE w:val="0"/>
              <w:autoSpaceDN w:val="0"/>
              <w:adjustRightInd w:val="0"/>
              <w:jc w:val="center"/>
              <w:rPr>
                <w:rFonts w:cs="Arial"/>
                <w:b/>
                <w:color w:val="000000"/>
                <w:sz w:val="20"/>
                <w:szCs w:val="20"/>
                <w:lang w:eastAsia="es-ES"/>
              </w:rPr>
            </w:pPr>
            <w:r w:rsidRPr="00BE7FEC">
              <w:rPr>
                <w:rFonts w:cs="Arial"/>
                <w:b/>
                <w:color w:val="000000"/>
                <w:sz w:val="20"/>
                <w:szCs w:val="20"/>
                <w:lang w:val="es-ES_tradnl"/>
              </w:rPr>
              <w:t>Personal asalariado</w:t>
            </w:r>
          </w:p>
        </w:tc>
        <w:tc>
          <w:tcPr>
            <w:tcW w:w="1085" w:type="pct"/>
            <w:shd w:val="clear" w:color="auto" w:fill="F2F2F2"/>
            <w:vAlign w:val="bottom"/>
          </w:tcPr>
          <w:p w:rsidR="00BE7FEC" w:rsidRPr="00BE7FEC" w:rsidRDefault="00BE7FEC" w:rsidP="00761B83">
            <w:pPr>
              <w:ind w:right="-80"/>
              <w:jc w:val="center"/>
              <w:rPr>
                <w:rFonts w:cs="Arial"/>
                <w:b/>
                <w:sz w:val="20"/>
                <w:szCs w:val="20"/>
                <w:lang w:eastAsia="es-ES"/>
              </w:rPr>
            </w:pPr>
            <w:r w:rsidRPr="00BE7FEC">
              <w:rPr>
                <w:rFonts w:cs="Arial"/>
                <w:b/>
                <w:color w:val="000000"/>
                <w:sz w:val="20"/>
                <w:szCs w:val="20"/>
                <w:lang w:val="es-ES_tradnl"/>
              </w:rPr>
              <w:t>Número</w:t>
            </w:r>
          </w:p>
        </w:tc>
        <w:tc>
          <w:tcPr>
            <w:tcW w:w="2169" w:type="pct"/>
            <w:shd w:val="clear" w:color="auto" w:fill="F2F2F2"/>
            <w:vAlign w:val="center"/>
          </w:tcPr>
          <w:p w:rsidR="00BE7FEC" w:rsidRPr="007C480E" w:rsidRDefault="00BE7FEC" w:rsidP="00761B83">
            <w:pPr>
              <w:spacing w:after="0" w:line="240" w:lineRule="auto"/>
              <w:ind w:right="-80"/>
              <w:jc w:val="center"/>
              <w:rPr>
                <w:rFonts w:cs="Arial"/>
                <w:b/>
                <w:color w:val="000000"/>
                <w:sz w:val="20"/>
                <w:szCs w:val="20"/>
                <w:lang w:eastAsia="es-ES"/>
              </w:rPr>
            </w:pPr>
            <w:r w:rsidRPr="007C480E">
              <w:rPr>
                <w:rFonts w:cs="Arial"/>
                <w:b/>
                <w:color w:val="000000"/>
                <w:sz w:val="20"/>
                <w:szCs w:val="20"/>
                <w:lang w:eastAsia="es-ES"/>
              </w:rPr>
              <w:t>Horas anuales previstas</w:t>
            </w:r>
          </w:p>
        </w:tc>
      </w:tr>
      <w:tr w:rsidR="00BE7FEC" w:rsidRPr="00BE7FEC" w:rsidTr="007D5E43">
        <w:trPr>
          <w:trHeight w:val="383"/>
          <w:jc w:val="center"/>
        </w:trPr>
        <w:tc>
          <w:tcPr>
            <w:tcW w:w="1746" w:type="pct"/>
            <w:noWrap/>
            <w:vAlign w:val="center"/>
          </w:tcPr>
          <w:p w:rsidR="00BE7FEC" w:rsidRPr="00BE7FEC" w:rsidRDefault="00BE7FEC" w:rsidP="0032422E">
            <w:pPr>
              <w:spacing w:after="0" w:line="240" w:lineRule="auto"/>
              <w:ind w:right="-80"/>
              <w:jc w:val="both"/>
              <w:rPr>
                <w:rFonts w:cs="Arial"/>
                <w:color w:val="000000"/>
                <w:sz w:val="20"/>
                <w:szCs w:val="20"/>
                <w:lang w:eastAsia="es-ES"/>
              </w:rPr>
            </w:pPr>
            <w:r w:rsidRPr="00BE7FEC">
              <w:rPr>
                <w:rFonts w:cs="Arial"/>
                <w:color w:val="000000"/>
                <w:sz w:val="20"/>
                <w:szCs w:val="20"/>
                <w:lang w:eastAsia="es-ES"/>
              </w:rPr>
              <w:t>Médica</w:t>
            </w:r>
          </w:p>
        </w:tc>
        <w:tc>
          <w:tcPr>
            <w:tcW w:w="1085" w:type="pct"/>
            <w:noWrap/>
            <w:vAlign w:val="center"/>
          </w:tcPr>
          <w:p w:rsidR="00BE7FEC" w:rsidRPr="00BE7FEC" w:rsidRDefault="00BE7FEC" w:rsidP="00DB69A7">
            <w:pPr>
              <w:spacing w:after="0" w:line="240" w:lineRule="auto"/>
              <w:ind w:right="-80"/>
              <w:jc w:val="center"/>
              <w:rPr>
                <w:rFonts w:cs="Arial"/>
                <w:color w:val="000000"/>
                <w:sz w:val="20"/>
                <w:szCs w:val="20"/>
                <w:lang w:eastAsia="es-ES"/>
              </w:rPr>
            </w:pPr>
            <w:r w:rsidRPr="00BE7FEC">
              <w:rPr>
                <w:rFonts w:cs="Arial"/>
                <w:color w:val="000000"/>
                <w:sz w:val="20"/>
                <w:szCs w:val="20"/>
                <w:lang w:eastAsia="es-ES"/>
              </w:rPr>
              <w:t>1</w:t>
            </w:r>
          </w:p>
        </w:tc>
        <w:tc>
          <w:tcPr>
            <w:tcW w:w="2169" w:type="pct"/>
            <w:vAlign w:val="center"/>
          </w:tcPr>
          <w:p w:rsidR="00BE7FEC" w:rsidRPr="00BE7FEC" w:rsidRDefault="00BE7FEC" w:rsidP="004D2625">
            <w:pPr>
              <w:spacing w:after="0" w:line="240" w:lineRule="auto"/>
              <w:ind w:right="-80"/>
              <w:jc w:val="center"/>
              <w:rPr>
                <w:rFonts w:cs="Arial"/>
                <w:color w:val="000000"/>
                <w:sz w:val="20"/>
                <w:szCs w:val="20"/>
                <w:lang w:eastAsia="es-ES"/>
              </w:rPr>
            </w:pPr>
            <w:r w:rsidRPr="00BE7FEC">
              <w:rPr>
                <w:rFonts w:cs="Arial"/>
                <w:color w:val="000000"/>
                <w:sz w:val="20"/>
                <w:szCs w:val="20"/>
                <w:lang w:eastAsia="es-ES"/>
              </w:rPr>
              <w:t>1.710,00</w:t>
            </w:r>
          </w:p>
        </w:tc>
      </w:tr>
      <w:tr w:rsidR="00BE7FEC" w:rsidRPr="00BE7FEC" w:rsidTr="007D5E43">
        <w:trPr>
          <w:trHeight w:val="341"/>
          <w:jc w:val="center"/>
        </w:trPr>
        <w:tc>
          <w:tcPr>
            <w:tcW w:w="1746" w:type="pct"/>
            <w:vAlign w:val="center"/>
          </w:tcPr>
          <w:p w:rsidR="00BE7FEC" w:rsidRPr="00BE7FEC" w:rsidRDefault="00BE7FEC" w:rsidP="0032422E">
            <w:pPr>
              <w:spacing w:after="0" w:line="240" w:lineRule="auto"/>
              <w:ind w:right="-80"/>
              <w:rPr>
                <w:rFonts w:cs="Arial"/>
                <w:color w:val="000000"/>
                <w:sz w:val="20"/>
                <w:szCs w:val="20"/>
                <w:lang w:eastAsia="es-ES"/>
              </w:rPr>
            </w:pPr>
            <w:r w:rsidRPr="00BE7FEC">
              <w:rPr>
                <w:rFonts w:cs="Arial"/>
                <w:color w:val="000000"/>
                <w:sz w:val="20"/>
                <w:szCs w:val="20"/>
                <w:lang w:eastAsia="es-ES"/>
              </w:rPr>
              <w:t>Psicóloga</w:t>
            </w:r>
          </w:p>
        </w:tc>
        <w:tc>
          <w:tcPr>
            <w:tcW w:w="1085" w:type="pct"/>
            <w:noWrap/>
            <w:vAlign w:val="center"/>
          </w:tcPr>
          <w:p w:rsidR="00BE7FEC" w:rsidRPr="00BE7FEC" w:rsidRDefault="00BE7FEC" w:rsidP="00DB69A7">
            <w:pPr>
              <w:spacing w:after="0" w:line="240" w:lineRule="auto"/>
              <w:ind w:right="-80"/>
              <w:jc w:val="center"/>
              <w:rPr>
                <w:rFonts w:cs="Arial"/>
                <w:color w:val="000000"/>
                <w:sz w:val="20"/>
                <w:szCs w:val="20"/>
                <w:lang w:eastAsia="es-ES"/>
              </w:rPr>
            </w:pPr>
            <w:r w:rsidRPr="00BE7FEC">
              <w:rPr>
                <w:rFonts w:cs="Arial"/>
                <w:color w:val="000000"/>
                <w:sz w:val="20"/>
                <w:szCs w:val="20"/>
                <w:lang w:eastAsia="es-ES"/>
              </w:rPr>
              <w:t>2</w:t>
            </w:r>
          </w:p>
        </w:tc>
        <w:tc>
          <w:tcPr>
            <w:tcW w:w="2169" w:type="pct"/>
            <w:vAlign w:val="center"/>
          </w:tcPr>
          <w:p w:rsidR="00BE7FEC" w:rsidRPr="00BE7FEC" w:rsidRDefault="00BE7FEC" w:rsidP="00FB0402">
            <w:pPr>
              <w:spacing w:after="0" w:line="240" w:lineRule="auto"/>
              <w:ind w:right="-80"/>
              <w:jc w:val="center"/>
              <w:rPr>
                <w:rFonts w:cs="Arial"/>
                <w:color w:val="000000"/>
                <w:sz w:val="20"/>
                <w:szCs w:val="20"/>
                <w:lang w:eastAsia="es-ES"/>
              </w:rPr>
            </w:pPr>
            <w:r w:rsidRPr="00BE7FEC">
              <w:rPr>
                <w:rFonts w:cs="Arial"/>
                <w:color w:val="000000"/>
                <w:sz w:val="20"/>
                <w:szCs w:val="20"/>
                <w:lang w:eastAsia="es-ES"/>
              </w:rPr>
              <w:t>2.155,50</w:t>
            </w:r>
          </w:p>
        </w:tc>
      </w:tr>
      <w:tr w:rsidR="00BE7FEC" w:rsidRPr="00BE7FEC" w:rsidTr="007D5E43">
        <w:trPr>
          <w:trHeight w:val="417"/>
          <w:jc w:val="center"/>
        </w:trPr>
        <w:tc>
          <w:tcPr>
            <w:tcW w:w="1746" w:type="pct"/>
            <w:shd w:val="clear" w:color="000000" w:fill="F2F2F2"/>
            <w:noWrap/>
            <w:vAlign w:val="center"/>
          </w:tcPr>
          <w:p w:rsidR="00BE7FEC" w:rsidRPr="00BE7FEC" w:rsidRDefault="00BE7FEC" w:rsidP="00761B83">
            <w:pPr>
              <w:spacing w:after="0" w:line="240" w:lineRule="auto"/>
              <w:ind w:right="-80"/>
              <w:jc w:val="both"/>
              <w:rPr>
                <w:rFonts w:cs="Arial"/>
                <w:b/>
                <w:color w:val="000000"/>
                <w:sz w:val="20"/>
                <w:szCs w:val="20"/>
                <w:lang w:eastAsia="es-ES"/>
              </w:rPr>
            </w:pPr>
            <w:r w:rsidRPr="00BE7FEC">
              <w:rPr>
                <w:rFonts w:cs="Arial"/>
                <w:b/>
                <w:color w:val="000000"/>
                <w:sz w:val="20"/>
                <w:szCs w:val="20"/>
                <w:lang w:eastAsia="es-ES"/>
              </w:rPr>
              <w:t>TOTALES</w:t>
            </w:r>
          </w:p>
        </w:tc>
        <w:tc>
          <w:tcPr>
            <w:tcW w:w="1085" w:type="pct"/>
            <w:shd w:val="clear" w:color="000000" w:fill="F2F2F2"/>
            <w:noWrap/>
            <w:vAlign w:val="center"/>
          </w:tcPr>
          <w:p w:rsidR="00BE7FEC" w:rsidRPr="00BE7FEC" w:rsidRDefault="00BE7FEC" w:rsidP="00DB69A7">
            <w:pPr>
              <w:spacing w:after="0" w:line="240" w:lineRule="auto"/>
              <w:ind w:right="-80"/>
              <w:jc w:val="center"/>
              <w:rPr>
                <w:rFonts w:cs="Arial"/>
                <w:b/>
                <w:color w:val="000000"/>
                <w:sz w:val="20"/>
                <w:szCs w:val="20"/>
                <w:lang w:eastAsia="es-ES"/>
              </w:rPr>
            </w:pPr>
            <w:r w:rsidRPr="00BE7FEC">
              <w:rPr>
                <w:rFonts w:cs="Arial"/>
                <w:b/>
                <w:color w:val="000000"/>
                <w:sz w:val="20"/>
                <w:szCs w:val="20"/>
                <w:lang w:eastAsia="es-ES"/>
              </w:rPr>
              <w:t>3</w:t>
            </w:r>
          </w:p>
        </w:tc>
        <w:tc>
          <w:tcPr>
            <w:tcW w:w="2169" w:type="pct"/>
            <w:shd w:val="clear" w:color="000000" w:fill="F2F2F2"/>
            <w:vAlign w:val="center"/>
          </w:tcPr>
          <w:p w:rsidR="00BE7FEC" w:rsidRPr="00BE7FEC" w:rsidRDefault="00BE7FEC" w:rsidP="00FB0402">
            <w:pPr>
              <w:spacing w:after="0" w:line="240" w:lineRule="auto"/>
              <w:ind w:right="-80"/>
              <w:jc w:val="center"/>
              <w:rPr>
                <w:rFonts w:cs="Arial"/>
                <w:b/>
                <w:color w:val="000000"/>
                <w:sz w:val="20"/>
                <w:szCs w:val="20"/>
                <w:lang w:eastAsia="es-ES"/>
              </w:rPr>
            </w:pPr>
            <w:r w:rsidRPr="00BE7FEC">
              <w:rPr>
                <w:rFonts w:cs="Arial"/>
                <w:b/>
                <w:color w:val="000000"/>
                <w:sz w:val="20"/>
                <w:szCs w:val="20"/>
                <w:lang w:eastAsia="es-ES"/>
              </w:rPr>
              <w:t>3.865,50</w:t>
            </w:r>
          </w:p>
        </w:tc>
      </w:tr>
      <w:tr w:rsidR="00BE7FEC" w:rsidRPr="00BE7FEC" w:rsidTr="00B445BE">
        <w:trPr>
          <w:trHeight w:val="279"/>
          <w:jc w:val="center"/>
        </w:trPr>
        <w:tc>
          <w:tcPr>
            <w:tcW w:w="5000" w:type="pct"/>
            <w:gridSpan w:val="3"/>
            <w:shd w:val="clear" w:color="000000" w:fill="F2F2F2"/>
            <w:noWrap/>
            <w:vAlign w:val="center"/>
          </w:tcPr>
          <w:p w:rsidR="00BE7FEC" w:rsidRPr="00BE7FEC" w:rsidRDefault="00BE7FEC" w:rsidP="00B445BE">
            <w:pPr>
              <w:rPr>
                <w:rFonts w:cs="Arial"/>
                <w:b/>
                <w:color w:val="000000"/>
                <w:sz w:val="20"/>
                <w:szCs w:val="20"/>
                <w:lang w:eastAsia="es-ES"/>
              </w:rPr>
            </w:pPr>
            <w:r w:rsidRPr="00BE7FEC">
              <w:rPr>
                <w:rFonts w:cs="Arial"/>
                <w:b/>
                <w:color w:val="000000"/>
                <w:sz w:val="20"/>
                <w:szCs w:val="20"/>
                <w:lang w:eastAsia="es-ES"/>
              </w:rPr>
              <w:t>Personal con contrato de servicios</w:t>
            </w:r>
          </w:p>
        </w:tc>
      </w:tr>
      <w:tr w:rsidR="00BE7FEC" w:rsidRPr="00BE7FEC" w:rsidTr="007D5E43">
        <w:trPr>
          <w:trHeight w:val="333"/>
          <w:jc w:val="center"/>
        </w:trPr>
        <w:tc>
          <w:tcPr>
            <w:tcW w:w="1746" w:type="pct"/>
            <w:shd w:val="clear" w:color="000000" w:fill="F2F2F2"/>
            <w:noWrap/>
            <w:vAlign w:val="center"/>
          </w:tcPr>
          <w:p w:rsidR="00BE7FEC" w:rsidRPr="00BE7FEC" w:rsidRDefault="00BE7FEC" w:rsidP="004D2625">
            <w:pPr>
              <w:spacing w:after="0" w:line="240" w:lineRule="auto"/>
              <w:ind w:right="-80"/>
              <w:jc w:val="both"/>
              <w:rPr>
                <w:rFonts w:cs="Arial"/>
                <w:sz w:val="20"/>
                <w:szCs w:val="20"/>
                <w:lang w:eastAsia="es-ES"/>
              </w:rPr>
            </w:pPr>
            <w:r w:rsidRPr="00BE7FEC">
              <w:rPr>
                <w:rFonts w:cs="Arial"/>
                <w:sz w:val="20"/>
                <w:szCs w:val="20"/>
                <w:lang w:eastAsia="es-ES"/>
              </w:rPr>
              <w:t>Psicólogas FUNDIPP</w:t>
            </w:r>
          </w:p>
        </w:tc>
        <w:tc>
          <w:tcPr>
            <w:tcW w:w="1085" w:type="pct"/>
            <w:shd w:val="clear" w:color="000000" w:fill="F2F2F2"/>
            <w:noWrap/>
            <w:vAlign w:val="center"/>
          </w:tcPr>
          <w:p w:rsidR="00BE7FEC" w:rsidRPr="00BE7FEC" w:rsidRDefault="00BE7FEC" w:rsidP="00DB69A7">
            <w:pPr>
              <w:spacing w:after="0" w:line="240" w:lineRule="auto"/>
              <w:ind w:right="-80"/>
              <w:jc w:val="center"/>
              <w:rPr>
                <w:rFonts w:cs="Arial"/>
                <w:b/>
                <w:sz w:val="20"/>
                <w:szCs w:val="20"/>
                <w:lang w:eastAsia="es-ES"/>
              </w:rPr>
            </w:pPr>
            <w:r>
              <w:rPr>
                <w:rFonts w:cs="Arial"/>
                <w:b/>
                <w:sz w:val="20"/>
                <w:szCs w:val="20"/>
                <w:lang w:eastAsia="es-ES"/>
              </w:rPr>
              <w:t>2</w:t>
            </w:r>
          </w:p>
        </w:tc>
        <w:tc>
          <w:tcPr>
            <w:tcW w:w="2169" w:type="pct"/>
            <w:shd w:val="clear" w:color="000000" w:fill="F2F2F2"/>
          </w:tcPr>
          <w:p w:rsidR="00BE7FEC" w:rsidRPr="00BE7FEC" w:rsidRDefault="00BE7FEC" w:rsidP="00DB69A7">
            <w:pPr>
              <w:spacing w:after="0" w:line="240" w:lineRule="auto"/>
              <w:ind w:right="-80"/>
              <w:jc w:val="center"/>
              <w:rPr>
                <w:rFonts w:cs="Arial"/>
                <w:b/>
                <w:color w:val="000000"/>
                <w:sz w:val="20"/>
                <w:szCs w:val="20"/>
                <w:lang w:eastAsia="es-ES"/>
              </w:rPr>
            </w:pPr>
          </w:p>
        </w:tc>
      </w:tr>
    </w:tbl>
    <w:p w:rsidR="00E73101" w:rsidRDefault="00E73101" w:rsidP="00FB3C68">
      <w:pPr>
        <w:jc w:val="both"/>
        <w:rPr>
          <w:rFonts w:cs="Arial"/>
          <w:b/>
          <w:color w:val="339933"/>
          <w:sz w:val="24"/>
          <w:szCs w:val="24"/>
        </w:rPr>
      </w:pPr>
    </w:p>
    <w:p w:rsidR="009B0921" w:rsidRPr="00FD1308" w:rsidRDefault="009B0921" w:rsidP="00FB3C68">
      <w:pPr>
        <w:jc w:val="both"/>
        <w:rPr>
          <w:rFonts w:cs="Arial"/>
          <w:b/>
        </w:rPr>
      </w:pPr>
      <w:r w:rsidRPr="00FD1308">
        <w:rPr>
          <w:rFonts w:cs="Arial"/>
          <w:b/>
        </w:rPr>
        <w:t>4.</w:t>
      </w:r>
      <w:r w:rsidR="00C351FD" w:rsidRPr="00FD1308">
        <w:rPr>
          <w:rFonts w:cs="Arial"/>
          <w:b/>
        </w:rPr>
        <w:t>4</w:t>
      </w:r>
      <w:r w:rsidRPr="00FD1308">
        <w:rPr>
          <w:rFonts w:cs="Arial"/>
          <w:b/>
        </w:rPr>
        <w:t xml:space="preserve"> PROGRAMA DE VIVIENDAS SUPERVISADAS.</w:t>
      </w:r>
    </w:p>
    <w:p w:rsidR="009B0921" w:rsidRDefault="009B0921" w:rsidP="007D44E3">
      <w:pPr>
        <w:ind w:firstLine="567"/>
        <w:jc w:val="both"/>
        <w:rPr>
          <w:rFonts w:cs="Arial"/>
          <w:sz w:val="20"/>
          <w:szCs w:val="20"/>
        </w:rPr>
      </w:pPr>
      <w:r w:rsidRPr="00C217D2">
        <w:rPr>
          <w:rFonts w:cs="Arial"/>
          <w:sz w:val="20"/>
          <w:szCs w:val="20"/>
        </w:rPr>
        <w:t xml:space="preserve">A partir del año 2006 la </w:t>
      </w:r>
      <w:r w:rsidRPr="0029712E">
        <w:rPr>
          <w:rFonts w:cs="Arial"/>
          <w:b/>
          <w:sz w:val="20"/>
          <w:szCs w:val="20"/>
        </w:rPr>
        <w:t>FCSBS</w:t>
      </w:r>
      <w:r w:rsidRPr="004C1964">
        <w:rPr>
          <w:rFonts w:cs="Arial"/>
          <w:b/>
          <w:color w:val="00B050"/>
          <w:sz w:val="20"/>
          <w:szCs w:val="20"/>
        </w:rPr>
        <w:t xml:space="preserve"> </w:t>
      </w:r>
      <w:r w:rsidRPr="00C217D2">
        <w:rPr>
          <w:rFonts w:cs="Arial"/>
          <w:sz w:val="20"/>
          <w:szCs w:val="20"/>
        </w:rPr>
        <w:t>se h</w:t>
      </w:r>
      <w:r>
        <w:rPr>
          <w:rFonts w:cs="Arial"/>
          <w:sz w:val="20"/>
          <w:szCs w:val="20"/>
        </w:rPr>
        <w:t xml:space="preserve">izo </w:t>
      </w:r>
      <w:r w:rsidRPr="00C217D2">
        <w:rPr>
          <w:rFonts w:cs="Arial"/>
          <w:sz w:val="20"/>
          <w:szCs w:val="20"/>
        </w:rPr>
        <w:t xml:space="preserve">cargo de dos pisos para personas con enfermedad </w:t>
      </w:r>
      <w:r>
        <w:rPr>
          <w:rFonts w:cs="Arial"/>
          <w:sz w:val="20"/>
          <w:szCs w:val="20"/>
        </w:rPr>
        <w:t xml:space="preserve"> </w:t>
      </w:r>
      <w:r w:rsidRPr="00C217D2">
        <w:rPr>
          <w:rFonts w:cs="Arial"/>
          <w:sz w:val="20"/>
          <w:szCs w:val="20"/>
        </w:rPr>
        <w:t xml:space="preserve">mental </w:t>
      </w:r>
      <w:r>
        <w:rPr>
          <w:rFonts w:cs="Arial"/>
          <w:sz w:val="20"/>
          <w:szCs w:val="20"/>
        </w:rPr>
        <w:t xml:space="preserve">grave, </w:t>
      </w:r>
      <w:r w:rsidRPr="00C217D2">
        <w:rPr>
          <w:rFonts w:cs="Arial"/>
          <w:sz w:val="20"/>
          <w:szCs w:val="20"/>
        </w:rPr>
        <w:t xml:space="preserve">que ya venían desarrollando su actividad desde unos años antes en colaboración con el Centro de Rehabilitación Psiquiátrica de </w:t>
      </w:r>
      <w:proofErr w:type="spellStart"/>
      <w:r w:rsidRPr="00C217D2">
        <w:rPr>
          <w:rFonts w:cs="Arial"/>
          <w:sz w:val="20"/>
          <w:szCs w:val="20"/>
        </w:rPr>
        <w:t>Parayas</w:t>
      </w:r>
      <w:proofErr w:type="spellEnd"/>
      <w:r w:rsidRPr="00C217D2">
        <w:rPr>
          <w:rFonts w:cs="Arial"/>
          <w:sz w:val="20"/>
          <w:szCs w:val="20"/>
        </w:rPr>
        <w:t>.</w:t>
      </w:r>
      <w:r>
        <w:rPr>
          <w:rFonts w:cs="Arial"/>
          <w:sz w:val="20"/>
          <w:szCs w:val="20"/>
        </w:rPr>
        <w:t xml:space="preserve"> </w:t>
      </w:r>
    </w:p>
    <w:p w:rsidR="009B0921" w:rsidRDefault="009B0921" w:rsidP="007D44E3">
      <w:pPr>
        <w:ind w:firstLine="567"/>
        <w:jc w:val="both"/>
        <w:rPr>
          <w:rFonts w:cs="Arial"/>
          <w:sz w:val="20"/>
          <w:szCs w:val="20"/>
        </w:rPr>
      </w:pPr>
      <w:r>
        <w:rPr>
          <w:rFonts w:cs="Arial"/>
          <w:sz w:val="20"/>
          <w:szCs w:val="20"/>
        </w:rPr>
        <w:t xml:space="preserve">El 23 de febrero de 2011, el ICASS </w:t>
      </w:r>
      <w:r w:rsidR="00E73101">
        <w:rPr>
          <w:rFonts w:cs="Arial"/>
          <w:sz w:val="20"/>
          <w:szCs w:val="20"/>
        </w:rPr>
        <w:t>e</w:t>
      </w:r>
      <w:r>
        <w:rPr>
          <w:rFonts w:cs="Arial"/>
          <w:sz w:val="20"/>
          <w:szCs w:val="20"/>
        </w:rPr>
        <w:t>ncomend</w:t>
      </w:r>
      <w:r w:rsidR="00E73101">
        <w:rPr>
          <w:rFonts w:cs="Arial"/>
          <w:sz w:val="20"/>
          <w:szCs w:val="20"/>
        </w:rPr>
        <w:t>ó</w:t>
      </w:r>
      <w:r>
        <w:rPr>
          <w:rFonts w:cs="Arial"/>
          <w:sz w:val="20"/>
          <w:szCs w:val="20"/>
        </w:rPr>
        <w:t xml:space="preserve"> a la</w:t>
      </w:r>
      <w:r w:rsidRPr="0029712E">
        <w:rPr>
          <w:rFonts w:cs="Arial"/>
          <w:sz w:val="20"/>
          <w:szCs w:val="20"/>
        </w:rPr>
        <w:t xml:space="preserve"> </w:t>
      </w:r>
      <w:r w:rsidRPr="0029712E">
        <w:rPr>
          <w:rFonts w:cs="Arial"/>
          <w:b/>
          <w:sz w:val="20"/>
          <w:szCs w:val="20"/>
        </w:rPr>
        <w:t>FCSBS</w:t>
      </w:r>
      <w:r>
        <w:rPr>
          <w:rFonts w:cs="Arial"/>
          <w:b/>
          <w:color w:val="00B050"/>
          <w:sz w:val="20"/>
          <w:szCs w:val="20"/>
        </w:rPr>
        <w:t xml:space="preserve"> </w:t>
      </w:r>
      <w:r>
        <w:rPr>
          <w:rFonts w:cs="Arial"/>
          <w:sz w:val="20"/>
          <w:szCs w:val="20"/>
        </w:rPr>
        <w:t xml:space="preserve">del servicio de alojamientos supervisados para personas con enfermedad mental grave, con un grado suficiente de autonomía que les permita el desenvolvimiento en la comunidad de forma independiente. </w:t>
      </w:r>
    </w:p>
    <w:p w:rsidR="0086630B" w:rsidRDefault="009B0921" w:rsidP="00E73101">
      <w:pPr>
        <w:ind w:firstLine="567"/>
        <w:jc w:val="both"/>
        <w:rPr>
          <w:rFonts w:cs="Arial"/>
          <w:sz w:val="20"/>
          <w:szCs w:val="20"/>
        </w:rPr>
      </w:pPr>
      <w:r>
        <w:rPr>
          <w:rFonts w:cs="Arial"/>
          <w:sz w:val="20"/>
          <w:szCs w:val="20"/>
        </w:rPr>
        <w:t>Para el desarrollo de est</w:t>
      </w:r>
      <w:r w:rsidR="00BA6064">
        <w:rPr>
          <w:rFonts w:cs="Arial"/>
          <w:sz w:val="20"/>
          <w:szCs w:val="20"/>
        </w:rPr>
        <w:t>a</w:t>
      </w:r>
      <w:r>
        <w:rPr>
          <w:rFonts w:cs="Arial"/>
          <w:sz w:val="20"/>
          <w:szCs w:val="20"/>
        </w:rPr>
        <w:t xml:space="preserve"> </w:t>
      </w:r>
      <w:r w:rsidR="00BA6064">
        <w:rPr>
          <w:rFonts w:cs="Arial"/>
          <w:sz w:val="20"/>
          <w:szCs w:val="20"/>
        </w:rPr>
        <w:t>actividad</w:t>
      </w:r>
      <w:r>
        <w:rPr>
          <w:rFonts w:cs="Arial"/>
          <w:sz w:val="20"/>
          <w:szCs w:val="20"/>
        </w:rPr>
        <w:t xml:space="preserve"> </w:t>
      </w:r>
      <w:r w:rsidRPr="0029712E">
        <w:rPr>
          <w:rFonts w:cs="Arial"/>
          <w:sz w:val="20"/>
          <w:szCs w:val="20"/>
        </w:rPr>
        <w:t xml:space="preserve">la </w:t>
      </w:r>
      <w:r w:rsidRPr="0029712E">
        <w:rPr>
          <w:rFonts w:cs="Arial"/>
          <w:b/>
          <w:sz w:val="20"/>
          <w:szCs w:val="20"/>
        </w:rPr>
        <w:t>FCSBS</w:t>
      </w:r>
      <w:r>
        <w:rPr>
          <w:rFonts w:cs="Arial"/>
          <w:sz w:val="20"/>
          <w:szCs w:val="20"/>
        </w:rPr>
        <w:t xml:space="preserve"> dispone de dos pisos alquilados, cada uno con cinco plazas disponibles y repartidas independientemente para hombres y mujeres y atendidas por un</w:t>
      </w:r>
      <w:r w:rsidR="00C351FD">
        <w:rPr>
          <w:rFonts w:cs="Arial"/>
          <w:sz w:val="20"/>
          <w:szCs w:val="20"/>
        </w:rPr>
        <w:t>a</w:t>
      </w:r>
      <w:r>
        <w:rPr>
          <w:rFonts w:cs="Arial"/>
          <w:sz w:val="20"/>
          <w:szCs w:val="20"/>
        </w:rPr>
        <w:t xml:space="preserve"> educador</w:t>
      </w:r>
      <w:r w:rsidR="00C351FD">
        <w:rPr>
          <w:rFonts w:cs="Arial"/>
          <w:sz w:val="20"/>
          <w:szCs w:val="20"/>
        </w:rPr>
        <w:t>a</w:t>
      </w:r>
      <w:r>
        <w:rPr>
          <w:rFonts w:cs="Arial"/>
          <w:sz w:val="20"/>
          <w:szCs w:val="20"/>
        </w:rPr>
        <w:t xml:space="preserve"> social</w:t>
      </w:r>
      <w:r w:rsidR="0032422E">
        <w:rPr>
          <w:rFonts w:cs="Arial"/>
          <w:sz w:val="20"/>
          <w:szCs w:val="20"/>
        </w:rPr>
        <w:t xml:space="preserve"> trabajadora de la Fundación</w:t>
      </w:r>
      <w:r>
        <w:rPr>
          <w:rFonts w:cs="Arial"/>
          <w:sz w:val="20"/>
          <w:szCs w:val="20"/>
        </w:rPr>
        <w:t>. Los pisos están ubicados en el Ayuntamiento de Camargo.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2"/>
        <w:gridCol w:w="3113"/>
        <w:gridCol w:w="1959"/>
        <w:gridCol w:w="1925"/>
      </w:tblGrid>
      <w:tr w:rsidR="0032422E" w:rsidRPr="00C217D2" w:rsidTr="00E73101">
        <w:trPr>
          <w:trHeight w:val="425"/>
        </w:trPr>
        <w:tc>
          <w:tcPr>
            <w:tcW w:w="1289" w:type="pct"/>
            <w:shd w:val="clear" w:color="auto" w:fill="EAF1DD"/>
            <w:vAlign w:val="center"/>
          </w:tcPr>
          <w:p w:rsidR="0032422E" w:rsidRPr="000004DD" w:rsidRDefault="0032422E" w:rsidP="007E4B2E">
            <w:pPr>
              <w:pStyle w:val="Sinespaciado"/>
              <w:rPr>
                <w:b/>
                <w:sz w:val="20"/>
                <w:szCs w:val="20"/>
              </w:rPr>
            </w:pPr>
            <w:r w:rsidRPr="000004DD">
              <w:rPr>
                <w:b/>
                <w:sz w:val="20"/>
                <w:szCs w:val="20"/>
              </w:rPr>
              <w:t>Actividades</w:t>
            </w:r>
          </w:p>
        </w:tc>
        <w:tc>
          <w:tcPr>
            <w:tcW w:w="1651" w:type="pct"/>
            <w:shd w:val="clear" w:color="auto" w:fill="EAF1DD"/>
            <w:vAlign w:val="center"/>
          </w:tcPr>
          <w:p w:rsidR="0032422E" w:rsidRPr="00C217D2" w:rsidRDefault="0032422E" w:rsidP="007E4B2E">
            <w:pPr>
              <w:spacing w:after="0"/>
              <w:jc w:val="center"/>
              <w:rPr>
                <w:rFonts w:cs="Arial"/>
                <w:b/>
                <w:sz w:val="20"/>
                <w:szCs w:val="20"/>
              </w:rPr>
            </w:pPr>
            <w:r w:rsidRPr="00C217D2">
              <w:rPr>
                <w:rFonts w:cs="Arial"/>
                <w:b/>
                <w:sz w:val="20"/>
                <w:szCs w:val="20"/>
              </w:rPr>
              <w:t>Indicadores</w:t>
            </w:r>
          </w:p>
        </w:tc>
        <w:tc>
          <w:tcPr>
            <w:tcW w:w="1039" w:type="pct"/>
            <w:shd w:val="clear" w:color="auto" w:fill="EAF1DD"/>
            <w:vAlign w:val="center"/>
          </w:tcPr>
          <w:p w:rsidR="0032422E" w:rsidRPr="00C217D2" w:rsidRDefault="0032422E" w:rsidP="007E4B2E">
            <w:pPr>
              <w:spacing w:after="0"/>
              <w:jc w:val="center"/>
              <w:rPr>
                <w:rFonts w:cs="Arial"/>
                <w:b/>
                <w:sz w:val="20"/>
                <w:szCs w:val="20"/>
              </w:rPr>
            </w:pPr>
            <w:r w:rsidRPr="00C217D2">
              <w:rPr>
                <w:rFonts w:cs="Arial"/>
                <w:b/>
                <w:sz w:val="20"/>
                <w:szCs w:val="20"/>
              </w:rPr>
              <w:t>Valor propuesto</w:t>
            </w:r>
          </w:p>
        </w:tc>
        <w:tc>
          <w:tcPr>
            <w:tcW w:w="1021" w:type="pct"/>
            <w:shd w:val="clear" w:color="auto" w:fill="EAF1DD"/>
          </w:tcPr>
          <w:p w:rsidR="00172AE5" w:rsidRDefault="00172AE5" w:rsidP="000004DD">
            <w:pPr>
              <w:spacing w:after="0" w:line="240" w:lineRule="auto"/>
              <w:jc w:val="center"/>
              <w:rPr>
                <w:b/>
                <w:sz w:val="20"/>
              </w:rPr>
            </w:pPr>
            <w:r>
              <w:rPr>
                <w:b/>
                <w:sz w:val="20"/>
              </w:rPr>
              <w:t>Nº beneficiarios</w:t>
            </w:r>
          </w:p>
          <w:p w:rsidR="0032422E" w:rsidRPr="00C217D2" w:rsidRDefault="00172AE5" w:rsidP="00172AE5">
            <w:pPr>
              <w:spacing w:after="0"/>
              <w:jc w:val="center"/>
              <w:rPr>
                <w:rFonts w:cs="Arial"/>
                <w:b/>
                <w:sz w:val="20"/>
                <w:szCs w:val="20"/>
              </w:rPr>
            </w:pPr>
            <w:r>
              <w:rPr>
                <w:b/>
                <w:sz w:val="20"/>
              </w:rPr>
              <w:t>previsto</w:t>
            </w:r>
          </w:p>
        </w:tc>
      </w:tr>
      <w:tr w:rsidR="00BA6064" w:rsidRPr="00C217D2" w:rsidTr="00BA6064">
        <w:tc>
          <w:tcPr>
            <w:tcW w:w="5000" w:type="pct"/>
            <w:gridSpan w:val="4"/>
            <w:vAlign w:val="center"/>
          </w:tcPr>
          <w:p w:rsidR="00BA6064" w:rsidRPr="007D44E3" w:rsidRDefault="00BA6064" w:rsidP="007E4B2E">
            <w:pPr>
              <w:spacing w:after="0"/>
              <w:rPr>
                <w:rFonts w:cs="Arial"/>
                <w:b/>
                <w:i/>
                <w:sz w:val="20"/>
                <w:szCs w:val="20"/>
              </w:rPr>
            </w:pPr>
            <w:r w:rsidRPr="007D44E3">
              <w:rPr>
                <w:rFonts w:cs="Arial"/>
                <w:b/>
                <w:i/>
                <w:sz w:val="20"/>
                <w:szCs w:val="20"/>
              </w:rPr>
              <w:t>Objetivo</w:t>
            </w:r>
            <w:r>
              <w:rPr>
                <w:rFonts w:cs="Arial"/>
                <w:b/>
                <w:i/>
                <w:sz w:val="20"/>
                <w:szCs w:val="20"/>
              </w:rPr>
              <w:t xml:space="preserve"> 1</w:t>
            </w:r>
            <w:r w:rsidRPr="007D44E3">
              <w:rPr>
                <w:rFonts w:cs="Arial"/>
                <w:b/>
                <w:i/>
                <w:sz w:val="20"/>
                <w:szCs w:val="20"/>
              </w:rPr>
              <w:t>:</w:t>
            </w:r>
            <w:r w:rsidRPr="007D44E3">
              <w:rPr>
                <w:rFonts w:cs="Arial"/>
                <w:i/>
                <w:sz w:val="20"/>
                <w:szCs w:val="20"/>
              </w:rPr>
              <w:t xml:space="preserve"> </w:t>
            </w:r>
            <w:r w:rsidRPr="00232D37">
              <w:rPr>
                <w:rFonts w:cs="Arial"/>
                <w:b/>
                <w:i/>
                <w:sz w:val="20"/>
                <w:szCs w:val="20"/>
              </w:rPr>
              <w:t>Facilitar un recurso social comunitario normalizado para personas con enfermedad mental grave</w:t>
            </w:r>
            <w:r>
              <w:rPr>
                <w:rFonts w:cs="Arial"/>
                <w:b/>
                <w:i/>
                <w:sz w:val="20"/>
                <w:szCs w:val="20"/>
              </w:rPr>
              <w:t>.</w:t>
            </w:r>
          </w:p>
        </w:tc>
      </w:tr>
      <w:tr w:rsidR="007802A3" w:rsidRPr="00C217D2" w:rsidTr="00E73101">
        <w:tc>
          <w:tcPr>
            <w:tcW w:w="1289" w:type="pct"/>
            <w:vMerge w:val="restart"/>
            <w:vAlign w:val="center"/>
          </w:tcPr>
          <w:p w:rsidR="007802A3" w:rsidRDefault="007802A3" w:rsidP="007E4B2E">
            <w:pPr>
              <w:spacing w:after="0"/>
              <w:jc w:val="center"/>
              <w:rPr>
                <w:rFonts w:cs="Arial"/>
                <w:sz w:val="20"/>
                <w:szCs w:val="20"/>
              </w:rPr>
            </w:pPr>
            <w:r>
              <w:rPr>
                <w:rFonts w:cs="Arial"/>
                <w:sz w:val="20"/>
                <w:szCs w:val="20"/>
              </w:rPr>
              <w:t>Atención integral al usuario</w:t>
            </w:r>
          </w:p>
        </w:tc>
        <w:tc>
          <w:tcPr>
            <w:tcW w:w="1651" w:type="pct"/>
            <w:vAlign w:val="center"/>
          </w:tcPr>
          <w:p w:rsidR="007802A3" w:rsidRPr="00BA6064" w:rsidRDefault="007802A3" w:rsidP="007E4B2E">
            <w:pPr>
              <w:spacing w:after="0"/>
              <w:jc w:val="center"/>
              <w:rPr>
                <w:rFonts w:cs="Arial"/>
                <w:color w:val="FF0000"/>
                <w:sz w:val="20"/>
                <w:szCs w:val="20"/>
              </w:rPr>
            </w:pPr>
            <w:r>
              <w:rPr>
                <w:rFonts w:cs="Arial"/>
                <w:sz w:val="20"/>
                <w:szCs w:val="20"/>
              </w:rPr>
              <w:t>Control de medicación</w:t>
            </w:r>
          </w:p>
        </w:tc>
        <w:tc>
          <w:tcPr>
            <w:tcW w:w="1039" w:type="pct"/>
            <w:vAlign w:val="center"/>
          </w:tcPr>
          <w:p w:rsidR="007802A3" w:rsidRDefault="007802A3" w:rsidP="007E4B2E">
            <w:pPr>
              <w:spacing w:after="0"/>
              <w:jc w:val="center"/>
              <w:rPr>
                <w:rFonts w:cs="Arial"/>
                <w:sz w:val="20"/>
                <w:szCs w:val="20"/>
              </w:rPr>
            </w:pPr>
            <w:r>
              <w:rPr>
                <w:rFonts w:cs="Arial"/>
                <w:sz w:val="20"/>
                <w:szCs w:val="20"/>
              </w:rPr>
              <w:t>80</w:t>
            </w:r>
          </w:p>
        </w:tc>
        <w:tc>
          <w:tcPr>
            <w:tcW w:w="1021" w:type="pct"/>
            <w:vAlign w:val="center"/>
          </w:tcPr>
          <w:p w:rsidR="007802A3" w:rsidRDefault="007802A3" w:rsidP="007802A3">
            <w:pPr>
              <w:spacing w:after="0"/>
              <w:jc w:val="center"/>
              <w:rPr>
                <w:rFonts w:cs="Arial"/>
                <w:sz w:val="20"/>
                <w:szCs w:val="20"/>
              </w:rPr>
            </w:pPr>
            <w:r>
              <w:rPr>
                <w:rFonts w:cs="Arial"/>
                <w:sz w:val="20"/>
                <w:szCs w:val="20"/>
              </w:rPr>
              <w:t>10</w:t>
            </w:r>
          </w:p>
        </w:tc>
      </w:tr>
      <w:tr w:rsidR="007802A3" w:rsidRPr="00C217D2" w:rsidTr="00E73101">
        <w:tc>
          <w:tcPr>
            <w:tcW w:w="1289" w:type="pct"/>
            <w:vMerge/>
            <w:vAlign w:val="center"/>
          </w:tcPr>
          <w:p w:rsidR="007802A3" w:rsidRDefault="007802A3" w:rsidP="007E4B2E">
            <w:pPr>
              <w:spacing w:after="0"/>
              <w:jc w:val="center"/>
              <w:rPr>
                <w:rFonts w:cs="Arial"/>
                <w:sz w:val="20"/>
                <w:szCs w:val="20"/>
              </w:rPr>
            </w:pPr>
          </w:p>
        </w:tc>
        <w:tc>
          <w:tcPr>
            <w:tcW w:w="1651" w:type="pct"/>
            <w:vAlign w:val="center"/>
          </w:tcPr>
          <w:p w:rsidR="007802A3" w:rsidRPr="00BA6064" w:rsidRDefault="007802A3" w:rsidP="007802A3">
            <w:pPr>
              <w:spacing w:after="0"/>
              <w:ind w:left="-158" w:right="-174"/>
              <w:jc w:val="center"/>
              <w:rPr>
                <w:rFonts w:cs="Arial"/>
                <w:color w:val="FF0000"/>
                <w:sz w:val="20"/>
                <w:szCs w:val="20"/>
              </w:rPr>
            </w:pPr>
            <w:r>
              <w:rPr>
                <w:rFonts w:cs="Arial"/>
                <w:sz w:val="20"/>
                <w:szCs w:val="20"/>
              </w:rPr>
              <w:t>Supervisión de actividades diarias propuestas fuera de hogar</w:t>
            </w:r>
          </w:p>
        </w:tc>
        <w:tc>
          <w:tcPr>
            <w:tcW w:w="1039" w:type="pct"/>
            <w:vAlign w:val="center"/>
          </w:tcPr>
          <w:p w:rsidR="007802A3" w:rsidRDefault="007802A3" w:rsidP="007E4B2E">
            <w:pPr>
              <w:spacing w:after="0"/>
              <w:jc w:val="center"/>
              <w:rPr>
                <w:rFonts w:cs="Arial"/>
                <w:sz w:val="20"/>
                <w:szCs w:val="20"/>
              </w:rPr>
            </w:pPr>
            <w:r>
              <w:rPr>
                <w:rFonts w:cs="Arial"/>
                <w:sz w:val="20"/>
                <w:szCs w:val="20"/>
              </w:rPr>
              <w:t>40</w:t>
            </w:r>
          </w:p>
        </w:tc>
        <w:tc>
          <w:tcPr>
            <w:tcW w:w="1021" w:type="pct"/>
            <w:vAlign w:val="center"/>
          </w:tcPr>
          <w:p w:rsidR="007802A3" w:rsidRDefault="007802A3" w:rsidP="007802A3">
            <w:pPr>
              <w:spacing w:after="0"/>
              <w:jc w:val="center"/>
              <w:rPr>
                <w:rFonts w:cs="Arial"/>
                <w:sz w:val="20"/>
                <w:szCs w:val="20"/>
              </w:rPr>
            </w:pPr>
            <w:r>
              <w:rPr>
                <w:rFonts w:cs="Arial"/>
                <w:sz w:val="20"/>
                <w:szCs w:val="20"/>
              </w:rPr>
              <w:t>10</w:t>
            </w:r>
          </w:p>
        </w:tc>
      </w:tr>
      <w:tr w:rsidR="007802A3" w:rsidRPr="00C217D2" w:rsidTr="00E73101">
        <w:tc>
          <w:tcPr>
            <w:tcW w:w="1289" w:type="pct"/>
            <w:vMerge/>
            <w:vAlign w:val="center"/>
          </w:tcPr>
          <w:p w:rsidR="007802A3" w:rsidRDefault="007802A3" w:rsidP="007E4B2E">
            <w:pPr>
              <w:spacing w:after="0"/>
              <w:jc w:val="center"/>
              <w:rPr>
                <w:rFonts w:cs="Arial"/>
                <w:sz w:val="20"/>
                <w:szCs w:val="20"/>
              </w:rPr>
            </w:pPr>
          </w:p>
        </w:tc>
        <w:tc>
          <w:tcPr>
            <w:tcW w:w="1651" w:type="pct"/>
            <w:vAlign w:val="center"/>
          </w:tcPr>
          <w:p w:rsidR="007802A3" w:rsidRPr="00BA6064" w:rsidRDefault="007802A3" w:rsidP="007E4B2E">
            <w:pPr>
              <w:spacing w:after="0"/>
              <w:jc w:val="center"/>
              <w:rPr>
                <w:rFonts w:cs="Arial"/>
                <w:color w:val="FF0000"/>
                <w:sz w:val="20"/>
                <w:szCs w:val="20"/>
              </w:rPr>
            </w:pPr>
            <w:r>
              <w:rPr>
                <w:rFonts w:cs="Arial"/>
                <w:color w:val="FF0000"/>
                <w:sz w:val="20"/>
                <w:szCs w:val="20"/>
              </w:rPr>
              <w:t xml:space="preserve">    </w:t>
            </w:r>
            <w:r>
              <w:rPr>
                <w:rFonts w:cs="Arial"/>
                <w:sz w:val="20"/>
                <w:szCs w:val="20"/>
              </w:rPr>
              <w:t>Control de gastos</w:t>
            </w:r>
          </w:p>
        </w:tc>
        <w:tc>
          <w:tcPr>
            <w:tcW w:w="1039" w:type="pct"/>
            <w:vAlign w:val="center"/>
          </w:tcPr>
          <w:p w:rsidR="007802A3" w:rsidRDefault="007802A3" w:rsidP="007E4B2E">
            <w:pPr>
              <w:spacing w:after="0"/>
              <w:jc w:val="center"/>
              <w:rPr>
                <w:rFonts w:cs="Arial"/>
                <w:sz w:val="20"/>
                <w:szCs w:val="20"/>
              </w:rPr>
            </w:pPr>
            <w:r>
              <w:rPr>
                <w:rFonts w:cs="Arial"/>
                <w:sz w:val="20"/>
                <w:szCs w:val="20"/>
              </w:rPr>
              <w:t>260</w:t>
            </w:r>
          </w:p>
        </w:tc>
        <w:tc>
          <w:tcPr>
            <w:tcW w:w="1021" w:type="pct"/>
            <w:vAlign w:val="center"/>
          </w:tcPr>
          <w:p w:rsidR="007802A3" w:rsidRPr="00C217D2" w:rsidRDefault="007802A3" w:rsidP="007802A3">
            <w:pPr>
              <w:spacing w:after="0"/>
              <w:jc w:val="center"/>
              <w:rPr>
                <w:rFonts w:cs="Arial"/>
                <w:sz w:val="20"/>
                <w:szCs w:val="20"/>
              </w:rPr>
            </w:pPr>
            <w:r>
              <w:rPr>
                <w:rFonts w:cs="Arial"/>
                <w:sz w:val="20"/>
                <w:szCs w:val="20"/>
              </w:rPr>
              <w:t>10</w:t>
            </w:r>
          </w:p>
        </w:tc>
      </w:tr>
      <w:tr w:rsidR="007802A3" w:rsidRPr="00C217D2" w:rsidTr="00E73101">
        <w:tc>
          <w:tcPr>
            <w:tcW w:w="1289" w:type="pct"/>
            <w:vMerge/>
            <w:vAlign w:val="center"/>
          </w:tcPr>
          <w:p w:rsidR="007802A3" w:rsidRDefault="007802A3" w:rsidP="007E4B2E">
            <w:pPr>
              <w:spacing w:after="0"/>
              <w:jc w:val="center"/>
              <w:rPr>
                <w:rFonts w:cs="Arial"/>
                <w:sz w:val="20"/>
                <w:szCs w:val="20"/>
              </w:rPr>
            </w:pPr>
          </w:p>
        </w:tc>
        <w:tc>
          <w:tcPr>
            <w:tcW w:w="1651" w:type="pct"/>
            <w:vAlign w:val="center"/>
          </w:tcPr>
          <w:p w:rsidR="007802A3" w:rsidRDefault="007802A3" w:rsidP="007802A3">
            <w:pPr>
              <w:spacing w:after="0"/>
              <w:ind w:left="-158" w:right="-32"/>
              <w:jc w:val="center"/>
              <w:rPr>
                <w:rFonts w:cs="Arial"/>
                <w:color w:val="FF0000"/>
                <w:sz w:val="20"/>
                <w:szCs w:val="20"/>
              </w:rPr>
            </w:pPr>
            <w:r>
              <w:rPr>
                <w:rFonts w:cs="Arial"/>
                <w:sz w:val="20"/>
                <w:szCs w:val="20"/>
              </w:rPr>
              <w:t>Supervisión de tareas de hogar</w:t>
            </w:r>
          </w:p>
        </w:tc>
        <w:tc>
          <w:tcPr>
            <w:tcW w:w="1039" w:type="pct"/>
            <w:vAlign w:val="center"/>
          </w:tcPr>
          <w:p w:rsidR="007802A3" w:rsidRDefault="00E677DE" w:rsidP="007E4B2E">
            <w:pPr>
              <w:spacing w:after="0"/>
              <w:jc w:val="center"/>
              <w:rPr>
                <w:rFonts w:cs="Arial"/>
                <w:sz w:val="20"/>
                <w:szCs w:val="20"/>
              </w:rPr>
            </w:pPr>
            <w:r>
              <w:rPr>
                <w:rFonts w:cs="Arial"/>
                <w:sz w:val="20"/>
                <w:szCs w:val="20"/>
              </w:rPr>
              <w:t>260</w:t>
            </w:r>
          </w:p>
        </w:tc>
        <w:tc>
          <w:tcPr>
            <w:tcW w:w="1021" w:type="pct"/>
            <w:vAlign w:val="center"/>
          </w:tcPr>
          <w:p w:rsidR="007802A3" w:rsidRPr="00C217D2" w:rsidRDefault="007802A3" w:rsidP="007802A3">
            <w:pPr>
              <w:spacing w:after="0"/>
              <w:jc w:val="center"/>
              <w:rPr>
                <w:rFonts w:cs="Arial"/>
                <w:sz w:val="20"/>
                <w:szCs w:val="20"/>
              </w:rPr>
            </w:pPr>
            <w:r>
              <w:rPr>
                <w:rFonts w:cs="Arial"/>
                <w:sz w:val="20"/>
                <w:szCs w:val="20"/>
              </w:rPr>
              <w:t>10</w:t>
            </w:r>
          </w:p>
        </w:tc>
      </w:tr>
      <w:tr w:rsidR="00BA6064" w:rsidRPr="00C217D2" w:rsidTr="00BA6064">
        <w:trPr>
          <w:trHeight w:val="419"/>
        </w:trPr>
        <w:tc>
          <w:tcPr>
            <w:tcW w:w="5000" w:type="pct"/>
            <w:gridSpan w:val="4"/>
            <w:vAlign w:val="center"/>
          </w:tcPr>
          <w:p w:rsidR="00BA6064" w:rsidRPr="00777B03" w:rsidRDefault="00BA6064" w:rsidP="007E4B2E">
            <w:pPr>
              <w:spacing w:after="0"/>
              <w:rPr>
                <w:rFonts w:cs="Arial"/>
                <w:b/>
                <w:i/>
                <w:sz w:val="20"/>
                <w:szCs w:val="20"/>
              </w:rPr>
            </w:pPr>
            <w:r w:rsidRPr="00777B03">
              <w:rPr>
                <w:rFonts w:cs="Arial"/>
                <w:b/>
                <w:i/>
                <w:sz w:val="20"/>
                <w:szCs w:val="20"/>
              </w:rPr>
              <w:t>Objetivo 2</w:t>
            </w:r>
            <w:r w:rsidRPr="00777B03">
              <w:rPr>
                <w:rFonts w:cs="Arial"/>
                <w:i/>
                <w:sz w:val="20"/>
                <w:szCs w:val="20"/>
              </w:rPr>
              <w:t xml:space="preserve">: </w:t>
            </w:r>
            <w:r w:rsidRPr="00232D37">
              <w:rPr>
                <w:rFonts w:cs="Arial"/>
                <w:b/>
                <w:i/>
                <w:sz w:val="20"/>
                <w:szCs w:val="20"/>
              </w:rPr>
              <w:t>Promover el proceso de rehabilitación psicosocial e integración comunitaria</w:t>
            </w:r>
            <w:r>
              <w:rPr>
                <w:rFonts w:cs="Arial"/>
                <w:b/>
                <w:i/>
                <w:sz w:val="20"/>
                <w:szCs w:val="20"/>
              </w:rPr>
              <w:t>.</w:t>
            </w:r>
          </w:p>
        </w:tc>
      </w:tr>
      <w:tr w:rsidR="0032422E" w:rsidRPr="00C217D2" w:rsidTr="00E73101">
        <w:tc>
          <w:tcPr>
            <w:tcW w:w="1289" w:type="pct"/>
            <w:vAlign w:val="center"/>
          </w:tcPr>
          <w:p w:rsidR="0032422E" w:rsidRPr="00C217D2" w:rsidRDefault="0032422E" w:rsidP="007E4B2E">
            <w:pPr>
              <w:spacing w:after="0"/>
              <w:jc w:val="center"/>
              <w:rPr>
                <w:rFonts w:cs="Arial"/>
                <w:sz w:val="20"/>
                <w:szCs w:val="20"/>
              </w:rPr>
            </w:pPr>
            <w:r>
              <w:rPr>
                <w:rFonts w:cs="Arial"/>
                <w:sz w:val="20"/>
                <w:szCs w:val="20"/>
              </w:rPr>
              <w:t>Actividades educativas y de inserción social</w:t>
            </w:r>
          </w:p>
        </w:tc>
        <w:tc>
          <w:tcPr>
            <w:tcW w:w="1651" w:type="pct"/>
            <w:vAlign w:val="center"/>
          </w:tcPr>
          <w:p w:rsidR="0032422E" w:rsidRPr="00C217D2" w:rsidRDefault="0032422E" w:rsidP="00BA6064">
            <w:pPr>
              <w:spacing w:after="0"/>
              <w:jc w:val="center"/>
              <w:rPr>
                <w:rFonts w:cs="Arial"/>
                <w:sz w:val="20"/>
                <w:szCs w:val="20"/>
              </w:rPr>
            </w:pPr>
            <w:r>
              <w:rPr>
                <w:rFonts w:cs="Arial"/>
                <w:sz w:val="20"/>
                <w:szCs w:val="20"/>
              </w:rPr>
              <w:t xml:space="preserve">Nº de actividades de integración </w:t>
            </w:r>
          </w:p>
        </w:tc>
        <w:tc>
          <w:tcPr>
            <w:tcW w:w="1039" w:type="pct"/>
            <w:vAlign w:val="center"/>
          </w:tcPr>
          <w:p w:rsidR="0032422E" w:rsidRPr="00C217D2" w:rsidRDefault="007802A3" w:rsidP="00E677DE">
            <w:pPr>
              <w:spacing w:after="0"/>
              <w:jc w:val="center"/>
              <w:rPr>
                <w:rFonts w:cs="Arial"/>
                <w:sz w:val="20"/>
                <w:szCs w:val="20"/>
              </w:rPr>
            </w:pPr>
            <w:r>
              <w:rPr>
                <w:rFonts w:cs="Arial"/>
                <w:sz w:val="20"/>
                <w:szCs w:val="20"/>
              </w:rPr>
              <w:t>1</w:t>
            </w:r>
            <w:r w:rsidR="00E677DE">
              <w:rPr>
                <w:rFonts w:cs="Arial"/>
                <w:sz w:val="20"/>
                <w:szCs w:val="20"/>
              </w:rPr>
              <w:t>9</w:t>
            </w:r>
            <w:r w:rsidR="0032422E">
              <w:rPr>
                <w:rFonts w:cs="Arial"/>
                <w:sz w:val="20"/>
                <w:szCs w:val="20"/>
              </w:rPr>
              <w:t>0</w:t>
            </w:r>
          </w:p>
        </w:tc>
        <w:tc>
          <w:tcPr>
            <w:tcW w:w="1021" w:type="pct"/>
            <w:vAlign w:val="center"/>
          </w:tcPr>
          <w:p w:rsidR="0032422E" w:rsidRDefault="00172AE5" w:rsidP="007802A3">
            <w:pPr>
              <w:spacing w:after="0"/>
              <w:jc w:val="center"/>
              <w:rPr>
                <w:rFonts w:cs="Arial"/>
                <w:sz w:val="20"/>
                <w:szCs w:val="20"/>
              </w:rPr>
            </w:pPr>
            <w:r>
              <w:rPr>
                <w:rFonts w:cs="Arial"/>
                <w:sz w:val="20"/>
                <w:szCs w:val="20"/>
              </w:rPr>
              <w:t>1</w:t>
            </w:r>
            <w:r w:rsidR="007802A3">
              <w:rPr>
                <w:rFonts w:cs="Arial"/>
                <w:sz w:val="20"/>
                <w:szCs w:val="20"/>
              </w:rPr>
              <w:t>0</w:t>
            </w:r>
          </w:p>
        </w:tc>
      </w:tr>
      <w:tr w:rsidR="0032422E" w:rsidRPr="00C217D2" w:rsidTr="00E73101">
        <w:trPr>
          <w:trHeight w:val="492"/>
        </w:trPr>
        <w:tc>
          <w:tcPr>
            <w:tcW w:w="1289" w:type="pct"/>
            <w:vAlign w:val="center"/>
          </w:tcPr>
          <w:p w:rsidR="0032422E" w:rsidRDefault="0032422E" w:rsidP="007E4B2E">
            <w:pPr>
              <w:spacing w:after="0"/>
              <w:jc w:val="center"/>
              <w:rPr>
                <w:rFonts w:cs="Arial"/>
                <w:sz w:val="20"/>
                <w:szCs w:val="20"/>
              </w:rPr>
            </w:pPr>
            <w:r>
              <w:rPr>
                <w:rFonts w:cs="Arial"/>
                <w:sz w:val="20"/>
                <w:szCs w:val="20"/>
              </w:rPr>
              <w:t>Actividades de acompañamiento</w:t>
            </w:r>
          </w:p>
        </w:tc>
        <w:tc>
          <w:tcPr>
            <w:tcW w:w="1651" w:type="pct"/>
            <w:vAlign w:val="center"/>
          </w:tcPr>
          <w:p w:rsidR="0032422E" w:rsidRDefault="0032422E" w:rsidP="00BA6064">
            <w:pPr>
              <w:spacing w:after="0"/>
              <w:jc w:val="center"/>
              <w:rPr>
                <w:rFonts w:cs="Arial"/>
                <w:sz w:val="20"/>
                <w:szCs w:val="20"/>
              </w:rPr>
            </w:pPr>
            <w:r>
              <w:rPr>
                <w:rFonts w:cs="Arial"/>
                <w:sz w:val="20"/>
                <w:szCs w:val="20"/>
              </w:rPr>
              <w:t xml:space="preserve">Nº de actividades </w:t>
            </w:r>
          </w:p>
        </w:tc>
        <w:tc>
          <w:tcPr>
            <w:tcW w:w="1039" w:type="pct"/>
            <w:vAlign w:val="center"/>
          </w:tcPr>
          <w:p w:rsidR="0032422E" w:rsidRDefault="00E677DE" w:rsidP="007E4B2E">
            <w:pPr>
              <w:spacing w:after="0"/>
              <w:jc w:val="center"/>
              <w:rPr>
                <w:rFonts w:cs="Arial"/>
                <w:sz w:val="20"/>
                <w:szCs w:val="20"/>
              </w:rPr>
            </w:pPr>
            <w:r>
              <w:rPr>
                <w:rFonts w:cs="Arial"/>
                <w:sz w:val="20"/>
                <w:szCs w:val="20"/>
              </w:rPr>
              <w:t>150</w:t>
            </w:r>
          </w:p>
        </w:tc>
        <w:tc>
          <w:tcPr>
            <w:tcW w:w="1021" w:type="pct"/>
            <w:vAlign w:val="center"/>
          </w:tcPr>
          <w:p w:rsidR="0032422E" w:rsidRDefault="00172AE5" w:rsidP="007802A3">
            <w:pPr>
              <w:spacing w:after="0"/>
              <w:jc w:val="center"/>
              <w:rPr>
                <w:rFonts w:cs="Arial"/>
                <w:sz w:val="20"/>
                <w:szCs w:val="20"/>
              </w:rPr>
            </w:pPr>
            <w:r>
              <w:rPr>
                <w:rFonts w:cs="Arial"/>
                <w:sz w:val="20"/>
                <w:szCs w:val="20"/>
              </w:rPr>
              <w:t>1</w:t>
            </w:r>
            <w:r w:rsidR="007802A3">
              <w:rPr>
                <w:rFonts w:cs="Arial"/>
                <w:sz w:val="20"/>
                <w:szCs w:val="20"/>
              </w:rPr>
              <w:t>0</w:t>
            </w:r>
          </w:p>
        </w:tc>
      </w:tr>
      <w:tr w:rsidR="0032422E" w:rsidRPr="00C217D2" w:rsidTr="00E73101">
        <w:tc>
          <w:tcPr>
            <w:tcW w:w="1289" w:type="pct"/>
            <w:vMerge w:val="restart"/>
            <w:vAlign w:val="center"/>
          </w:tcPr>
          <w:p w:rsidR="0032422E" w:rsidRDefault="0032422E" w:rsidP="007E4B2E">
            <w:pPr>
              <w:spacing w:after="0"/>
              <w:jc w:val="center"/>
              <w:rPr>
                <w:rFonts w:cs="Arial"/>
                <w:sz w:val="20"/>
                <w:szCs w:val="20"/>
              </w:rPr>
            </w:pPr>
            <w:r>
              <w:rPr>
                <w:rFonts w:cs="Arial"/>
                <w:sz w:val="20"/>
                <w:szCs w:val="20"/>
              </w:rPr>
              <w:t>Actividades de coordinación con otros recursos</w:t>
            </w:r>
          </w:p>
        </w:tc>
        <w:tc>
          <w:tcPr>
            <w:tcW w:w="1651" w:type="pct"/>
            <w:vAlign w:val="center"/>
          </w:tcPr>
          <w:p w:rsidR="0032422E" w:rsidRPr="00C217D2" w:rsidRDefault="0032422E" w:rsidP="007E4B2E">
            <w:pPr>
              <w:spacing w:after="0"/>
              <w:jc w:val="center"/>
              <w:rPr>
                <w:rFonts w:cs="Arial"/>
                <w:sz w:val="20"/>
                <w:szCs w:val="20"/>
              </w:rPr>
            </w:pPr>
            <w:r>
              <w:rPr>
                <w:rFonts w:cs="Arial"/>
                <w:sz w:val="20"/>
                <w:szCs w:val="20"/>
              </w:rPr>
              <w:t>Nº de reuniones con profesionales sanitarios y sociales</w:t>
            </w:r>
          </w:p>
        </w:tc>
        <w:tc>
          <w:tcPr>
            <w:tcW w:w="1039" w:type="pct"/>
            <w:vAlign w:val="center"/>
          </w:tcPr>
          <w:p w:rsidR="0032422E" w:rsidRDefault="0032422E" w:rsidP="007802A3">
            <w:pPr>
              <w:spacing w:after="0"/>
              <w:jc w:val="center"/>
              <w:rPr>
                <w:rFonts w:cs="Arial"/>
                <w:sz w:val="20"/>
                <w:szCs w:val="20"/>
              </w:rPr>
            </w:pPr>
            <w:r>
              <w:rPr>
                <w:rFonts w:cs="Arial"/>
                <w:sz w:val="20"/>
                <w:szCs w:val="20"/>
              </w:rPr>
              <w:t>2</w:t>
            </w:r>
            <w:r w:rsidR="007802A3">
              <w:rPr>
                <w:rFonts w:cs="Arial"/>
                <w:sz w:val="20"/>
                <w:szCs w:val="20"/>
              </w:rPr>
              <w:t>4</w:t>
            </w:r>
          </w:p>
        </w:tc>
        <w:tc>
          <w:tcPr>
            <w:tcW w:w="1021" w:type="pct"/>
            <w:vAlign w:val="center"/>
          </w:tcPr>
          <w:p w:rsidR="0032422E" w:rsidRDefault="00172AE5" w:rsidP="007802A3">
            <w:pPr>
              <w:spacing w:after="0"/>
              <w:jc w:val="center"/>
              <w:rPr>
                <w:rFonts w:cs="Arial"/>
                <w:sz w:val="20"/>
                <w:szCs w:val="20"/>
              </w:rPr>
            </w:pPr>
            <w:r>
              <w:rPr>
                <w:rFonts w:cs="Arial"/>
                <w:sz w:val="20"/>
                <w:szCs w:val="20"/>
              </w:rPr>
              <w:t>1</w:t>
            </w:r>
            <w:r w:rsidR="007802A3">
              <w:rPr>
                <w:rFonts w:cs="Arial"/>
                <w:sz w:val="20"/>
                <w:szCs w:val="20"/>
              </w:rPr>
              <w:t>0</w:t>
            </w:r>
          </w:p>
        </w:tc>
      </w:tr>
      <w:tr w:rsidR="0032422E" w:rsidRPr="00C217D2" w:rsidTr="00E73101">
        <w:tc>
          <w:tcPr>
            <w:tcW w:w="1289" w:type="pct"/>
            <w:vMerge/>
            <w:vAlign w:val="center"/>
          </w:tcPr>
          <w:p w:rsidR="0032422E" w:rsidRDefault="0032422E" w:rsidP="007E4B2E">
            <w:pPr>
              <w:spacing w:after="0"/>
              <w:jc w:val="center"/>
              <w:rPr>
                <w:rFonts w:cs="Arial"/>
                <w:sz w:val="20"/>
                <w:szCs w:val="20"/>
              </w:rPr>
            </w:pPr>
          </w:p>
        </w:tc>
        <w:tc>
          <w:tcPr>
            <w:tcW w:w="1651" w:type="pct"/>
            <w:vAlign w:val="center"/>
          </w:tcPr>
          <w:p w:rsidR="0032422E" w:rsidRDefault="0032422E" w:rsidP="00BA6064">
            <w:pPr>
              <w:spacing w:after="0"/>
              <w:jc w:val="center"/>
              <w:rPr>
                <w:rFonts w:cs="Arial"/>
                <w:sz w:val="20"/>
                <w:szCs w:val="20"/>
              </w:rPr>
            </w:pPr>
            <w:r>
              <w:rPr>
                <w:rFonts w:cs="Arial"/>
                <w:sz w:val="20"/>
                <w:szCs w:val="20"/>
              </w:rPr>
              <w:t xml:space="preserve">Nº de llamadas telefónicas </w:t>
            </w:r>
          </w:p>
        </w:tc>
        <w:tc>
          <w:tcPr>
            <w:tcW w:w="1039" w:type="pct"/>
            <w:vAlign w:val="center"/>
          </w:tcPr>
          <w:p w:rsidR="0032422E" w:rsidRDefault="00E677DE" w:rsidP="007E4B2E">
            <w:pPr>
              <w:spacing w:after="0"/>
              <w:jc w:val="center"/>
              <w:rPr>
                <w:rFonts w:cs="Arial"/>
                <w:sz w:val="20"/>
                <w:szCs w:val="20"/>
              </w:rPr>
            </w:pPr>
            <w:r>
              <w:rPr>
                <w:rFonts w:cs="Arial"/>
                <w:sz w:val="20"/>
                <w:szCs w:val="20"/>
              </w:rPr>
              <w:t>260</w:t>
            </w:r>
          </w:p>
        </w:tc>
        <w:tc>
          <w:tcPr>
            <w:tcW w:w="1021" w:type="pct"/>
            <w:vAlign w:val="center"/>
          </w:tcPr>
          <w:p w:rsidR="0032422E" w:rsidRDefault="00172AE5" w:rsidP="007802A3">
            <w:pPr>
              <w:spacing w:after="0"/>
              <w:jc w:val="center"/>
              <w:rPr>
                <w:rFonts w:cs="Arial"/>
                <w:sz w:val="20"/>
                <w:szCs w:val="20"/>
              </w:rPr>
            </w:pPr>
            <w:r>
              <w:rPr>
                <w:rFonts w:cs="Arial"/>
                <w:sz w:val="20"/>
                <w:szCs w:val="20"/>
              </w:rPr>
              <w:t>1</w:t>
            </w:r>
            <w:r w:rsidR="007802A3">
              <w:rPr>
                <w:rFonts w:cs="Arial"/>
                <w:sz w:val="20"/>
                <w:szCs w:val="20"/>
              </w:rPr>
              <w:t>0</w:t>
            </w:r>
          </w:p>
        </w:tc>
      </w:tr>
    </w:tbl>
    <w:p w:rsidR="007C480E" w:rsidRDefault="009B0921" w:rsidP="007B26D9">
      <w:pPr>
        <w:ind w:firstLine="567"/>
        <w:jc w:val="both"/>
        <w:rPr>
          <w:rFonts w:cs="Arial"/>
          <w:sz w:val="20"/>
          <w:szCs w:val="20"/>
        </w:rPr>
      </w:pPr>
      <w:r w:rsidRPr="0049772B">
        <w:rPr>
          <w:rFonts w:cs="Arial"/>
          <w:sz w:val="20"/>
          <w:szCs w:val="20"/>
        </w:rPr>
        <w:lastRenderedPageBreak/>
        <w:t xml:space="preserve">El personal de </w:t>
      </w:r>
      <w:r w:rsidRPr="007D44E3">
        <w:rPr>
          <w:rFonts w:cs="Arial"/>
          <w:sz w:val="20"/>
          <w:szCs w:val="20"/>
        </w:rPr>
        <w:t xml:space="preserve">la </w:t>
      </w:r>
      <w:r w:rsidRPr="007D44E3">
        <w:rPr>
          <w:rFonts w:cs="Arial"/>
          <w:b/>
          <w:sz w:val="20"/>
          <w:szCs w:val="20"/>
        </w:rPr>
        <w:t>FCSBS</w:t>
      </w:r>
      <w:r w:rsidRPr="007D44E3">
        <w:rPr>
          <w:rFonts w:cs="Arial"/>
          <w:sz w:val="20"/>
          <w:szCs w:val="20"/>
        </w:rPr>
        <w:t xml:space="preserve"> adscrito a este</w:t>
      </w:r>
      <w:r w:rsidRPr="0049772B">
        <w:rPr>
          <w:rFonts w:cs="Arial"/>
          <w:sz w:val="20"/>
          <w:szCs w:val="20"/>
        </w:rPr>
        <w:t xml:space="preserve"> programa es un</w:t>
      </w:r>
      <w:r w:rsidR="00C351FD">
        <w:rPr>
          <w:rFonts w:cs="Arial"/>
          <w:sz w:val="20"/>
          <w:szCs w:val="20"/>
        </w:rPr>
        <w:t>a</w:t>
      </w:r>
      <w:r w:rsidRPr="0049772B">
        <w:rPr>
          <w:rFonts w:cs="Arial"/>
          <w:sz w:val="20"/>
          <w:szCs w:val="20"/>
        </w:rPr>
        <w:t xml:space="preserve"> </w:t>
      </w:r>
      <w:r w:rsidRPr="004D2625">
        <w:rPr>
          <w:rFonts w:cs="Arial"/>
          <w:sz w:val="20"/>
          <w:szCs w:val="20"/>
        </w:rPr>
        <w:t>educador</w:t>
      </w:r>
      <w:r w:rsidR="00C351FD" w:rsidRPr="004D2625">
        <w:rPr>
          <w:rFonts w:cs="Arial"/>
          <w:sz w:val="20"/>
          <w:szCs w:val="20"/>
        </w:rPr>
        <w:t>a</w:t>
      </w:r>
      <w:r w:rsidRPr="004D2625">
        <w:rPr>
          <w:rFonts w:cs="Arial"/>
          <w:sz w:val="20"/>
          <w:szCs w:val="20"/>
        </w:rPr>
        <w:t xml:space="preserve"> </w:t>
      </w:r>
      <w:r>
        <w:rPr>
          <w:rFonts w:cs="Arial"/>
          <w:sz w:val="20"/>
          <w:szCs w:val="20"/>
        </w:rPr>
        <w:t>y apoyo del personal de limpieza.</w:t>
      </w:r>
    </w:p>
    <w:tbl>
      <w:tblPr>
        <w:tblpPr w:leftFromText="141" w:rightFromText="141" w:vertAnchor="text" w:tblpY="1"/>
        <w:tblOverlap w:val="never"/>
        <w:tblW w:w="6401" w:type="dxa"/>
        <w:tblInd w:w="70" w:type="dxa"/>
        <w:tblCellMar>
          <w:left w:w="70" w:type="dxa"/>
          <w:right w:w="70" w:type="dxa"/>
        </w:tblCellMar>
        <w:tblLook w:val="04A0"/>
      </w:tblPr>
      <w:tblGrid>
        <w:gridCol w:w="2869"/>
        <w:gridCol w:w="1660"/>
        <w:gridCol w:w="1872"/>
      </w:tblGrid>
      <w:tr w:rsidR="007C480E" w:rsidRPr="00B36A40" w:rsidTr="004058C8">
        <w:trPr>
          <w:trHeight w:val="304"/>
        </w:trPr>
        <w:tc>
          <w:tcPr>
            <w:tcW w:w="286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E7FEC">
              <w:rPr>
                <w:rFonts w:cs="Arial"/>
                <w:b/>
                <w:color w:val="000000"/>
                <w:sz w:val="20"/>
                <w:szCs w:val="20"/>
                <w:lang w:val="es-ES_tradnl"/>
              </w:rPr>
              <w:t>Personal asalariado</w:t>
            </w:r>
          </w:p>
        </w:tc>
        <w:tc>
          <w:tcPr>
            <w:tcW w:w="1660" w:type="dxa"/>
            <w:tcBorders>
              <w:top w:val="single" w:sz="4" w:space="0" w:color="auto"/>
              <w:left w:val="nil"/>
              <w:bottom w:val="single" w:sz="8" w:space="0" w:color="auto"/>
              <w:right w:val="single" w:sz="8" w:space="0" w:color="auto"/>
            </w:tcBorders>
            <w:shd w:val="clear" w:color="auto" w:fill="auto"/>
            <w:noWrap/>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872" w:type="dxa"/>
            <w:tcBorders>
              <w:top w:val="single" w:sz="4" w:space="0" w:color="auto"/>
              <w:left w:val="nil"/>
              <w:bottom w:val="single" w:sz="8" w:space="0" w:color="auto"/>
              <w:right w:val="single" w:sz="8" w:space="0" w:color="auto"/>
            </w:tcBorders>
            <w:shd w:val="clear" w:color="auto" w:fill="auto"/>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Horas anuales previstas</w:t>
            </w:r>
          </w:p>
        </w:tc>
      </w:tr>
      <w:tr w:rsidR="007C480E" w:rsidRPr="00B36A40" w:rsidTr="004058C8">
        <w:trPr>
          <w:trHeight w:val="304"/>
        </w:trPr>
        <w:tc>
          <w:tcPr>
            <w:tcW w:w="2869" w:type="dxa"/>
            <w:tcBorders>
              <w:top w:val="nil"/>
              <w:left w:val="single" w:sz="8" w:space="0" w:color="auto"/>
              <w:bottom w:val="single" w:sz="8" w:space="0" w:color="auto"/>
              <w:right w:val="single" w:sz="8" w:space="0" w:color="auto"/>
            </w:tcBorders>
            <w:shd w:val="clear" w:color="auto" w:fill="auto"/>
            <w:noWrap/>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Maestra Educadora</w:t>
            </w:r>
          </w:p>
        </w:tc>
        <w:tc>
          <w:tcPr>
            <w:tcW w:w="1660" w:type="dxa"/>
            <w:tcBorders>
              <w:top w:val="nil"/>
              <w:left w:val="nil"/>
              <w:bottom w:val="single" w:sz="8" w:space="0" w:color="auto"/>
              <w:right w:val="single" w:sz="8" w:space="0" w:color="auto"/>
            </w:tcBorders>
            <w:shd w:val="clear" w:color="auto" w:fill="auto"/>
            <w:noWrap/>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1</w:t>
            </w:r>
          </w:p>
        </w:tc>
        <w:tc>
          <w:tcPr>
            <w:tcW w:w="1872" w:type="dxa"/>
            <w:tcBorders>
              <w:top w:val="nil"/>
              <w:left w:val="nil"/>
              <w:bottom w:val="single" w:sz="8" w:space="0" w:color="auto"/>
              <w:right w:val="single" w:sz="8" w:space="0" w:color="auto"/>
            </w:tcBorders>
            <w:shd w:val="clear" w:color="auto" w:fill="auto"/>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1</w:t>
            </w:r>
            <w:r>
              <w:rPr>
                <w:rFonts w:eastAsia="Times New Roman" w:cs="Arial"/>
                <w:color w:val="000000"/>
                <w:sz w:val="20"/>
                <w:szCs w:val="20"/>
                <w:lang w:eastAsia="es-ES"/>
              </w:rPr>
              <w:t>.</w:t>
            </w:r>
            <w:r w:rsidRPr="00B36A40">
              <w:rPr>
                <w:rFonts w:eastAsia="Times New Roman" w:cs="Arial"/>
                <w:color w:val="000000"/>
                <w:sz w:val="20"/>
                <w:szCs w:val="20"/>
                <w:lang w:eastAsia="es-ES"/>
              </w:rPr>
              <w:t>123,47</w:t>
            </w:r>
          </w:p>
        </w:tc>
      </w:tr>
      <w:tr w:rsidR="007C480E" w:rsidRPr="00B36A40" w:rsidTr="004058C8">
        <w:trPr>
          <w:trHeight w:val="304"/>
        </w:trPr>
        <w:tc>
          <w:tcPr>
            <w:tcW w:w="2869" w:type="dxa"/>
            <w:tcBorders>
              <w:top w:val="nil"/>
              <w:left w:val="single" w:sz="8" w:space="0" w:color="auto"/>
              <w:bottom w:val="single" w:sz="8" w:space="0" w:color="auto"/>
              <w:right w:val="single" w:sz="8" w:space="0" w:color="auto"/>
            </w:tcBorders>
            <w:shd w:val="clear" w:color="auto" w:fill="auto"/>
            <w:noWrap/>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Empleada de Servicios</w:t>
            </w:r>
          </w:p>
        </w:tc>
        <w:tc>
          <w:tcPr>
            <w:tcW w:w="1660" w:type="dxa"/>
            <w:tcBorders>
              <w:top w:val="nil"/>
              <w:left w:val="nil"/>
              <w:bottom w:val="single" w:sz="8" w:space="0" w:color="auto"/>
              <w:right w:val="single" w:sz="8" w:space="0" w:color="auto"/>
            </w:tcBorders>
            <w:shd w:val="clear" w:color="auto" w:fill="auto"/>
            <w:noWrap/>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0,5</w:t>
            </w:r>
          </w:p>
        </w:tc>
        <w:tc>
          <w:tcPr>
            <w:tcW w:w="1872" w:type="dxa"/>
            <w:tcBorders>
              <w:top w:val="nil"/>
              <w:left w:val="nil"/>
              <w:bottom w:val="single" w:sz="8" w:space="0" w:color="auto"/>
              <w:right w:val="single" w:sz="8" w:space="0" w:color="auto"/>
            </w:tcBorders>
            <w:shd w:val="clear" w:color="auto" w:fill="auto"/>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855</w:t>
            </w:r>
          </w:p>
        </w:tc>
      </w:tr>
      <w:tr w:rsidR="007C480E" w:rsidRPr="00B36A40" w:rsidTr="004058C8">
        <w:trPr>
          <w:trHeight w:val="304"/>
        </w:trPr>
        <w:tc>
          <w:tcPr>
            <w:tcW w:w="2869" w:type="dxa"/>
            <w:tcBorders>
              <w:top w:val="nil"/>
              <w:left w:val="single" w:sz="8" w:space="0" w:color="auto"/>
              <w:bottom w:val="single" w:sz="8" w:space="0" w:color="auto"/>
              <w:right w:val="single" w:sz="8" w:space="0" w:color="auto"/>
            </w:tcBorders>
            <w:shd w:val="clear" w:color="000000" w:fill="F2F2F2"/>
            <w:noWrap/>
            <w:vAlign w:val="center"/>
            <w:hideMark/>
          </w:tcPr>
          <w:p w:rsidR="007C480E" w:rsidRPr="00B36A40" w:rsidRDefault="007C480E" w:rsidP="007C480E">
            <w:pPr>
              <w:spacing w:after="0" w:line="240" w:lineRule="auto"/>
              <w:jc w:val="center"/>
              <w:rPr>
                <w:rFonts w:eastAsia="Times New Roman" w:cs="Arial"/>
                <w:b/>
                <w:bCs/>
                <w:color w:val="000000"/>
                <w:sz w:val="20"/>
                <w:szCs w:val="20"/>
                <w:lang w:eastAsia="es-ES"/>
              </w:rPr>
            </w:pPr>
            <w:r w:rsidRPr="00B36A40">
              <w:rPr>
                <w:rFonts w:eastAsia="Times New Roman" w:cs="Arial"/>
                <w:b/>
                <w:bCs/>
                <w:color w:val="000000"/>
                <w:sz w:val="20"/>
                <w:szCs w:val="20"/>
                <w:lang w:eastAsia="es-ES"/>
              </w:rPr>
              <w:t>TOTALES</w:t>
            </w:r>
          </w:p>
        </w:tc>
        <w:tc>
          <w:tcPr>
            <w:tcW w:w="1660" w:type="dxa"/>
            <w:tcBorders>
              <w:top w:val="nil"/>
              <w:left w:val="nil"/>
              <w:bottom w:val="single" w:sz="8" w:space="0" w:color="auto"/>
              <w:right w:val="single" w:sz="8" w:space="0" w:color="auto"/>
            </w:tcBorders>
            <w:shd w:val="clear" w:color="000000" w:fill="F2F2F2"/>
            <w:noWrap/>
            <w:vAlign w:val="center"/>
            <w:hideMark/>
          </w:tcPr>
          <w:p w:rsidR="007C480E" w:rsidRPr="00B36A40" w:rsidRDefault="007C480E" w:rsidP="007C480E">
            <w:pPr>
              <w:spacing w:after="0" w:line="240" w:lineRule="auto"/>
              <w:jc w:val="center"/>
              <w:rPr>
                <w:rFonts w:eastAsia="Times New Roman" w:cs="Arial"/>
                <w:b/>
                <w:bCs/>
                <w:color w:val="000000"/>
                <w:sz w:val="20"/>
                <w:szCs w:val="20"/>
                <w:lang w:eastAsia="es-ES"/>
              </w:rPr>
            </w:pPr>
            <w:r w:rsidRPr="00B36A40">
              <w:rPr>
                <w:rFonts w:eastAsia="Times New Roman" w:cs="Arial"/>
                <w:b/>
                <w:bCs/>
                <w:color w:val="000000"/>
                <w:sz w:val="20"/>
                <w:szCs w:val="20"/>
                <w:lang w:eastAsia="es-ES"/>
              </w:rPr>
              <w:t>1,5</w:t>
            </w:r>
          </w:p>
        </w:tc>
        <w:tc>
          <w:tcPr>
            <w:tcW w:w="1872" w:type="dxa"/>
            <w:tcBorders>
              <w:top w:val="nil"/>
              <w:left w:val="nil"/>
              <w:bottom w:val="single" w:sz="8" w:space="0" w:color="auto"/>
              <w:right w:val="single" w:sz="8" w:space="0" w:color="auto"/>
            </w:tcBorders>
            <w:shd w:val="clear" w:color="000000" w:fill="F2F2F2"/>
            <w:vAlign w:val="center"/>
            <w:hideMark/>
          </w:tcPr>
          <w:p w:rsidR="007C480E" w:rsidRPr="00B36A40" w:rsidRDefault="007C480E" w:rsidP="007C480E">
            <w:pPr>
              <w:spacing w:after="0" w:line="240" w:lineRule="auto"/>
              <w:jc w:val="center"/>
              <w:rPr>
                <w:rFonts w:eastAsia="Times New Roman" w:cs="Arial"/>
                <w:b/>
                <w:bCs/>
                <w:color w:val="000000"/>
                <w:sz w:val="20"/>
                <w:szCs w:val="20"/>
                <w:lang w:eastAsia="es-ES"/>
              </w:rPr>
            </w:pPr>
            <w:r w:rsidRPr="00B36A40">
              <w:rPr>
                <w:rFonts w:eastAsia="Times New Roman" w:cs="Arial"/>
                <w:b/>
                <w:bCs/>
                <w:color w:val="000000"/>
                <w:sz w:val="20"/>
                <w:szCs w:val="20"/>
                <w:lang w:eastAsia="es-ES"/>
              </w:rPr>
              <w:t>1</w:t>
            </w:r>
            <w:r>
              <w:rPr>
                <w:rFonts w:eastAsia="Times New Roman" w:cs="Arial"/>
                <w:b/>
                <w:bCs/>
                <w:color w:val="000000"/>
                <w:sz w:val="20"/>
                <w:szCs w:val="20"/>
                <w:lang w:eastAsia="es-ES"/>
              </w:rPr>
              <w:t>.</w:t>
            </w:r>
            <w:r w:rsidRPr="00B36A40">
              <w:rPr>
                <w:rFonts w:eastAsia="Times New Roman" w:cs="Arial"/>
                <w:b/>
                <w:bCs/>
                <w:color w:val="000000"/>
                <w:sz w:val="20"/>
                <w:szCs w:val="20"/>
                <w:lang w:eastAsia="es-ES"/>
              </w:rPr>
              <w:t>978,47</w:t>
            </w:r>
          </w:p>
        </w:tc>
      </w:tr>
    </w:tbl>
    <w:p w:rsidR="00B10185" w:rsidRDefault="007C480E" w:rsidP="00762980">
      <w:pPr>
        <w:spacing w:line="240" w:lineRule="auto"/>
        <w:jc w:val="both"/>
        <w:rPr>
          <w:rFonts w:cs="Arial"/>
          <w:sz w:val="28"/>
          <w:szCs w:val="28"/>
          <w:highlight w:val="yellow"/>
        </w:rPr>
      </w:pPr>
      <w:r>
        <w:rPr>
          <w:rFonts w:cs="Arial"/>
          <w:sz w:val="28"/>
          <w:szCs w:val="28"/>
          <w:highlight w:val="yellow"/>
        </w:rPr>
        <w:br w:type="textWrapping" w:clear="all"/>
      </w:r>
    </w:p>
    <w:p w:rsidR="009B0921" w:rsidRPr="00FD1308" w:rsidRDefault="009B0921" w:rsidP="00456591">
      <w:pPr>
        <w:rPr>
          <w:b/>
        </w:rPr>
      </w:pPr>
      <w:r w:rsidRPr="00FD1308">
        <w:rPr>
          <w:b/>
        </w:rPr>
        <w:t>4.</w:t>
      </w:r>
      <w:r w:rsidR="00C351FD" w:rsidRPr="00FD1308">
        <w:rPr>
          <w:b/>
        </w:rPr>
        <w:t>5</w:t>
      </w:r>
      <w:r w:rsidRPr="00FD1308">
        <w:rPr>
          <w:b/>
        </w:rPr>
        <w:t>. SERVICIOS DE HOSTELERIA EN CENTROS DE MAYORES.</w:t>
      </w:r>
    </w:p>
    <w:p w:rsidR="009B0921" w:rsidRDefault="009B0921" w:rsidP="000E4062">
      <w:pPr>
        <w:ind w:firstLine="567"/>
        <w:jc w:val="both"/>
        <w:rPr>
          <w:sz w:val="20"/>
          <w:szCs w:val="20"/>
        </w:rPr>
      </w:pPr>
      <w:r w:rsidRPr="000E4062">
        <w:rPr>
          <w:sz w:val="20"/>
          <w:szCs w:val="20"/>
        </w:rPr>
        <w:t xml:space="preserve">La </w:t>
      </w:r>
      <w:r w:rsidRPr="000E4062">
        <w:rPr>
          <w:b/>
          <w:sz w:val="20"/>
          <w:szCs w:val="20"/>
        </w:rPr>
        <w:t>FCSBS</w:t>
      </w:r>
      <w:r w:rsidRPr="000E4062">
        <w:rPr>
          <w:sz w:val="20"/>
          <w:szCs w:val="20"/>
        </w:rPr>
        <w:t xml:space="preserve"> viene prestando</w:t>
      </w:r>
      <w:r>
        <w:rPr>
          <w:sz w:val="20"/>
          <w:szCs w:val="20"/>
        </w:rPr>
        <w:t xml:space="preserve"> desde el</w:t>
      </w:r>
      <w:r w:rsidRPr="00CF2C34">
        <w:rPr>
          <w:sz w:val="20"/>
          <w:szCs w:val="20"/>
        </w:rPr>
        <w:t xml:space="preserve"> 9 de abril de 2008</w:t>
      </w:r>
      <w:r>
        <w:rPr>
          <w:sz w:val="20"/>
          <w:szCs w:val="20"/>
        </w:rPr>
        <w:t>,</w:t>
      </w:r>
      <w:r w:rsidRPr="00CF2C34">
        <w:rPr>
          <w:sz w:val="20"/>
          <w:szCs w:val="20"/>
        </w:rPr>
        <w:t xml:space="preserve"> </w:t>
      </w:r>
      <w:r>
        <w:rPr>
          <w:sz w:val="20"/>
          <w:szCs w:val="20"/>
        </w:rPr>
        <w:t>el servicio de cafetería y restaurante d</w:t>
      </w:r>
      <w:r w:rsidRPr="00CF2C34">
        <w:rPr>
          <w:sz w:val="20"/>
          <w:szCs w:val="20"/>
        </w:rPr>
        <w:t>e los centros sociales de mayores</w:t>
      </w:r>
      <w:r>
        <w:rPr>
          <w:sz w:val="20"/>
          <w:szCs w:val="20"/>
        </w:rPr>
        <w:t xml:space="preserve"> y otros centros de atención a mayores según encomienda de 9 de abril de 2008</w:t>
      </w:r>
      <w:r w:rsidRPr="00CF2C34">
        <w:rPr>
          <w:sz w:val="20"/>
          <w:szCs w:val="20"/>
        </w:rPr>
        <w:t xml:space="preserve">. </w:t>
      </w:r>
      <w:r>
        <w:rPr>
          <w:sz w:val="20"/>
          <w:szCs w:val="20"/>
        </w:rPr>
        <w:t xml:space="preserve">Estos centros sociales son lugares de reunión y de actividades diversas </w:t>
      </w:r>
      <w:r w:rsidR="00B841E1">
        <w:rPr>
          <w:sz w:val="20"/>
          <w:szCs w:val="20"/>
        </w:rPr>
        <w:t>entre cuyas finalidades está la de potenciar la participación y el desarrollo de las personas dentro de la sociedad</w:t>
      </w:r>
      <w:r>
        <w:rPr>
          <w:sz w:val="20"/>
          <w:szCs w:val="20"/>
        </w:rPr>
        <w:t xml:space="preserve">. </w:t>
      </w:r>
      <w:r w:rsidRPr="00CF2C34">
        <w:rPr>
          <w:sz w:val="20"/>
          <w:szCs w:val="20"/>
        </w:rPr>
        <w:t>Los centros son los siguientes:</w:t>
      </w:r>
    </w:p>
    <w:p w:rsidR="009B0921" w:rsidRPr="00362651" w:rsidRDefault="009B0921" w:rsidP="00362651">
      <w:pPr>
        <w:pStyle w:val="Prrafodelista"/>
        <w:numPr>
          <w:ilvl w:val="0"/>
          <w:numId w:val="34"/>
        </w:numPr>
        <w:spacing w:line="240" w:lineRule="auto"/>
        <w:jc w:val="both"/>
        <w:rPr>
          <w:rFonts w:ascii="Arial" w:hAnsi="Arial" w:cs="Arial"/>
          <w:sz w:val="18"/>
          <w:szCs w:val="18"/>
        </w:rPr>
      </w:pPr>
      <w:r w:rsidRPr="004A411A">
        <w:rPr>
          <w:rFonts w:ascii="Arial" w:hAnsi="Arial" w:cs="Arial"/>
          <w:sz w:val="18"/>
          <w:szCs w:val="18"/>
        </w:rPr>
        <w:t>CAFETERIAS DE CENTROS DE MAYORES</w:t>
      </w:r>
      <w:r w:rsidR="00362651">
        <w:rPr>
          <w:rFonts w:ascii="Arial" w:hAnsi="Arial" w:cs="Arial"/>
          <w:sz w:val="18"/>
          <w:szCs w:val="18"/>
        </w:rPr>
        <w:t xml:space="preserve"> Y DE </w:t>
      </w:r>
      <w:r w:rsidR="00362651" w:rsidRPr="004A411A">
        <w:rPr>
          <w:rFonts w:ascii="Arial" w:hAnsi="Arial" w:cs="Arial"/>
          <w:sz w:val="18"/>
          <w:szCs w:val="18"/>
        </w:rPr>
        <w:t>RESIDENCIAS DE MAYORES:</w:t>
      </w:r>
    </w:p>
    <w:p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ASTILLERO </w:t>
      </w:r>
    </w:p>
    <w:p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CAMARGO</w:t>
      </w:r>
    </w:p>
    <w:p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w:t>
      </w:r>
      <w:r>
        <w:rPr>
          <w:rFonts w:ascii="Arial" w:hAnsi="Arial" w:cs="Arial"/>
          <w:sz w:val="18"/>
          <w:szCs w:val="18"/>
        </w:rPr>
        <w:t>Ñ</w:t>
      </w:r>
      <w:r w:rsidRPr="004A411A">
        <w:rPr>
          <w:rFonts w:ascii="Arial" w:hAnsi="Arial" w:cs="Arial"/>
          <w:sz w:val="18"/>
          <w:szCs w:val="18"/>
        </w:rPr>
        <w:t>ADÍO</w:t>
      </w:r>
    </w:p>
    <w:p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GRAL DAVILA</w:t>
      </w:r>
    </w:p>
    <w:p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REINOSA </w:t>
      </w:r>
    </w:p>
    <w:p w:rsidR="009B0921"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TORRELAVEGA.</w:t>
      </w:r>
    </w:p>
    <w:p w:rsidR="00B10185" w:rsidRPr="00761B83" w:rsidRDefault="00422C4E"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w:t>
      </w:r>
      <w:r w:rsidR="00AB61A6">
        <w:rPr>
          <w:rFonts w:ascii="Arial" w:hAnsi="Arial" w:cs="Arial"/>
          <w:sz w:val="18"/>
          <w:szCs w:val="18"/>
        </w:rPr>
        <w:t>SUANCES</w:t>
      </w:r>
    </w:p>
    <w:p w:rsidR="00C351FD" w:rsidRPr="00B10185" w:rsidRDefault="00362651" w:rsidP="00B10185">
      <w:pPr>
        <w:pStyle w:val="Prrafodelista"/>
        <w:numPr>
          <w:ilvl w:val="0"/>
          <w:numId w:val="33"/>
        </w:numPr>
        <w:spacing w:line="240" w:lineRule="auto"/>
        <w:jc w:val="both"/>
        <w:rPr>
          <w:rFonts w:ascii="Arial" w:hAnsi="Arial" w:cs="Arial"/>
          <w:sz w:val="18"/>
          <w:szCs w:val="18"/>
        </w:rPr>
      </w:pPr>
      <w:r>
        <w:rPr>
          <w:rFonts w:ascii="Arial" w:hAnsi="Arial" w:cs="Arial"/>
          <w:sz w:val="18"/>
          <w:szCs w:val="18"/>
        </w:rPr>
        <w:t xml:space="preserve">Residencia de </w:t>
      </w:r>
      <w:r w:rsidR="009B0921" w:rsidRPr="004A411A">
        <w:rPr>
          <w:rFonts w:ascii="Arial" w:hAnsi="Arial" w:cs="Arial"/>
          <w:sz w:val="18"/>
          <w:szCs w:val="18"/>
        </w:rPr>
        <w:t xml:space="preserve">CUETO. </w:t>
      </w:r>
    </w:p>
    <w:tbl>
      <w:tblPr>
        <w:tblW w:w="8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2133"/>
        <w:gridCol w:w="1198"/>
        <w:gridCol w:w="3035"/>
      </w:tblGrid>
      <w:tr w:rsidR="00371FB0" w:rsidRPr="00297CDF" w:rsidTr="00362651">
        <w:trPr>
          <w:trHeight w:val="433"/>
        </w:trPr>
        <w:tc>
          <w:tcPr>
            <w:tcW w:w="2418" w:type="dxa"/>
            <w:shd w:val="clear" w:color="auto" w:fill="EAF1DD"/>
            <w:vAlign w:val="center"/>
          </w:tcPr>
          <w:p w:rsidR="00371FB0" w:rsidRPr="00297CDF" w:rsidRDefault="00371FB0" w:rsidP="00561551">
            <w:pPr>
              <w:spacing w:after="0" w:line="240" w:lineRule="auto"/>
              <w:jc w:val="center"/>
              <w:rPr>
                <w:rFonts w:cs="Arial"/>
                <w:b/>
                <w:sz w:val="20"/>
                <w:szCs w:val="20"/>
              </w:rPr>
            </w:pPr>
            <w:r w:rsidRPr="00297CDF">
              <w:rPr>
                <w:rFonts w:cs="Arial"/>
                <w:b/>
                <w:sz w:val="20"/>
                <w:szCs w:val="20"/>
              </w:rPr>
              <w:t>Actividades</w:t>
            </w:r>
          </w:p>
        </w:tc>
        <w:tc>
          <w:tcPr>
            <w:tcW w:w="2133" w:type="dxa"/>
            <w:shd w:val="clear" w:color="auto" w:fill="EAF1DD"/>
            <w:vAlign w:val="center"/>
          </w:tcPr>
          <w:p w:rsidR="00371FB0" w:rsidRPr="00297CDF" w:rsidRDefault="00371FB0" w:rsidP="00561551">
            <w:pPr>
              <w:spacing w:after="0" w:line="240" w:lineRule="auto"/>
              <w:jc w:val="center"/>
              <w:rPr>
                <w:rFonts w:cs="Arial"/>
                <w:b/>
                <w:sz w:val="20"/>
                <w:szCs w:val="20"/>
              </w:rPr>
            </w:pPr>
            <w:r w:rsidRPr="00297CDF">
              <w:rPr>
                <w:rFonts w:cs="Arial"/>
                <w:b/>
                <w:sz w:val="20"/>
                <w:szCs w:val="20"/>
              </w:rPr>
              <w:t>Indicadores</w:t>
            </w:r>
          </w:p>
        </w:tc>
        <w:tc>
          <w:tcPr>
            <w:tcW w:w="1198" w:type="dxa"/>
            <w:shd w:val="clear" w:color="auto" w:fill="EAF1DD"/>
            <w:vAlign w:val="center"/>
          </w:tcPr>
          <w:p w:rsidR="00371FB0" w:rsidRPr="00297CDF" w:rsidRDefault="00371FB0" w:rsidP="00931274">
            <w:pPr>
              <w:spacing w:after="0" w:line="240" w:lineRule="auto"/>
              <w:jc w:val="center"/>
              <w:rPr>
                <w:rFonts w:cs="Arial"/>
                <w:b/>
                <w:sz w:val="20"/>
                <w:szCs w:val="20"/>
              </w:rPr>
            </w:pPr>
            <w:r w:rsidRPr="00297CDF">
              <w:rPr>
                <w:rFonts w:cs="Arial"/>
                <w:b/>
                <w:sz w:val="20"/>
                <w:szCs w:val="20"/>
              </w:rPr>
              <w:t>Valor propuesto</w:t>
            </w:r>
          </w:p>
        </w:tc>
        <w:tc>
          <w:tcPr>
            <w:tcW w:w="3034" w:type="dxa"/>
            <w:shd w:val="clear" w:color="auto" w:fill="EAF1DD"/>
          </w:tcPr>
          <w:p w:rsidR="00371FB0" w:rsidRPr="00297CDF" w:rsidRDefault="0074289A" w:rsidP="00931274">
            <w:pPr>
              <w:spacing w:after="0" w:line="240" w:lineRule="auto"/>
              <w:jc w:val="center"/>
              <w:rPr>
                <w:rFonts w:cs="Arial"/>
                <w:b/>
                <w:sz w:val="20"/>
                <w:szCs w:val="20"/>
              </w:rPr>
            </w:pPr>
            <w:r>
              <w:rPr>
                <w:b/>
                <w:sz w:val="20"/>
              </w:rPr>
              <w:t xml:space="preserve">Nº </w:t>
            </w:r>
            <w:r w:rsidR="00371FB0">
              <w:rPr>
                <w:b/>
                <w:sz w:val="20"/>
              </w:rPr>
              <w:t>beneficiarios</w:t>
            </w:r>
            <w:r w:rsidR="00931274">
              <w:rPr>
                <w:b/>
                <w:sz w:val="20"/>
              </w:rPr>
              <w:t xml:space="preserve"> </w:t>
            </w:r>
            <w:r w:rsidR="00371FB0">
              <w:rPr>
                <w:b/>
                <w:sz w:val="20"/>
              </w:rPr>
              <w:t>previsto</w:t>
            </w:r>
          </w:p>
        </w:tc>
      </w:tr>
      <w:tr w:rsidR="00297E52" w:rsidRPr="00297CDF" w:rsidTr="00362651">
        <w:trPr>
          <w:trHeight w:val="647"/>
        </w:trPr>
        <w:tc>
          <w:tcPr>
            <w:tcW w:w="8784" w:type="dxa"/>
            <w:gridSpan w:val="4"/>
            <w:tcBorders>
              <w:top w:val="single" w:sz="4" w:space="0" w:color="auto"/>
              <w:bottom w:val="single" w:sz="4" w:space="0" w:color="auto"/>
            </w:tcBorders>
            <w:shd w:val="clear" w:color="auto" w:fill="FFFFFF"/>
            <w:vAlign w:val="center"/>
          </w:tcPr>
          <w:p w:rsidR="00297E52" w:rsidRPr="007B26D9" w:rsidRDefault="00297E52" w:rsidP="00B716BE">
            <w:pPr>
              <w:spacing w:after="0" w:line="240" w:lineRule="auto"/>
              <w:jc w:val="center"/>
              <w:rPr>
                <w:rFonts w:cs="Arial"/>
                <w:b/>
                <w:i/>
                <w:sz w:val="20"/>
                <w:szCs w:val="20"/>
              </w:rPr>
            </w:pPr>
            <w:r w:rsidRPr="007B26D9">
              <w:rPr>
                <w:rFonts w:cs="Arial"/>
                <w:b/>
                <w:i/>
                <w:sz w:val="20"/>
                <w:szCs w:val="20"/>
              </w:rPr>
              <w:t>Objetivo:</w:t>
            </w:r>
            <w:r w:rsidRPr="007B26D9">
              <w:rPr>
                <w:rFonts w:cs="Arial"/>
                <w:i/>
                <w:sz w:val="20"/>
                <w:szCs w:val="20"/>
              </w:rPr>
              <w:t xml:space="preserve"> </w:t>
            </w:r>
            <w:r w:rsidRPr="00561551">
              <w:rPr>
                <w:rFonts w:cs="Arial"/>
                <w:b/>
                <w:i/>
                <w:sz w:val="20"/>
                <w:szCs w:val="20"/>
              </w:rPr>
              <w:t xml:space="preserve">Prestación del servicio de hostelería en centros de mayores y residencias </w:t>
            </w:r>
            <w:r w:rsidR="00B716BE">
              <w:rPr>
                <w:rFonts w:cs="Arial"/>
                <w:b/>
                <w:i/>
                <w:sz w:val="20"/>
                <w:szCs w:val="20"/>
              </w:rPr>
              <w:t>así como</w:t>
            </w:r>
            <w:r w:rsidRPr="00561551">
              <w:rPr>
                <w:rFonts w:cs="Arial"/>
                <w:b/>
                <w:i/>
                <w:sz w:val="20"/>
                <w:szCs w:val="20"/>
              </w:rPr>
              <w:t xml:space="preserve"> supervisar la calidad del mismo.</w:t>
            </w:r>
            <w:r w:rsidR="00931274" w:rsidRPr="007B26D9">
              <w:rPr>
                <w:rFonts w:cs="Arial"/>
                <w:b/>
                <w:i/>
                <w:sz w:val="20"/>
                <w:szCs w:val="20"/>
              </w:rPr>
              <w:t xml:space="preserve"> </w:t>
            </w:r>
          </w:p>
        </w:tc>
      </w:tr>
      <w:tr w:rsidR="00FC4B2C" w:rsidRPr="00297CDF" w:rsidTr="00362651">
        <w:trPr>
          <w:trHeight w:val="380"/>
        </w:trPr>
        <w:tc>
          <w:tcPr>
            <w:tcW w:w="2418" w:type="dxa"/>
            <w:vMerge w:val="restart"/>
            <w:tcBorders>
              <w:top w:val="single" w:sz="4" w:space="0" w:color="auto"/>
              <w:right w:val="single" w:sz="4" w:space="0" w:color="auto"/>
            </w:tcBorders>
            <w:shd w:val="clear" w:color="auto" w:fill="FFFFFF"/>
            <w:vAlign w:val="center"/>
          </w:tcPr>
          <w:p w:rsidR="00FC4B2C" w:rsidRPr="00FC4B2C" w:rsidRDefault="00FC4B2C" w:rsidP="00561551">
            <w:pPr>
              <w:spacing w:after="0" w:line="240" w:lineRule="auto"/>
              <w:jc w:val="center"/>
              <w:rPr>
                <w:rFonts w:cs="Arial"/>
                <w:sz w:val="20"/>
                <w:szCs w:val="20"/>
              </w:rPr>
            </w:pPr>
            <w:r w:rsidRPr="00FC4B2C">
              <w:rPr>
                <w:rFonts w:cs="Arial"/>
                <w:sz w:val="20"/>
                <w:szCs w:val="20"/>
              </w:rPr>
              <w:t>Atenció</w:t>
            </w:r>
            <w:r w:rsidR="00931274">
              <w:rPr>
                <w:rFonts w:cs="Arial"/>
                <w:sz w:val="20"/>
                <w:szCs w:val="20"/>
              </w:rPr>
              <w:t>n a los usuarios de las cafeterí</w:t>
            </w:r>
            <w:r w:rsidRPr="00FC4B2C">
              <w:rPr>
                <w:rFonts w:cs="Arial"/>
                <w:sz w:val="20"/>
                <w:szCs w:val="20"/>
              </w:rPr>
              <w:t>as</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FC4B2C" w:rsidRPr="00FC4B2C" w:rsidRDefault="00931274" w:rsidP="00561551">
            <w:pPr>
              <w:spacing w:after="0" w:line="240" w:lineRule="auto"/>
              <w:jc w:val="center"/>
              <w:rPr>
                <w:rFonts w:cs="Arial"/>
                <w:sz w:val="20"/>
                <w:szCs w:val="20"/>
              </w:rPr>
            </w:pPr>
            <w:r>
              <w:rPr>
                <w:rFonts w:cs="Arial"/>
                <w:sz w:val="20"/>
                <w:szCs w:val="20"/>
              </w:rPr>
              <w:t xml:space="preserve">Menús servidos </w:t>
            </w: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FC4B2C" w:rsidRPr="00931274" w:rsidRDefault="00931274" w:rsidP="00561551">
            <w:pPr>
              <w:spacing w:after="0" w:line="240" w:lineRule="auto"/>
              <w:jc w:val="center"/>
              <w:rPr>
                <w:rFonts w:cs="Arial"/>
                <w:sz w:val="20"/>
                <w:szCs w:val="20"/>
              </w:rPr>
            </w:pPr>
            <w:r w:rsidRPr="00931274">
              <w:rPr>
                <w:rFonts w:cs="Arial"/>
                <w:sz w:val="20"/>
                <w:szCs w:val="20"/>
              </w:rPr>
              <w:t>5.000</w:t>
            </w:r>
          </w:p>
        </w:tc>
        <w:tc>
          <w:tcPr>
            <w:tcW w:w="3034" w:type="dxa"/>
            <w:tcBorders>
              <w:top w:val="single" w:sz="4" w:space="0" w:color="auto"/>
              <w:left w:val="single" w:sz="4" w:space="0" w:color="auto"/>
              <w:bottom w:val="single" w:sz="4" w:space="0" w:color="auto"/>
            </w:tcBorders>
            <w:shd w:val="clear" w:color="auto" w:fill="FFFFFF"/>
            <w:vAlign w:val="center"/>
          </w:tcPr>
          <w:p w:rsidR="00FC4B2C" w:rsidRPr="007B26D9" w:rsidRDefault="00931274" w:rsidP="00561551">
            <w:pPr>
              <w:spacing w:after="0" w:line="240" w:lineRule="auto"/>
              <w:jc w:val="center"/>
              <w:rPr>
                <w:rFonts w:cs="Arial"/>
                <w:b/>
                <w:i/>
                <w:sz w:val="20"/>
                <w:szCs w:val="20"/>
              </w:rPr>
            </w:pPr>
            <w:r>
              <w:rPr>
                <w:rFonts w:cs="Arial"/>
                <w:sz w:val="20"/>
                <w:szCs w:val="20"/>
              </w:rPr>
              <w:t>3</w:t>
            </w:r>
            <w:r w:rsidRPr="00931274">
              <w:rPr>
                <w:rFonts w:cs="Arial"/>
                <w:sz w:val="20"/>
                <w:szCs w:val="20"/>
              </w:rPr>
              <w:t>00</w:t>
            </w:r>
          </w:p>
        </w:tc>
      </w:tr>
      <w:tr w:rsidR="00FC4B2C" w:rsidRPr="00297CDF" w:rsidTr="00362651">
        <w:trPr>
          <w:trHeight w:val="607"/>
        </w:trPr>
        <w:tc>
          <w:tcPr>
            <w:tcW w:w="2418" w:type="dxa"/>
            <w:vMerge/>
            <w:tcBorders>
              <w:right w:val="single" w:sz="4" w:space="0" w:color="auto"/>
            </w:tcBorders>
            <w:shd w:val="clear" w:color="auto" w:fill="FFFFFF"/>
            <w:vAlign w:val="center"/>
          </w:tcPr>
          <w:p w:rsidR="00FC4B2C" w:rsidRPr="00FC4B2C" w:rsidRDefault="00FC4B2C" w:rsidP="00561551">
            <w:pPr>
              <w:spacing w:after="0" w:line="240" w:lineRule="auto"/>
              <w:jc w:val="center"/>
              <w:rPr>
                <w:rFonts w:cs="Arial"/>
                <w:sz w:val="20"/>
                <w:szCs w:val="20"/>
              </w:rPr>
            </w:pPr>
          </w:p>
        </w:tc>
        <w:tc>
          <w:tcPr>
            <w:tcW w:w="2133" w:type="dxa"/>
            <w:tcBorders>
              <w:top w:val="single" w:sz="4" w:space="0" w:color="auto"/>
              <w:left w:val="single" w:sz="4" w:space="0" w:color="auto"/>
              <w:right w:val="single" w:sz="4" w:space="0" w:color="auto"/>
            </w:tcBorders>
            <w:shd w:val="clear" w:color="auto" w:fill="FFFFFF"/>
            <w:vAlign w:val="center"/>
          </w:tcPr>
          <w:p w:rsidR="00FC4B2C" w:rsidRPr="00931274" w:rsidRDefault="00931274" w:rsidP="00561551">
            <w:pPr>
              <w:spacing w:after="0" w:line="240" w:lineRule="auto"/>
              <w:jc w:val="center"/>
              <w:rPr>
                <w:rFonts w:cs="Arial"/>
                <w:sz w:val="20"/>
                <w:szCs w:val="20"/>
              </w:rPr>
            </w:pPr>
            <w:r w:rsidRPr="00931274">
              <w:rPr>
                <w:rFonts w:cs="Arial"/>
                <w:sz w:val="20"/>
                <w:szCs w:val="20"/>
              </w:rPr>
              <w:t>Atención cafetería</w:t>
            </w:r>
          </w:p>
        </w:tc>
        <w:tc>
          <w:tcPr>
            <w:tcW w:w="1198" w:type="dxa"/>
            <w:tcBorders>
              <w:top w:val="single" w:sz="4" w:space="0" w:color="auto"/>
              <w:left w:val="single" w:sz="4" w:space="0" w:color="auto"/>
              <w:right w:val="single" w:sz="4" w:space="0" w:color="auto"/>
            </w:tcBorders>
            <w:shd w:val="clear" w:color="auto" w:fill="FFFFFF"/>
            <w:vAlign w:val="center"/>
          </w:tcPr>
          <w:p w:rsidR="00FC4B2C" w:rsidRPr="007B26D9" w:rsidRDefault="00FC4B2C" w:rsidP="00561551">
            <w:pPr>
              <w:spacing w:after="0" w:line="240" w:lineRule="auto"/>
              <w:jc w:val="center"/>
              <w:rPr>
                <w:rFonts w:cs="Arial"/>
                <w:b/>
                <w:i/>
                <w:sz w:val="20"/>
                <w:szCs w:val="20"/>
              </w:rPr>
            </w:pPr>
          </w:p>
        </w:tc>
        <w:tc>
          <w:tcPr>
            <w:tcW w:w="3034" w:type="dxa"/>
            <w:tcBorders>
              <w:top w:val="single" w:sz="4" w:space="0" w:color="auto"/>
              <w:left w:val="single" w:sz="4" w:space="0" w:color="auto"/>
            </w:tcBorders>
            <w:shd w:val="clear" w:color="auto" w:fill="FFFFFF"/>
            <w:vAlign w:val="center"/>
          </w:tcPr>
          <w:p w:rsidR="00FC4B2C" w:rsidRPr="00B716BE" w:rsidRDefault="00B716BE" w:rsidP="00362651">
            <w:pPr>
              <w:ind w:left="-66" w:right="-1"/>
              <w:jc w:val="both"/>
              <w:rPr>
                <w:rFonts w:cs="Arial"/>
                <w:sz w:val="20"/>
                <w:szCs w:val="20"/>
              </w:rPr>
            </w:pPr>
            <w:r w:rsidRPr="00B716BE">
              <w:rPr>
                <w:rFonts w:cs="Arial"/>
                <w:sz w:val="20"/>
                <w:szCs w:val="20"/>
              </w:rPr>
              <w:t>El número de socios de los Centros es aprox</w:t>
            </w:r>
            <w:r w:rsidR="00362651">
              <w:rPr>
                <w:rFonts w:cs="Arial"/>
                <w:sz w:val="20"/>
                <w:szCs w:val="20"/>
              </w:rPr>
              <w:t xml:space="preserve">. </w:t>
            </w:r>
            <w:r w:rsidRPr="00B716BE">
              <w:rPr>
                <w:rFonts w:cs="Arial"/>
                <w:sz w:val="20"/>
                <w:szCs w:val="20"/>
              </w:rPr>
              <w:t>de 40.000</w:t>
            </w:r>
          </w:p>
        </w:tc>
      </w:tr>
      <w:tr w:rsidR="00371FB0" w:rsidRPr="00297CDF" w:rsidTr="00362651">
        <w:trPr>
          <w:trHeight w:val="419"/>
        </w:trPr>
        <w:tc>
          <w:tcPr>
            <w:tcW w:w="2418" w:type="dxa"/>
            <w:tcBorders>
              <w:right w:val="single" w:sz="4" w:space="0" w:color="auto"/>
            </w:tcBorders>
            <w:vAlign w:val="center"/>
          </w:tcPr>
          <w:p w:rsidR="00371FB0" w:rsidRDefault="00371FB0" w:rsidP="005520F6">
            <w:pPr>
              <w:spacing w:after="0" w:line="240" w:lineRule="auto"/>
              <w:jc w:val="center"/>
              <w:rPr>
                <w:rFonts w:cs="Arial"/>
                <w:sz w:val="20"/>
                <w:szCs w:val="20"/>
              </w:rPr>
            </w:pPr>
            <w:r>
              <w:rPr>
                <w:rFonts w:cs="Arial"/>
                <w:sz w:val="20"/>
                <w:szCs w:val="20"/>
              </w:rPr>
              <w:t>Control de la gestión de recursos humanos</w:t>
            </w:r>
          </w:p>
        </w:tc>
        <w:tc>
          <w:tcPr>
            <w:tcW w:w="2133" w:type="dxa"/>
            <w:tcBorders>
              <w:left w:val="single" w:sz="4" w:space="0" w:color="auto"/>
              <w:right w:val="single" w:sz="4" w:space="0" w:color="auto"/>
            </w:tcBorders>
            <w:vAlign w:val="center"/>
          </w:tcPr>
          <w:p w:rsidR="00371FB0" w:rsidRDefault="00371FB0" w:rsidP="008E468A">
            <w:pPr>
              <w:spacing w:after="0" w:line="240" w:lineRule="auto"/>
              <w:jc w:val="center"/>
              <w:rPr>
                <w:rFonts w:cs="Arial"/>
                <w:sz w:val="20"/>
                <w:szCs w:val="20"/>
              </w:rPr>
            </w:pPr>
            <w:r w:rsidRPr="00FB0ECB">
              <w:rPr>
                <w:rFonts w:cs="Arial"/>
                <w:sz w:val="20"/>
                <w:szCs w:val="20"/>
              </w:rPr>
              <w:t xml:space="preserve">Nº de </w:t>
            </w:r>
            <w:r>
              <w:rPr>
                <w:rFonts w:cs="Arial"/>
                <w:sz w:val="20"/>
                <w:szCs w:val="20"/>
              </w:rPr>
              <w:t>visitas</w:t>
            </w:r>
            <w:r w:rsidRPr="00FB0ECB">
              <w:rPr>
                <w:rFonts w:cs="Arial"/>
                <w:sz w:val="20"/>
                <w:szCs w:val="20"/>
              </w:rPr>
              <w:t xml:space="preserve"> </w:t>
            </w:r>
          </w:p>
        </w:tc>
        <w:tc>
          <w:tcPr>
            <w:tcW w:w="1198" w:type="dxa"/>
            <w:tcBorders>
              <w:left w:val="single" w:sz="4" w:space="0" w:color="auto"/>
              <w:right w:val="single" w:sz="4" w:space="0" w:color="auto"/>
            </w:tcBorders>
            <w:vAlign w:val="center"/>
          </w:tcPr>
          <w:p w:rsidR="00371FB0" w:rsidRDefault="00371FB0" w:rsidP="005520F6">
            <w:pPr>
              <w:spacing w:after="0" w:line="240" w:lineRule="auto"/>
              <w:jc w:val="center"/>
              <w:rPr>
                <w:rFonts w:cs="Arial"/>
                <w:sz w:val="20"/>
                <w:szCs w:val="20"/>
              </w:rPr>
            </w:pPr>
            <w:r>
              <w:rPr>
                <w:rFonts w:cs="Arial"/>
                <w:sz w:val="20"/>
                <w:szCs w:val="20"/>
              </w:rPr>
              <w:t>1 al mes</w:t>
            </w:r>
          </w:p>
        </w:tc>
        <w:tc>
          <w:tcPr>
            <w:tcW w:w="3034" w:type="dxa"/>
            <w:tcBorders>
              <w:left w:val="single" w:sz="4" w:space="0" w:color="auto"/>
            </w:tcBorders>
          </w:tcPr>
          <w:p w:rsidR="00371FB0" w:rsidRDefault="00931274" w:rsidP="005520F6">
            <w:pPr>
              <w:spacing w:after="0" w:line="240" w:lineRule="auto"/>
              <w:jc w:val="center"/>
              <w:rPr>
                <w:rFonts w:cs="Arial"/>
                <w:sz w:val="20"/>
                <w:szCs w:val="20"/>
              </w:rPr>
            </w:pPr>
            <w:r>
              <w:rPr>
                <w:rFonts w:cs="Arial"/>
                <w:sz w:val="20"/>
                <w:szCs w:val="20"/>
              </w:rPr>
              <w:t>_</w:t>
            </w:r>
          </w:p>
        </w:tc>
      </w:tr>
      <w:tr w:rsidR="00371FB0" w:rsidRPr="00297CDF" w:rsidTr="00362651">
        <w:trPr>
          <w:trHeight w:val="419"/>
        </w:trPr>
        <w:tc>
          <w:tcPr>
            <w:tcW w:w="2418" w:type="dxa"/>
            <w:vMerge w:val="restart"/>
            <w:vAlign w:val="center"/>
          </w:tcPr>
          <w:p w:rsidR="00371FB0" w:rsidRDefault="00371FB0" w:rsidP="005520F6">
            <w:pPr>
              <w:spacing w:after="0" w:line="240" w:lineRule="auto"/>
              <w:jc w:val="center"/>
              <w:rPr>
                <w:rFonts w:cs="Arial"/>
                <w:sz w:val="20"/>
                <w:szCs w:val="20"/>
              </w:rPr>
            </w:pPr>
            <w:r>
              <w:rPr>
                <w:rFonts w:cs="Arial"/>
                <w:sz w:val="20"/>
                <w:szCs w:val="20"/>
              </w:rPr>
              <w:t>Control de almacén tanto del género como del menaje</w:t>
            </w:r>
          </w:p>
        </w:tc>
        <w:tc>
          <w:tcPr>
            <w:tcW w:w="2133" w:type="dxa"/>
            <w:vAlign w:val="center"/>
          </w:tcPr>
          <w:p w:rsidR="00371FB0" w:rsidRDefault="00371FB0" w:rsidP="00601C94">
            <w:pPr>
              <w:spacing w:after="0" w:line="240" w:lineRule="auto"/>
              <w:jc w:val="center"/>
              <w:rPr>
                <w:rFonts w:cs="Arial"/>
                <w:sz w:val="20"/>
                <w:szCs w:val="20"/>
              </w:rPr>
            </w:pPr>
            <w:r>
              <w:rPr>
                <w:rFonts w:cs="Arial"/>
                <w:sz w:val="20"/>
                <w:szCs w:val="20"/>
              </w:rPr>
              <w:t>Realización de inventario del género</w:t>
            </w:r>
          </w:p>
        </w:tc>
        <w:tc>
          <w:tcPr>
            <w:tcW w:w="1198" w:type="dxa"/>
            <w:vAlign w:val="center"/>
          </w:tcPr>
          <w:p w:rsidR="00371FB0" w:rsidRDefault="00371FB0" w:rsidP="00601C94">
            <w:pPr>
              <w:spacing w:after="0" w:line="240" w:lineRule="auto"/>
              <w:jc w:val="center"/>
              <w:rPr>
                <w:rFonts w:cs="Arial"/>
                <w:sz w:val="20"/>
                <w:szCs w:val="20"/>
              </w:rPr>
            </w:pPr>
            <w:r>
              <w:rPr>
                <w:rFonts w:cs="Arial"/>
                <w:sz w:val="20"/>
                <w:szCs w:val="20"/>
              </w:rPr>
              <w:t>1 al mes</w:t>
            </w:r>
          </w:p>
        </w:tc>
        <w:tc>
          <w:tcPr>
            <w:tcW w:w="3034" w:type="dxa"/>
          </w:tcPr>
          <w:p w:rsidR="00371FB0" w:rsidRDefault="00931274" w:rsidP="00601C94">
            <w:pPr>
              <w:spacing w:after="0" w:line="240" w:lineRule="auto"/>
              <w:jc w:val="center"/>
              <w:rPr>
                <w:rFonts w:cs="Arial"/>
                <w:sz w:val="20"/>
                <w:szCs w:val="20"/>
              </w:rPr>
            </w:pPr>
            <w:r>
              <w:rPr>
                <w:rFonts w:cs="Arial"/>
                <w:sz w:val="20"/>
                <w:szCs w:val="20"/>
              </w:rPr>
              <w:t>_</w:t>
            </w:r>
          </w:p>
        </w:tc>
      </w:tr>
      <w:tr w:rsidR="00371FB0" w:rsidRPr="00297CDF" w:rsidTr="00362651">
        <w:trPr>
          <w:trHeight w:val="134"/>
        </w:trPr>
        <w:tc>
          <w:tcPr>
            <w:tcW w:w="2418" w:type="dxa"/>
            <w:vMerge/>
            <w:vAlign w:val="center"/>
          </w:tcPr>
          <w:p w:rsidR="00371FB0" w:rsidRPr="00297CDF" w:rsidRDefault="00371FB0" w:rsidP="005520F6">
            <w:pPr>
              <w:spacing w:after="0" w:line="240" w:lineRule="auto"/>
              <w:jc w:val="center"/>
              <w:rPr>
                <w:rFonts w:cs="Arial"/>
                <w:sz w:val="20"/>
                <w:szCs w:val="20"/>
              </w:rPr>
            </w:pPr>
          </w:p>
        </w:tc>
        <w:tc>
          <w:tcPr>
            <w:tcW w:w="2133" w:type="dxa"/>
            <w:vAlign w:val="center"/>
          </w:tcPr>
          <w:p w:rsidR="00371FB0" w:rsidRPr="00297CDF" w:rsidRDefault="00371FB0" w:rsidP="007B26D9">
            <w:pPr>
              <w:spacing w:after="0" w:line="240" w:lineRule="auto"/>
              <w:jc w:val="center"/>
              <w:rPr>
                <w:rFonts w:cs="Arial"/>
                <w:sz w:val="20"/>
                <w:szCs w:val="20"/>
              </w:rPr>
            </w:pPr>
            <w:r>
              <w:rPr>
                <w:rFonts w:cs="Arial"/>
                <w:sz w:val="20"/>
                <w:szCs w:val="20"/>
              </w:rPr>
              <w:t>Realización de inventario de menaje</w:t>
            </w:r>
          </w:p>
        </w:tc>
        <w:tc>
          <w:tcPr>
            <w:tcW w:w="1198" w:type="dxa"/>
            <w:vAlign w:val="center"/>
          </w:tcPr>
          <w:p w:rsidR="00371FB0" w:rsidRPr="00297CDF" w:rsidRDefault="00371FB0" w:rsidP="005520F6">
            <w:pPr>
              <w:spacing w:after="0" w:line="240" w:lineRule="auto"/>
              <w:jc w:val="center"/>
              <w:rPr>
                <w:rFonts w:cs="Arial"/>
                <w:sz w:val="20"/>
                <w:szCs w:val="20"/>
              </w:rPr>
            </w:pPr>
            <w:r>
              <w:rPr>
                <w:rFonts w:cs="Arial"/>
                <w:sz w:val="20"/>
                <w:szCs w:val="20"/>
              </w:rPr>
              <w:t>2 al año</w:t>
            </w:r>
          </w:p>
        </w:tc>
        <w:tc>
          <w:tcPr>
            <w:tcW w:w="3034" w:type="dxa"/>
          </w:tcPr>
          <w:p w:rsidR="00371FB0" w:rsidRDefault="00931274" w:rsidP="005520F6">
            <w:pPr>
              <w:spacing w:after="0" w:line="240" w:lineRule="auto"/>
              <w:jc w:val="center"/>
              <w:rPr>
                <w:rFonts w:cs="Arial"/>
                <w:sz w:val="20"/>
                <w:szCs w:val="20"/>
              </w:rPr>
            </w:pPr>
            <w:r>
              <w:rPr>
                <w:rFonts w:cs="Arial"/>
                <w:sz w:val="20"/>
                <w:szCs w:val="20"/>
              </w:rPr>
              <w:t>_</w:t>
            </w:r>
          </w:p>
        </w:tc>
      </w:tr>
    </w:tbl>
    <w:p w:rsidR="00362651" w:rsidRDefault="00362651" w:rsidP="00753D8C">
      <w:pPr>
        <w:ind w:firstLine="567"/>
        <w:jc w:val="both"/>
        <w:rPr>
          <w:sz w:val="20"/>
          <w:szCs w:val="20"/>
        </w:rPr>
      </w:pPr>
    </w:p>
    <w:p w:rsidR="007C480E" w:rsidRDefault="009B0921" w:rsidP="00753D8C">
      <w:pPr>
        <w:ind w:firstLine="567"/>
        <w:jc w:val="both"/>
        <w:rPr>
          <w:sz w:val="20"/>
          <w:szCs w:val="20"/>
        </w:rPr>
      </w:pPr>
      <w:r w:rsidRPr="00CF2C34">
        <w:rPr>
          <w:sz w:val="20"/>
          <w:szCs w:val="20"/>
        </w:rPr>
        <w:t xml:space="preserve">La </w:t>
      </w:r>
      <w:r w:rsidRPr="007B26D9">
        <w:rPr>
          <w:b/>
          <w:sz w:val="20"/>
          <w:szCs w:val="20"/>
        </w:rPr>
        <w:t>FCSBS</w:t>
      </w:r>
      <w:r w:rsidRPr="007B26D9">
        <w:rPr>
          <w:sz w:val="20"/>
          <w:szCs w:val="20"/>
        </w:rPr>
        <w:t xml:space="preserve"> tiene</w:t>
      </w:r>
      <w:r w:rsidRPr="00CF2C34">
        <w:rPr>
          <w:sz w:val="20"/>
          <w:szCs w:val="20"/>
        </w:rPr>
        <w:t xml:space="preserve"> asignado</w:t>
      </w:r>
      <w:r>
        <w:rPr>
          <w:sz w:val="20"/>
          <w:szCs w:val="20"/>
        </w:rPr>
        <w:t xml:space="preserve"> el siguiente</w:t>
      </w:r>
      <w:r w:rsidRPr="00CF2C34">
        <w:rPr>
          <w:sz w:val="20"/>
          <w:szCs w:val="20"/>
        </w:rPr>
        <w:t xml:space="preserve"> personal para </w:t>
      </w:r>
      <w:r>
        <w:rPr>
          <w:sz w:val="20"/>
          <w:szCs w:val="20"/>
        </w:rPr>
        <w:t>el desarrollo de este programa:</w:t>
      </w:r>
      <w:r w:rsidRPr="00CF2C34">
        <w:rPr>
          <w:sz w:val="20"/>
          <w:szCs w:val="20"/>
        </w:rPr>
        <w:t xml:space="preserve"> </w:t>
      </w:r>
    </w:p>
    <w:tbl>
      <w:tblPr>
        <w:tblW w:w="4178" w:type="pct"/>
        <w:tblInd w:w="525" w:type="dxa"/>
        <w:tblCellMar>
          <w:left w:w="70" w:type="dxa"/>
          <w:right w:w="70" w:type="dxa"/>
        </w:tblCellMar>
        <w:tblLook w:val="00A0"/>
      </w:tblPr>
      <w:tblGrid>
        <w:gridCol w:w="3401"/>
        <w:gridCol w:w="1669"/>
        <w:gridCol w:w="2745"/>
      </w:tblGrid>
      <w:tr w:rsidR="007C480E" w:rsidRPr="00FC4C5F" w:rsidTr="007D5E43">
        <w:trPr>
          <w:trHeight w:val="20"/>
        </w:trPr>
        <w:tc>
          <w:tcPr>
            <w:tcW w:w="2176" w:type="pct"/>
            <w:tcBorders>
              <w:top w:val="single" w:sz="8" w:space="0" w:color="auto"/>
              <w:left w:val="single" w:sz="8" w:space="0" w:color="auto"/>
              <w:bottom w:val="single" w:sz="8" w:space="0" w:color="auto"/>
              <w:right w:val="single" w:sz="8" w:space="0" w:color="auto"/>
            </w:tcBorders>
            <w:shd w:val="clear" w:color="000000" w:fill="F2F2F2"/>
            <w:noWrap/>
            <w:vAlign w:val="center"/>
          </w:tcPr>
          <w:p w:rsidR="007C480E" w:rsidRPr="00B36A40" w:rsidRDefault="007C480E" w:rsidP="007C480E">
            <w:pPr>
              <w:spacing w:after="0" w:line="240" w:lineRule="auto"/>
              <w:jc w:val="center"/>
              <w:rPr>
                <w:rFonts w:eastAsia="Times New Roman" w:cs="Arial"/>
                <w:color w:val="000000"/>
                <w:sz w:val="20"/>
                <w:szCs w:val="20"/>
                <w:lang w:eastAsia="es-ES"/>
              </w:rPr>
            </w:pPr>
            <w:r w:rsidRPr="00BE7FEC">
              <w:rPr>
                <w:rFonts w:cs="Arial"/>
                <w:b/>
                <w:color w:val="000000"/>
                <w:sz w:val="20"/>
                <w:szCs w:val="20"/>
                <w:lang w:val="es-ES_tradnl"/>
              </w:rPr>
              <w:t>Personal asalariado</w:t>
            </w:r>
          </w:p>
        </w:tc>
        <w:tc>
          <w:tcPr>
            <w:tcW w:w="1068" w:type="pct"/>
            <w:tcBorders>
              <w:top w:val="single" w:sz="8" w:space="0" w:color="auto"/>
              <w:left w:val="nil"/>
              <w:bottom w:val="single" w:sz="8" w:space="0" w:color="auto"/>
              <w:right w:val="single" w:sz="8" w:space="0" w:color="auto"/>
            </w:tcBorders>
            <w:shd w:val="clear" w:color="000000" w:fill="F2F2F2"/>
            <w:vAlign w:val="center"/>
          </w:tcPr>
          <w:p w:rsidR="007C480E" w:rsidRPr="00B36A40" w:rsidRDefault="007C480E"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756" w:type="pct"/>
            <w:tcBorders>
              <w:top w:val="single" w:sz="8" w:space="0" w:color="auto"/>
              <w:left w:val="nil"/>
              <w:bottom w:val="single" w:sz="8" w:space="0" w:color="auto"/>
              <w:right w:val="single" w:sz="8" w:space="0" w:color="auto"/>
            </w:tcBorders>
            <w:shd w:val="clear" w:color="000000" w:fill="F2F2F2"/>
            <w:vAlign w:val="center"/>
          </w:tcPr>
          <w:p w:rsidR="007C480E" w:rsidRPr="00B36A40" w:rsidRDefault="007C480E"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Horas anuales previstas</w:t>
            </w:r>
          </w:p>
        </w:tc>
      </w:tr>
      <w:tr w:rsidR="007C480E" w:rsidRPr="00FC4C5F" w:rsidTr="007D5E43">
        <w:trPr>
          <w:trHeight w:val="20"/>
        </w:trPr>
        <w:tc>
          <w:tcPr>
            <w:tcW w:w="2176" w:type="pct"/>
            <w:tcBorders>
              <w:top w:val="nil"/>
              <w:left w:val="single" w:sz="8" w:space="0" w:color="auto"/>
              <w:bottom w:val="single" w:sz="8" w:space="0" w:color="auto"/>
              <w:right w:val="single" w:sz="8" w:space="0" w:color="auto"/>
            </w:tcBorders>
            <w:noWrap/>
            <w:vAlign w:val="center"/>
          </w:tcPr>
          <w:p w:rsidR="007C480E" w:rsidRPr="004D2625" w:rsidRDefault="007C480E" w:rsidP="00FB0402">
            <w:pPr>
              <w:spacing w:after="0" w:line="240" w:lineRule="auto"/>
              <w:jc w:val="both"/>
              <w:rPr>
                <w:rFonts w:cs="Arial"/>
                <w:sz w:val="20"/>
                <w:szCs w:val="20"/>
                <w:lang w:eastAsia="es-ES"/>
              </w:rPr>
            </w:pPr>
            <w:r w:rsidRPr="004D2625">
              <w:rPr>
                <w:rFonts w:cs="Arial"/>
                <w:sz w:val="20"/>
                <w:szCs w:val="20"/>
                <w:lang w:eastAsia="es-ES"/>
              </w:rPr>
              <w:t>Supervisor de catering</w:t>
            </w:r>
          </w:p>
        </w:tc>
        <w:tc>
          <w:tcPr>
            <w:tcW w:w="1068" w:type="pct"/>
            <w:tcBorders>
              <w:top w:val="nil"/>
              <w:left w:val="nil"/>
              <w:bottom w:val="single" w:sz="8" w:space="0" w:color="auto"/>
              <w:right w:val="single" w:sz="8" w:space="0" w:color="auto"/>
            </w:tcBorders>
            <w:noWrap/>
            <w:vAlign w:val="center"/>
          </w:tcPr>
          <w:p w:rsidR="007C480E" w:rsidRPr="004D2625" w:rsidRDefault="007C480E" w:rsidP="00FB0402">
            <w:pPr>
              <w:spacing w:after="0" w:line="240" w:lineRule="auto"/>
              <w:jc w:val="center"/>
              <w:rPr>
                <w:rFonts w:cs="Arial"/>
                <w:sz w:val="20"/>
                <w:szCs w:val="20"/>
                <w:lang w:eastAsia="es-ES"/>
              </w:rPr>
            </w:pPr>
            <w:r>
              <w:rPr>
                <w:rFonts w:cs="Arial"/>
                <w:sz w:val="20"/>
                <w:szCs w:val="20"/>
                <w:lang w:eastAsia="es-ES"/>
              </w:rPr>
              <w:t>3</w:t>
            </w:r>
          </w:p>
        </w:tc>
        <w:tc>
          <w:tcPr>
            <w:tcW w:w="1756" w:type="pct"/>
            <w:tcBorders>
              <w:top w:val="nil"/>
              <w:left w:val="nil"/>
              <w:bottom w:val="single" w:sz="8" w:space="0" w:color="auto"/>
              <w:right w:val="single" w:sz="8" w:space="0" w:color="auto"/>
            </w:tcBorders>
            <w:noWrap/>
            <w:vAlign w:val="center"/>
          </w:tcPr>
          <w:p w:rsidR="007C480E" w:rsidRPr="00B36A40" w:rsidRDefault="007C480E" w:rsidP="00FB0402">
            <w:pPr>
              <w:spacing w:after="0" w:line="240" w:lineRule="auto"/>
              <w:jc w:val="center"/>
              <w:rPr>
                <w:rFonts w:cs="Arial"/>
                <w:sz w:val="20"/>
                <w:szCs w:val="20"/>
                <w:lang w:eastAsia="es-ES"/>
              </w:rPr>
            </w:pPr>
            <w:r>
              <w:rPr>
                <w:rFonts w:cs="Arial"/>
                <w:sz w:val="20"/>
                <w:szCs w:val="20"/>
                <w:lang w:eastAsia="es-ES"/>
              </w:rPr>
              <w:t>5.298,00</w:t>
            </w:r>
          </w:p>
        </w:tc>
      </w:tr>
      <w:tr w:rsidR="007C480E" w:rsidRPr="00FC4C5F" w:rsidTr="007D5E43">
        <w:trPr>
          <w:trHeight w:val="20"/>
        </w:trPr>
        <w:tc>
          <w:tcPr>
            <w:tcW w:w="2176" w:type="pct"/>
            <w:tcBorders>
              <w:top w:val="nil"/>
              <w:left w:val="single" w:sz="8" w:space="0" w:color="auto"/>
              <w:bottom w:val="single" w:sz="8" w:space="0" w:color="auto"/>
              <w:right w:val="single" w:sz="8" w:space="0" w:color="auto"/>
            </w:tcBorders>
            <w:noWrap/>
            <w:vAlign w:val="center"/>
          </w:tcPr>
          <w:p w:rsidR="007C480E" w:rsidRPr="004D2625" w:rsidRDefault="007C480E" w:rsidP="00FB0402">
            <w:pPr>
              <w:spacing w:after="0" w:line="240" w:lineRule="auto"/>
              <w:jc w:val="both"/>
              <w:rPr>
                <w:rFonts w:cs="Arial"/>
                <w:sz w:val="20"/>
                <w:szCs w:val="20"/>
                <w:lang w:eastAsia="es-ES"/>
              </w:rPr>
            </w:pPr>
            <w:r w:rsidRPr="004D2625">
              <w:rPr>
                <w:rFonts w:cs="Arial"/>
                <w:sz w:val="20"/>
                <w:szCs w:val="20"/>
                <w:lang w:eastAsia="es-ES"/>
              </w:rPr>
              <w:t>Camareros</w:t>
            </w:r>
          </w:p>
        </w:tc>
        <w:tc>
          <w:tcPr>
            <w:tcW w:w="1068" w:type="pct"/>
            <w:tcBorders>
              <w:top w:val="nil"/>
              <w:left w:val="nil"/>
              <w:bottom w:val="single" w:sz="8" w:space="0" w:color="auto"/>
              <w:right w:val="single" w:sz="8" w:space="0" w:color="auto"/>
            </w:tcBorders>
            <w:noWrap/>
            <w:vAlign w:val="center"/>
          </w:tcPr>
          <w:p w:rsidR="007C480E" w:rsidRPr="004D2625" w:rsidRDefault="007C480E" w:rsidP="00FB0402">
            <w:pPr>
              <w:spacing w:after="0" w:line="240" w:lineRule="auto"/>
              <w:jc w:val="center"/>
              <w:rPr>
                <w:rFonts w:cs="Arial"/>
                <w:sz w:val="20"/>
                <w:szCs w:val="20"/>
                <w:lang w:eastAsia="es-ES"/>
              </w:rPr>
            </w:pPr>
            <w:r>
              <w:rPr>
                <w:rFonts w:cs="Arial"/>
                <w:sz w:val="20"/>
                <w:szCs w:val="20"/>
                <w:lang w:eastAsia="es-ES"/>
              </w:rPr>
              <w:t>8</w:t>
            </w:r>
          </w:p>
        </w:tc>
        <w:tc>
          <w:tcPr>
            <w:tcW w:w="1756" w:type="pct"/>
            <w:tcBorders>
              <w:top w:val="nil"/>
              <w:left w:val="nil"/>
              <w:bottom w:val="single" w:sz="8" w:space="0" w:color="auto"/>
              <w:right w:val="single" w:sz="8" w:space="0" w:color="auto"/>
            </w:tcBorders>
            <w:noWrap/>
            <w:vAlign w:val="center"/>
          </w:tcPr>
          <w:p w:rsidR="007C480E" w:rsidRPr="00B36A40" w:rsidRDefault="007C480E" w:rsidP="00FB0402">
            <w:pPr>
              <w:spacing w:after="0" w:line="240" w:lineRule="auto"/>
              <w:jc w:val="center"/>
              <w:rPr>
                <w:rFonts w:cs="Arial"/>
                <w:sz w:val="20"/>
                <w:szCs w:val="20"/>
                <w:lang w:eastAsia="es-ES"/>
              </w:rPr>
            </w:pPr>
            <w:r>
              <w:rPr>
                <w:rFonts w:cs="Arial"/>
                <w:sz w:val="20"/>
                <w:szCs w:val="20"/>
                <w:lang w:eastAsia="es-ES"/>
              </w:rPr>
              <w:t>13.456,92</w:t>
            </w:r>
          </w:p>
        </w:tc>
      </w:tr>
      <w:tr w:rsidR="007C480E" w:rsidRPr="00FC4C5F" w:rsidTr="007D5E43">
        <w:trPr>
          <w:trHeight w:val="20"/>
        </w:trPr>
        <w:tc>
          <w:tcPr>
            <w:tcW w:w="2176" w:type="pct"/>
            <w:tcBorders>
              <w:top w:val="nil"/>
              <w:left w:val="single" w:sz="8" w:space="0" w:color="auto"/>
              <w:bottom w:val="single" w:sz="8" w:space="0" w:color="auto"/>
              <w:right w:val="single" w:sz="8" w:space="0" w:color="auto"/>
            </w:tcBorders>
            <w:noWrap/>
            <w:vAlign w:val="center"/>
          </w:tcPr>
          <w:p w:rsidR="007C480E" w:rsidRPr="004D2625" w:rsidRDefault="007C480E" w:rsidP="00FB0402">
            <w:pPr>
              <w:spacing w:after="0" w:line="240" w:lineRule="auto"/>
              <w:jc w:val="both"/>
              <w:rPr>
                <w:rFonts w:cs="Arial"/>
                <w:sz w:val="20"/>
                <w:szCs w:val="20"/>
                <w:lang w:eastAsia="es-ES"/>
              </w:rPr>
            </w:pPr>
            <w:r w:rsidRPr="004D2625">
              <w:rPr>
                <w:rFonts w:cs="Arial"/>
                <w:sz w:val="20"/>
                <w:szCs w:val="20"/>
                <w:lang w:eastAsia="es-ES"/>
              </w:rPr>
              <w:t>Ayudantes de camareros</w:t>
            </w:r>
          </w:p>
        </w:tc>
        <w:tc>
          <w:tcPr>
            <w:tcW w:w="1068" w:type="pct"/>
            <w:tcBorders>
              <w:top w:val="nil"/>
              <w:left w:val="nil"/>
              <w:bottom w:val="single" w:sz="8" w:space="0" w:color="auto"/>
              <w:right w:val="single" w:sz="8" w:space="0" w:color="auto"/>
            </w:tcBorders>
            <w:noWrap/>
            <w:vAlign w:val="center"/>
          </w:tcPr>
          <w:p w:rsidR="007C480E" w:rsidRPr="004D2625" w:rsidRDefault="007C480E" w:rsidP="00FB0402">
            <w:pPr>
              <w:spacing w:after="0" w:line="240" w:lineRule="auto"/>
              <w:jc w:val="center"/>
              <w:rPr>
                <w:rFonts w:cs="Arial"/>
                <w:sz w:val="20"/>
                <w:szCs w:val="20"/>
                <w:lang w:eastAsia="es-ES"/>
              </w:rPr>
            </w:pPr>
            <w:r>
              <w:rPr>
                <w:rFonts w:cs="Arial"/>
                <w:sz w:val="20"/>
                <w:szCs w:val="20"/>
                <w:lang w:eastAsia="es-ES"/>
              </w:rPr>
              <w:t>1</w:t>
            </w:r>
          </w:p>
        </w:tc>
        <w:tc>
          <w:tcPr>
            <w:tcW w:w="1756" w:type="pct"/>
            <w:tcBorders>
              <w:top w:val="nil"/>
              <w:left w:val="nil"/>
              <w:bottom w:val="single" w:sz="8" w:space="0" w:color="auto"/>
              <w:right w:val="single" w:sz="8" w:space="0" w:color="auto"/>
            </w:tcBorders>
            <w:noWrap/>
            <w:vAlign w:val="center"/>
          </w:tcPr>
          <w:p w:rsidR="007C480E" w:rsidRPr="00B36A40" w:rsidRDefault="007C480E" w:rsidP="00FB0402">
            <w:pPr>
              <w:spacing w:after="0" w:line="240" w:lineRule="auto"/>
              <w:jc w:val="center"/>
              <w:rPr>
                <w:rFonts w:cs="Arial"/>
                <w:sz w:val="20"/>
                <w:szCs w:val="20"/>
                <w:lang w:eastAsia="es-ES"/>
              </w:rPr>
            </w:pPr>
            <w:r>
              <w:rPr>
                <w:rFonts w:cs="Arial"/>
                <w:sz w:val="20"/>
                <w:szCs w:val="20"/>
                <w:lang w:eastAsia="es-ES"/>
              </w:rPr>
              <w:t>1.766,00</w:t>
            </w:r>
          </w:p>
        </w:tc>
      </w:tr>
      <w:tr w:rsidR="007C480E" w:rsidRPr="00FC4C5F" w:rsidTr="007D5E43">
        <w:trPr>
          <w:trHeight w:val="20"/>
        </w:trPr>
        <w:tc>
          <w:tcPr>
            <w:tcW w:w="2176" w:type="pct"/>
            <w:tcBorders>
              <w:top w:val="nil"/>
              <w:left w:val="single" w:sz="8" w:space="0" w:color="auto"/>
              <w:bottom w:val="single" w:sz="8" w:space="0" w:color="auto"/>
              <w:right w:val="single" w:sz="8" w:space="0" w:color="auto"/>
            </w:tcBorders>
            <w:noWrap/>
            <w:vAlign w:val="center"/>
          </w:tcPr>
          <w:p w:rsidR="007C480E" w:rsidRPr="004D2625" w:rsidRDefault="007C480E" w:rsidP="00FB0402">
            <w:pPr>
              <w:spacing w:after="0" w:line="240" w:lineRule="auto"/>
              <w:jc w:val="both"/>
              <w:rPr>
                <w:rFonts w:cs="Arial"/>
                <w:sz w:val="20"/>
                <w:szCs w:val="20"/>
                <w:lang w:eastAsia="es-ES"/>
              </w:rPr>
            </w:pPr>
            <w:r w:rsidRPr="004D2625">
              <w:rPr>
                <w:rFonts w:cs="Arial"/>
                <w:sz w:val="20"/>
                <w:szCs w:val="20"/>
                <w:lang w:eastAsia="es-ES"/>
              </w:rPr>
              <w:t>Administrativa</w:t>
            </w:r>
          </w:p>
        </w:tc>
        <w:tc>
          <w:tcPr>
            <w:tcW w:w="1068" w:type="pct"/>
            <w:tcBorders>
              <w:top w:val="nil"/>
              <w:left w:val="nil"/>
              <w:bottom w:val="single" w:sz="8" w:space="0" w:color="auto"/>
              <w:right w:val="single" w:sz="8" w:space="0" w:color="auto"/>
            </w:tcBorders>
            <w:noWrap/>
            <w:vAlign w:val="center"/>
          </w:tcPr>
          <w:p w:rsidR="007C480E" w:rsidRPr="004D2625" w:rsidRDefault="007C480E" w:rsidP="00FB0402">
            <w:pPr>
              <w:spacing w:after="0" w:line="240" w:lineRule="auto"/>
              <w:jc w:val="center"/>
              <w:rPr>
                <w:rFonts w:cs="Arial"/>
                <w:sz w:val="20"/>
                <w:szCs w:val="20"/>
                <w:lang w:eastAsia="es-ES"/>
              </w:rPr>
            </w:pPr>
            <w:r w:rsidRPr="004D2625">
              <w:rPr>
                <w:rFonts w:cs="Arial"/>
                <w:sz w:val="20"/>
                <w:szCs w:val="20"/>
                <w:lang w:eastAsia="es-ES"/>
              </w:rPr>
              <w:t>1</w:t>
            </w:r>
          </w:p>
        </w:tc>
        <w:tc>
          <w:tcPr>
            <w:tcW w:w="1756" w:type="pct"/>
            <w:tcBorders>
              <w:top w:val="nil"/>
              <w:left w:val="nil"/>
              <w:bottom w:val="single" w:sz="8" w:space="0" w:color="auto"/>
              <w:right w:val="single" w:sz="8" w:space="0" w:color="auto"/>
            </w:tcBorders>
            <w:noWrap/>
            <w:vAlign w:val="center"/>
          </w:tcPr>
          <w:p w:rsidR="007C480E" w:rsidRPr="00B36A40" w:rsidRDefault="007C480E" w:rsidP="00FB0402">
            <w:pPr>
              <w:spacing w:after="0" w:line="240" w:lineRule="auto"/>
              <w:jc w:val="center"/>
              <w:rPr>
                <w:rFonts w:cs="Arial"/>
                <w:sz w:val="20"/>
                <w:szCs w:val="20"/>
                <w:lang w:eastAsia="es-ES"/>
              </w:rPr>
            </w:pPr>
            <w:r>
              <w:rPr>
                <w:rFonts w:cs="Arial"/>
                <w:sz w:val="20"/>
                <w:szCs w:val="20"/>
                <w:lang w:eastAsia="es-ES"/>
              </w:rPr>
              <w:t>1.687,50</w:t>
            </w:r>
          </w:p>
        </w:tc>
      </w:tr>
      <w:tr w:rsidR="007C480E" w:rsidRPr="00FC4C5F" w:rsidTr="007D5E43">
        <w:trPr>
          <w:trHeight w:val="20"/>
        </w:trPr>
        <w:tc>
          <w:tcPr>
            <w:tcW w:w="2176" w:type="pct"/>
            <w:tcBorders>
              <w:top w:val="single" w:sz="8" w:space="0" w:color="auto"/>
              <w:left w:val="single" w:sz="8" w:space="0" w:color="auto"/>
              <w:bottom w:val="single" w:sz="8" w:space="0" w:color="auto"/>
              <w:right w:val="nil"/>
            </w:tcBorders>
            <w:shd w:val="clear" w:color="000000" w:fill="F2F2F2"/>
            <w:noWrap/>
            <w:vAlign w:val="center"/>
          </w:tcPr>
          <w:p w:rsidR="007C480E" w:rsidRPr="004D2625" w:rsidRDefault="007C480E" w:rsidP="00FB0402">
            <w:pPr>
              <w:spacing w:after="0" w:line="240" w:lineRule="auto"/>
              <w:rPr>
                <w:rFonts w:cs="Arial"/>
                <w:b/>
                <w:sz w:val="20"/>
                <w:szCs w:val="20"/>
                <w:lang w:eastAsia="es-ES"/>
              </w:rPr>
            </w:pPr>
            <w:r w:rsidRPr="004D2625">
              <w:rPr>
                <w:rFonts w:cs="Arial"/>
                <w:b/>
                <w:sz w:val="20"/>
                <w:szCs w:val="20"/>
                <w:lang w:eastAsia="es-ES"/>
              </w:rPr>
              <w:t>TOTAL</w:t>
            </w:r>
          </w:p>
        </w:tc>
        <w:tc>
          <w:tcPr>
            <w:tcW w:w="1068" w:type="pct"/>
            <w:tcBorders>
              <w:top w:val="single" w:sz="8" w:space="0" w:color="auto"/>
              <w:left w:val="single" w:sz="8" w:space="0" w:color="auto"/>
              <w:bottom w:val="single" w:sz="8" w:space="0" w:color="auto"/>
              <w:right w:val="single" w:sz="8" w:space="0" w:color="auto"/>
            </w:tcBorders>
            <w:shd w:val="clear" w:color="000000" w:fill="F2F2F2"/>
            <w:noWrap/>
            <w:vAlign w:val="center"/>
          </w:tcPr>
          <w:p w:rsidR="007C480E" w:rsidRPr="004D2625" w:rsidRDefault="007C480E" w:rsidP="007C480E">
            <w:pPr>
              <w:spacing w:after="0" w:line="240" w:lineRule="auto"/>
              <w:jc w:val="center"/>
              <w:rPr>
                <w:rFonts w:cs="Arial"/>
                <w:b/>
                <w:sz w:val="20"/>
                <w:szCs w:val="20"/>
                <w:lang w:eastAsia="es-ES"/>
              </w:rPr>
            </w:pPr>
            <w:r>
              <w:rPr>
                <w:rFonts w:cs="Arial"/>
                <w:b/>
                <w:sz w:val="20"/>
                <w:szCs w:val="20"/>
                <w:lang w:eastAsia="es-ES"/>
              </w:rPr>
              <w:t>13</w:t>
            </w:r>
          </w:p>
        </w:tc>
        <w:tc>
          <w:tcPr>
            <w:tcW w:w="1756" w:type="pct"/>
            <w:tcBorders>
              <w:top w:val="single" w:sz="8" w:space="0" w:color="auto"/>
              <w:left w:val="nil"/>
              <w:bottom w:val="single" w:sz="8" w:space="0" w:color="auto"/>
              <w:right w:val="single" w:sz="8" w:space="0" w:color="auto"/>
            </w:tcBorders>
            <w:shd w:val="clear" w:color="000000" w:fill="F2F2F2"/>
            <w:noWrap/>
            <w:vAlign w:val="center"/>
          </w:tcPr>
          <w:p w:rsidR="007C480E" w:rsidRPr="00B36A40" w:rsidRDefault="00E73101" w:rsidP="00FB0402">
            <w:pPr>
              <w:spacing w:after="0" w:line="240" w:lineRule="auto"/>
              <w:jc w:val="center"/>
              <w:rPr>
                <w:rFonts w:cs="Arial"/>
                <w:b/>
                <w:sz w:val="20"/>
                <w:szCs w:val="20"/>
                <w:lang w:eastAsia="es-ES"/>
              </w:rPr>
            </w:pPr>
            <w:r>
              <w:rPr>
                <w:rFonts w:cs="Arial"/>
                <w:b/>
                <w:sz w:val="20"/>
                <w:szCs w:val="20"/>
                <w:lang w:eastAsia="es-ES"/>
              </w:rPr>
              <w:t>22.208,42</w:t>
            </w:r>
          </w:p>
        </w:tc>
      </w:tr>
    </w:tbl>
    <w:p w:rsidR="009B0921" w:rsidRPr="00FD1308" w:rsidRDefault="009B0921">
      <w:pPr>
        <w:rPr>
          <w:rFonts w:cs="Arial"/>
          <w:b/>
        </w:rPr>
      </w:pPr>
      <w:r w:rsidRPr="00FD1308">
        <w:rPr>
          <w:rFonts w:cs="Arial"/>
          <w:b/>
        </w:rPr>
        <w:lastRenderedPageBreak/>
        <w:t>4.</w:t>
      </w:r>
      <w:r w:rsidR="00CE0171" w:rsidRPr="00FD1308">
        <w:rPr>
          <w:rFonts w:cs="Arial"/>
          <w:b/>
        </w:rPr>
        <w:t>6</w:t>
      </w:r>
      <w:r w:rsidRPr="00FD1308">
        <w:rPr>
          <w:rFonts w:cs="Arial"/>
          <w:b/>
        </w:rPr>
        <w:t xml:space="preserve">. </w:t>
      </w:r>
      <w:r w:rsidR="004223D4" w:rsidRPr="00FD1308">
        <w:rPr>
          <w:rFonts w:cs="Arial"/>
          <w:b/>
        </w:rPr>
        <w:t>ACTIVIDADES</w:t>
      </w:r>
      <w:r w:rsidRPr="00FD1308">
        <w:rPr>
          <w:rFonts w:cs="Arial"/>
          <w:b/>
        </w:rPr>
        <w:t xml:space="preserve"> DE FORMACIÓN</w:t>
      </w:r>
    </w:p>
    <w:p w:rsidR="009B0921" w:rsidRPr="009271EF" w:rsidRDefault="009B0921" w:rsidP="00E643E6">
      <w:pPr>
        <w:spacing w:after="240"/>
        <w:ind w:firstLine="567"/>
        <w:jc w:val="both"/>
        <w:rPr>
          <w:rFonts w:cs="Arial"/>
          <w:sz w:val="20"/>
          <w:szCs w:val="20"/>
          <w:lang w:eastAsia="es-ES"/>
        </w:rPr>
      </w:pPr>
      <w:r w:rsidRPr="009271EF">
        <w:rPr>
          <w:rFonts w:cs="Arial"/>
          <w:sz w:val="20"/>
          <w:szCs w:val="20"/>
          <w:lang w:eastAsia="es-ES"/>
        </w:rPr>
        <w:t xml:space="preserve">Dentro de los fines que se describe en el artículo 7 de sus Estatutos se contempla la formación de profesionales. </w:t>
      </w:r>
    </w:p>
    <w:p w:rsidR="009B0921" w:rsidRDefault="003D62DA" w:rsidP="00D5188D">
      <w:pPr>
        <w:ind w:firstLine="567"/>
        <w:jc w:val="both"/>
        <w:rPr>
          <w:rFonts w:cs="Arial"/>
          <w:sz w:val="20"/>
          <w:szCs w:val="20"/>
        </w:rPr>
      </w:pPr>
      <w:r>
        <w:rPr>
          <w:rFonts w:cs="Arial"/>
          <w:sz w:val="20"/>
          <w:szCs w:val="20"/>
        </w:rPr>
        <w:t>E</w:t>
      </w:r>
      <w:r w:rsidR="009B0921">
        <w:rPr>
          <w:rFonts w:cs="Arial"/>
          <w:sz w:val="20"/>
          <w:szCs w:val="20"/>
        </w:rPr>
        <w:t xml:space="preserve">l itinerario formativo de cada trabajador de </w:t>
      </w:r>
      <w:r w:rsidR="009B0921" w:rsidRPr="00443D71">
        <w:rPr>
          <w:rFonts w:cs="Arial"/>
          <w:sz w:val="20"/>
          <w:szCs w:val="20"/>
        </w:rPr>
        <w:t xml:space="preserve">la </w:t>
      </w:r>
      <w:r w:rsidR="009B0921" w:rsidRPr="00443D71">
        <w:rPr>
          <w:rFonts w:cs="Arial"/>
          <w:b/>
          <w:sz w:val="20"/>
          <w:szCs w:val="20"/>
        </w:rPr>
        <w:t xml:space="preserve">FCSBS </w:t>
      </w:r>
      <w:r w:rsidR="009B0921" w:rsidRPr="00443D71">
        <w:rPr>
          <w:rFonts w:cs="Arial"/>
          <w:sz w:val="20"/>
          <w:szCs w:val="20"/>
        </w:rPr>
        <w:t>deberá</w:t>
      </w:r>
      <w:r w:rsidR="009B0921" w:rsidRPr="00352A0F">
        <w:rPr>
          <w:rFonts w:cs="Arial"/>
          <w:sz w:val="20"/>
          <w:szCs w:val="20"/>
        </w:rPr>
        <w:t xml:space="preserve"> ser individualizado de acuerdo con los requisitos de cada puesto de trabajo</w:t>
      </w:r>
      <w:r w:rsidR="009B0921">
        <w:rPr>
          <w:rFonts w:cs="Arial"/>
          <w:sz w:val="20"/>
          <w:szCs w:val="20"/>
        </w:rPr>
        <w:t>, por eso durante el año 201</w:t>
      </w:r>
      <w:r w:rsidR="00422C4E">
        <w:rPr>
          <w:rFonts w:cs="Arial"/>
          <w:sz w:val="20"/>
          <w:szCs w:val="20"/>
        </w:rPr>
        <w:t>8</w:t>
      </w:r>
      <w:r w:rsidR="009B0921" w:rsidRPr="00563D2D">
        <w:rPr>
          <w:rFonts w:cs="Arial"/>
          <w:sz w:val="20"/>
          <w:szCs w:val="20"/>
        </w:rPr>
        <w:t xml:space="preserve"> se gestionará </w:t>
      </w:r>
      <w:r w:rsidR="009B0921">
        <w:rPr>
          <w:rFonts w:cs="Arial"/>
          <w:sz w:val="20"/>
          <w:szCs w:val="20"/>
        </w:rPr>
        <w:t xml:space="preserve">dicha formación en parte, </w:t>
      </w:r>
      <w:r w:rsidR="009B0921" w:rsidRPr="00563D2D">
        <w:rPr>
          <w:rFonts w:cs="Arial"/>
          <w:sz w:val="20"/>
          <w:szCs w:val="20"/>
        </w:rPr>
        <w:t xml:space="preserve">mediante fondos generados </w:t>
      </w:r>
      <w:r w:rsidR="009B0921">
        <w:rPr>
          <w:rFonts w:cs="Arial"/>
          <w:sz w:val="20"/>
          <w:szCs w:val="20"/>
        </w:rPr>
        <w:t>por</w:t>
      </w:r>
      <w:r w:rsidR="009B0921" w:rsidRPr="00563D2D">
        <w:rPr>
          <w:rFonts w:cs="Arial"/>
          <w:sz w:val="20"/>
          <w:szCs w:val="20"/>
        </w:rPr>
        <w:t xml:space="preserve"> la cotización de los trabajadores</w:t>
      </w:r>
      <w:r w:rsidR="009B0921">
        <w:rPr>
          <w:rFonts w:cs="Arial"/>
          <w:sz w:val="20"/>
          <w:szCs w:val="20"/>
        </w:rPr>
        <w:t>, y reconocidos por</w:t>
      </w:r>
      <w:r w:rsidR="009B0921" w:rsidRPr="00563D2D">
        <w:rPr>
          <w:rFonts w:cs="Arial"/>
          <w:sz w:val="20"/>
          <w:szCs w:val="20"/>
        </w:rPr>
        <w:t xml:space="preserve"> la Fundación Tripartita para </w:t>
      </w:r>
      <w:r w:rsidR="009B0921">
        <w:rPr>
          <w:rFonts w:cs="Arial"/>
          <w:sz w:val="20"/>
          <w:szCs w:val="20"/>
        </w:rPr>
        <w:t>promover</w:t>
      </w:r>
      <w:r w:rsidR="009B0921" w:rsidRPr="00563D2D">
        <w:rPr>
          <w:rFonts w:cs="Arial"/>
          <w:sz w:val="20"/>
          <w:szCs w:val="20"/>
        </w:rPr>
        <w:t xml:space="preserve"> la formación permanente para sus trabajadores.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3"/>
        <w:gridCol w:w="2221"/>
        <w:gridCol w:w="1471"/>
        <w:gridCol w:w="2074"/>
      </w:tblGrid>
      <w:tr w:rsidR="00BF5324" w:rsidRPr="00971CA1" w:rsidTr="00BF5324">
        <w:tc>
          <w:tcPr>
            <w:tcW w:w="1942" w:type="pct"/>
            <w:shd w:val="clear" w:color="auto" w:fill="EAF1DD"/>
            <w:vAlign w:val="center"/>
          </w:tcPr>
          <w:p w:rsidR="00BF5324" w:rsidRPr="00971CA1" w:rsidRDefault="00BF5324" w:rsidP="00E643E6">
            <w:pPr>
              <w:spacing w:after="0"/>
              <w:jc w:val="center"/>
              <w:rPr>
                <w:rFonts w:cs="Arial"/>
                <w:b/>
                <w:sz w:val="20"/>
                <w:szCs w:val="20"/>
              </w:rPr>
            </w:pPr>
            <w:r w:rsidRPr="00971CA1">
              <w:rPr>
                <w:rFonts w:cs="Arial"/>
                <w:b/>
                <w:sz w:val="20"/>
                <w:szCs w:val="20"/>
              </w:rPr>
              <w:t>Actividades</w:t>
            </w:r>
          </w:p>
        </w:tc>
        <w:tc>
          <w:tcPr>
            <w:tcW w:w="1178" w:type="pct"/>
            <w:shd w:val="clear" w:color="auto" w:fill="EAF1DD"/>
            <w:vAlign w:val="center"/>
          </w:tcPr>
          <w:p w:rsidR="00BF5324" w:rsidRPr="00971CA1" w:rsidRDefault="00BF5324" w:rsidP="00E643E6">
            <w:pPr>
              <w:spacing w:after="0"/>
              <w:jc w:val="center"/>
              <w:rPr>
                <w:rFonts w:cs="Arial"/>
                <w:b/>
                <w:sz w:val="20"/>
                <w:szCs w:val="20"/>
              </w:rPr>
            </w:pPr>
            <w:r w:rsidRPr="00971CA1">
              <w:rPr>
                <w:rFonts w:cs="Arial"/>
                <w:b/>
                <w:sz w:val="20"/>
                <w:szCs w:val="20"/>
              </w:rPr>
              <w:t>Indicadores</w:t>
            </w:r>
          </w:p>
        </w:tc>
        <w:tc>
          <w:tcPr>
            <w:tcW w:w="780" w:type="pct"/>
            <w:shd w:val="clear" w:color="auto" w:fill="EAF1DD"/>
            <w:vAlign w:val="center"/>
          </w:tcPr>
          <w:p w:rsidR="00BF5324" w:rsidRPr="00971CA1" w:rsidRDefault="00BF5324" w:rsidP="00E643E6">
            <w:pPr>
              <w:spacing w:after="0"/>
              <w:jc w:val="center"/>
              <w:rPr>
                <w:rFonts w:cs="Arial"/>
                <w:b/>
                <w:sz w:val="20"/>
                <w:szCs w:val="20"/>
              </w:rPr>
            </w:pPr>
            <w:r w:rsidRPr="00971CA1">
              <w:rPr>
                <w:rFonts w:cs="Arial"/>
                <w:b/>
                <w:sz w:val="20"/>
                <w:szCs w:val="20"/>
              </w:rPr>
              <w:t>Valor propuesto</w:t>
            </w:r>
          </w:p>
        </w:tc>
        <w:tc>
          <w:tcPr>
            <w:tcW w:w="1100" w:type="pct"/>
            <w:shd w:val="clear" w:color="auto" w:fill="EAF1DD"/>
          </w:tcPr>
          <w:p w:rsidR="00BF5324" w:rsidRDefault="00BF5324" w:rsidP="0048378A">
            <w:pPr>
              <w:spacing w:after="0" w:line="240" w:lineRule="auto"/>
              <w:rPr>
                <w:b/>
                <w:sz w:val="20"/>
              </w:rPr>
            </w:pPr>
            <w:r>
              <w:rPr>
                <w:b/>
                <w:sz w:val="20"/>
              </w:rPr>
              <w:t>Nº  beneficiarios</w:t>
            </w:r>
          </w:p>
          <w:p w:rsidR="00BF5324" w:rsidRPr="004021B3" w:rsidRDefault="00BF5324" w:rsidP="0048378A">
            <w:pPr>
              <w:spacing w:after="0"/>
              <w:jc w:val="center"/>
              <w:rPr>
                <w:rFonts w:cs="Arial"/>
                <w:b/>
                <w:sz w:val="20"/>
                <w:szCs w:val="20"/>
              </w:rPr>
            </w:pPr>
            <w:r>
              <w:rPr>
                <w:b/>
                <w:sz w:val="20"/>
              </w:rPr>
              <w:t>previsto</w:t>
            </w:r>
          </w:p>
        </w:tc>
      </w:tr>
      <w:tr w:rsidR="00BF5324" w:rsidRPr="00971CA1" w:rsidTr="00371FB0">
        <w:tc>
          <w:tcPr>
            <w:tcW w:w="5000" w:type="pct"/>
            <w:gridSpan w:val="4"/>
            <w:shd w:val="clear" w:color="auto" w:fill="FFFFFF"/>
            <w:vAlign w:val="center"/>
          </w:tcPr>
          <w:p w:rsidR="00BF5324" w:rsidRPr="00E643E6" w:rsidRDefault="00BF5324" w:rsidP="00B32445">
            <w:pPr>
              <w:spacing w:after="0"/>
              <w:jc w:val="both"/>
              <w:rPr>
                <w:rFonts w:cs="Arial"/>
                <w:b/>
                <w:i/>
                <w:sz w:val="20"/>
                <w:szCs w:val="20"/>
              </w:rPr>
            </w:pPr>
            <w:r w:rsidRPr="00E643E6">
              <w:rPr>
                <w:rFonts w:cs="Arial"/>
                <w:b/>
                <w:i/>
                <w:sz w:val="20"/>
                <w:szCs w:val="20"/>
              </w:rPr>
              <w:t>Objetivo:</w:t>
            </w:r>
            <w:r w:rsidRPr="00E643E6">
              <w:rPr>
                <w:rFonts w:cs="Arial"/>
                <w:i/>
                <w:sz w:val="20"/>
                <w:szCs w:val="20"/>
              </w:rPr>
              <w:t xml:space="preserve"> </w:t>
            </w:r>
            <w:r w:rsidRPr="006D386F">
              <w:rPr>
                <w:rFonts w:cs="Arial"/>
                <w:b/>
                <w:i/>
                <w:sz w:val="20"/>
                <w:szCs w:val="20"/>
              </w:rPr>
              <w:t>Implantar acciones formativas para el propio personal dentro del Plan de Formación interno</w:t>
            </w:r>
            <w:r>
              <w:rPr>
                <w:rFonts w:cs="Arial"/>
                <w:b/>
                <w:i/>
                <w:sz w:val="20"/>
                <w:szCs w:val="20"/>
              </w:rPr>
              <w:t>.</w:t>
            </w:r>
          </w:p>
        </w:tc>
      </w:tr>
      <w:tr w:rsidR="00BF5324" w:rsidRPr="00971CA1" w:rsidTr="00422C4E">
        <w:tc>
          <w:tcPr>
            <w:tcW w:w="1942" w:type="pct"/>
            <w:vMerge w:val="restart"/>
            <w:tcBorders>
              <w:top w:val="single" w:sz="4" w:space="0" w:color="auto"/>
            </w:tcBorders>
            <w:vAlign w:val="center"/>
          </w:tcPr>
          <w:p w:rsidR="00BF5324" w:rsidRPr="00971CA1" w:rsidRDefault="00BF5324" w:rsidP="004240B6">
            <w:pPr>
              <w:spacing w:after="0"/>
              <w:jc w:val="center"/>
              <w:rPr>
                <w:rFonts w:cs="Arial"/>
                <w:sz w:val="20"/>
                <w:szCs w:val="20"/>
              </w:rPr>
            </w:pPr>
            <w:r w:rsidRPr="00971CA1">
              <w:rPr>
                <w:rFonts w:cs="Arial"/>
                <w:sz w:val="20"/>
                <w:szCs w:val="20"/>
              </w:rPr>
              <w:t>Acciones formativas transversales</w:t>
            </w:r>
          </w:p>
          <w:p w:rsidR="00BF5324" w:rsidRPr="00971CA1" w:rsidRDefault="00BF5324" w:rsidP="00E643E6">
            <w:pPr>
              <w:spacing w:after="0"/>
              <w:jc w:val="center"/>
              <w:rPr>
                <w:rFonts w:cs="Arial"/>
                <w:sz w:val="20"/>
                <w:szCs w:val="20"/>
              </w:rPr>
            </w:pPr>
          </w:p>
        </w:tc>
        <w:tc>
          <w:tcPr>
            <w:tcW w:w="1178" w:type="pct"/>
            <w:vAlign w:val="center"/>
          </w:tcPr>
          <w:p w:rsidR="00BF5324" w:rsidRPr="00971CA1" w:rsidRDefault="00BF5324" w:rsidP="00371FB0">
            <w:pPr>
              <w:spacing w:after="0"/>
              <w:jc w:val="center"/>
              <w:rPr>
                <w:rFonts w:cs="Arial"/>
                <w:sz w:val="20"/>
                <w:szCs w:val="20"/>
              </w:rPr>
            </w:pPr>
            <w:r w:rsidRPr="00971CA1">
              <w:rPr>
                <w:rFonts w:cs="Arial"/>
                <w:sz w:val="20"/>
                <w:szCs w:val="20"/>
              </w:rPr>
              <w:t xml:space="preserve">Nº de cursos </w:t>
            </w:r>
          </w:p>
        </w:tc>
        <w:tc>
          <w:tcPr>
            <w:tcW w:w="780" w:type="pct"/>
            <w:vAlign w:val="center"/>
          </w:tcPr>
          <w:p w:rsidR="00BF5324" w:rsidRDefault="00BF5324" w:rsidP="004240B6">
            <w:pPr>
              <w:spacing w:after="0"/>
              <w:jc w:val="center"/>
              <w:rPr>
                <w:rFonts w:cs="Arial"/>
                <w:sz w:val="20"/>
                <w:szCs w:val="20"/>
              </w:rPr>
            </w:pPr>
            <w:r>
              <w:rPr>
                <w:rFonts w:cs="Arial"/>
                <w:sz w:val="20"/>
                <w:szCs w:val="20"/>
              </w:rPr>
              <w:t>1</w:t>
            </w:r>
          </w:p>
        </w:tc>
        <w:tc>
          <w:tcPr>
            <w:tcW w:w="1100" w:type="pct"/>
            <w:vMerge w:val="restart"/>
            <w:vAlign w:val="center"/>
          </w:tcPr>
          <w:p w:rsidR="00BF5324" w:rsidRDefault="00BF5324" w:rsidP="003D62DA">
            <w:pPr>
              <w:jc w:val="center"/>
              <w:rPr>
                <w:rFonts w:cs="Arial"/>
                <w:sz w:val="20"/>
                <w:szCs w:val="20"/>
              </w:rPr>
            </w:pPr>
            <w:r>
              <w:rPr>
                <w:rFonts w:cs="Arial"/>
                <w:sz w:val="20"/>
                <w:szCs w:val="20"/>
              </w:rPr>
              <w:t>15</w:t>
            </w:r>
          </w:p>
        </w:tc>
      </w:tr>
      <w:tr w:rsidR="00BF5324" w:rsidRPr="00971CA1" w:rsidTr="00422C4E">
        <w:trPr>
          <w:trHeight w:val="315"/>
        </w:trPr>
        <w:tc>
          <w:tcPr>
            <w:tcW w:w="1942" w:type="pct"/>
            <w:vMerge/>
            <w:tcBorders>
              <w:bottom w:val="single" w:sz="4" w:space="0" w:color="auto"/>
            </w:tcBorders>
            <w:vAlign w:val="center"/>
          </w:tcPr>
          <w:p w:rsidR="00BF5324" w:rsidRPr="00971CA1" w:rsidRDefault="00BF5324" w:rsidP="00E643E6">
            <w:pPr>
              <w:spacing w:after="0"/>
              <w:jc w:val="center"/>
              <w:rPr>
                <w:rFonts w:cs="Arial"/>
                <w:sz w:val="20"/>
                <w:szCs w:val="20"/>
              </w:rPr>
            </w:pPr>
          </w:p>
        </w:tc>
        <w:tc>
          <w:tcPr>
            <w:tcW w:w="1178" w:type="pct"/>
            <w:vAlign w:val="center"/>
          </w:tcPr>
          <w:p w:rsidR="00BF5324" w:rsidRPr="00971CA1" w:rsidRDefault="00BF5324" w:rsidP="008A519A">
            <w:pPr>
              <w:spacing w:after="0"/>
              <w:jc w:val="center"/>
              <w:rPr>
                <w:rFonts w:cs="Arial"/>
                <w:sz w:val="20"/>
                <w:szCs w:val="20"/>
              </w:rPr>
            </w:pPr>
            <w:r w:rsidRPr="00971CA1">
              <w:rPr>
                <w:rFonts w:cs="Arial"/>
                <w:sz w:val="20"/>
                <w:szCs w:val="20"/>
              </w:rPr>
              <w:t xml:space="preserve">Nº de alumnos </w:t>
            </w:r>
          </w:p>
        </w:tc>
        <w:tc>
          <w:tcPr>
            <w:tcW w:w="780" w:type="pct"/>
            <w:vAlign w:val="center"/>
          </w:tcPr>
          <w:p w:rsidR="00BF5324" w:rsidRDefault="00BF5324" w:rsidP="004240B6">
            <w:pPr>
              <w:spacing w:after="0"/>
              <w:jc w:val="center"/>
              <w:rPr>
                <w:rFonts w:cs="Arial"/>
                <w:sz w:val="20"/>
                <w:szCs w:val="20"/>
              </w:rPr>
            </w:pPr>
            <w:r>
              <w:rPr>
                <w:rFonts w:cs="Arial"/>
                <w:sz w:val="20"/>
                <w:szCs w:val="20"/>
              </w:rPr>
              <w:t>15</w:t>
            </w:r>
          </w:p>
        </w:tc>
        <w:tc>
          <w:tcPr>
            <w:tcW w:w="1100" w:type="pct"/>
            <w:vMerge/>
            <w:vAlign w:val="center"/>
          </w:tcPr>
          <w:p w:rsidR="00BF5324" w:rsidRDefault="00BF5324" w:rsidP="003D62DA">
            <w:pPr>
              <w:spacing w:after="0"/>
              <w:jc w:val="center"/>
              <w:rPr>
                <w:rFonts w:cs="Arial"/>
                <w:sz w:val="20"/>
                <w:szCs w:val="20"/>
              </w:rPr>
            </w:pPr>
          </w:p>
        </w:tc>
      </w:tr>
    </w:tbl>
    <w:p w:rsidR="009B0921" w:rsidRDefault="009B0921" w:rsidP="00E643E6">
      <w:pPr>
        <w:spacing w:after="0"/>
        <w:ind w:firstLine="567"/>
        <w:jc w:val="both"/>
        <w:rPr>
          <w:rFonts w:cs="Arial"/>
          <w:sz w:val="20"/>
          <w:szCs w:val="20"/>
          <w:lang w:eastAsia="es-ES"/>
        </w:rPr>
      </w:pPr>
    </w:p>
    <w:p w:rsidR="009B0921" w:rsidRPr="003D62DA" w:rsidRDefault="009B0921" w:rsidP="004746C2">
      <w:pPr>
        <w:spacing w:after="0"/>
        <w:ind w:firstLine="567"/>
        <w:jc w:val="both"/>
        <w:rPr>
          <w:rFonts w:cs="Arial"/>
          <w:sz w:val="20"/>
          <w:szCs w:val="20"/>
          <w:lang w:eastAsia="es-ES"/>
        </w:rPr>
      </w:pPr>
      <w:r w:rsidRPr="003D62DA">
        <w:rPr>
          <w:rFonts w:cs="Arial"/>
          <w:sz w:val="20"/>
          <w:szCs w:val="20"/>
          <w:lang w:eastAsia="es-ES"/>
        </w:rPr>
        <w:t xml:space="preserve">En este momento </w:t>
      </w:r>
      <w:r w:rsidR="006F33B8">
        <w:rPr>
          <w:rFonts w:cs="Arial"/>
          <w:sz w:val="20"/>
          <w:szCs w:val="20"/>
          <w:lang w:eastAsia="es-ES"/>
        </w:rPr>
        <w:t>ú</w:t>
      </w:r>
      <w:r w:rsidR="003D62DA" w:rsidRPr="003D62DA">
        <w:rPr>
          <w:rFonts w:cs="Arial"/>
          <w:sz w:val="20"/>
          <w:szCs w:val="20"/>
          <w:lang w:eastAsia="es-ES"/>
        </w:rPr>
        <w:t>nicamente</w:t>
      </w:r>
      <w:r w:rsidRPr="003D62DA">
        <w:rPr>
          <w:rFonts w:cs="Arial"/>
          <w:sz w:val="20"/>
          <w:szCs w:val="20"/>
          <w:lang w:eastAsia="es-ES"/>
        </w:rPr>
        <w:t xml:space="preserve"> hay </w:t>
      </w:r>
      <w:r w:rsidR="003D62DA" w:rsidRPr="003D62DA">
        <w:rPr>
          <w:rFonts w:cs="Arial"/>
          <w:sz w:val="20"/>
          <w:szCs w:val="20"/>
          <w:lang w:eastAsia="es-ES"/>
        </w:rPr>
        <w:t>una persona</w:t>
      </w:r>
      <w:r w:rsidRPr="003D62DA">
        <w:rPr>
          <w:rFonts w:cs="Arial"/>
          <w:sz w:val="20"/>
          <w:szCs w:val="20"/>
          <w:lang w:eastAsia="es-ES"/>
        </w:rPr>
        <w:t xml:space="preserve"> </w:t>
      </w:r>
      <w:r w:rsidR="0086630B">
        <w:rPr>
          <w:rFonts w:cs="Arial"/>
          <w:sz w:val="20"/>
          <w:szCs w:val="20"/>
          <w:lang w:eastAsia="es-ES"/>
        </w:rPr>
        <w:t>dedicada</w:t>
      </w:r>
      <w:r w:rsidRPr="003D62DA">
        <w:rPr>
          <w:rFonts w:cs="Arial"/>
          <w:sz w:val="20"/>
          <w:szCs w:val="20"/>
          <w:lang w:eastAsia="es-ES"/>
        </w:rPr>
        <w:t xml:space="preserve"> a este programa</w:t>
      </w:r>
      <w:r w:rsidR="003D62DA" w:rsidRPr="003D62DA">
        <w:rPr>
          <w:rFonts w:cs="Arial"/>
          <w:sz w:val="20"/>
          <w:szCs w:val="20"/>
          <w:lang w:eastAsia="es-ES"/>
        </w:rPr>
        <w:t xml:space="preserve"> en un </w:t>
      </w:r>
      <w:r w:rsidR="00422C4E">
        <w:rPr>
          <w:rFonts w:cs="Arial"/>
          <w:sz w:val="20"/>
          <w:szCs w:val="20"/>
          <w:lang w:eastAsia="es-ES"/>
        </w:rPr>
        <w:t>10</w:t>
      </w:r>
      <w:r w:rsidR="003D62DA" w:rsidRPr="003D62DA">
        <w:rPr>
          <w:rFonts w:cs="Arial"/>
          <w:sz w:val="20"/>
          <w:szCs w:val="20"/>
          <w:lang w:eastAsia="es-ES"/>
        </w:rPr>
        <w:t>% de su jornada,</w:t>
      </w:r>
      <w:r w:rsidRPr="003D62DA">
        <w:rPr>
          <w:rFonts w:cs="Arial"/>
          <w:sz w:val="20"/>
          <w:szCs w:val="20"/>
          <w:lang w:eastAsia="es-ES"/>
        </w:rPr>
        <w:t xml:space="preserve"> ya que fue asignada al programa</w:t>
      </w:r>
      <w:r w:rsidRPr="003D62DA">
        <w:rPr>
          <w:rStyle w:val="Hipervnculo"/>
          <w:rFonts w:cs="Arial"/>
          <w:b/>
          <w:bCs/>
          <w:caps/>
          <w:color w:val="auto"/>
          <w:sz w:val="24"/>
          <w:szCs w:val="24"/>
        </w:rPr>
        <w:t xml:space="preserve"> </w:t>
      </w:r>
      <w:r w:rsidRPr="003D62DA">
        <w:rPr>
          <w:rStyle w:val="Hipervnculo"/>
          <w:rFonts w:cs="Arial"/>
          <w:bCs/>
          <w:color w:val="auto"/>
          <w:sz w:val="20"/>
          <w:szCs w:val="20"/>
        </w:rPr>
        <w:t xml:space="preserve">de apoyo de la autonomía personal en el entorno familiar, ante la escasez de recursos </w:t>
      </w:r>
      <w:r w:rsidR="003D62DA" w:rsidRPr="003D62DA">
        <w:rPr>
          <w:rStyle w:val="Hipervnculo"/>
          <w:rFonts w:cs="Arial"/>
          <w:bCs/>
          <w:color w:val="auto"/>
          <w:sz w:val="20"/>
          <w:szCs w:val="20"/>
        </w:rPr>
        <w:t xml:space="preserve">personales que sufre la </w:t>
      </w:r>
      <w:r w:rsidR="0086630B">
        <w:rPr>
          <w:rStyle w:val="Hipervnculo"/>
          <w:rFonts w:cs="Arial"/>
          <w:bCs/>
          <w:color w:val="auto"/>
          <w:sz w:val="20"/>
          <w:szCs w:val="20"/>
        </w:rPr>
        <w:t>F</w:t>
      </w:r>
      <w:r w:rsidR="00B32445" w:rsidRPr="003D62DA">
        <w:rPr>
          <w:rStyle w:val="Hipervnculo"/>
          <w:rFonts w:cs="Arial"/>
          <w:bCs/>
          <w:color w:val="auto"/>
          <w:sz w:val="20"/>
          <w:szCs w:val="20"/>
        </w:rPr>
        <w:t>undación</w:t>
      </w:r>
      <w:r w:rsidRPr="003D62DA">
        <w:rPr>
          <w:rStyle w:val="Hipervnculo"/>
          <w:rFonts w:cs="Arial"/>
          <w:bCs/>
          <w:color w:val="auto"/>
          <w:sz w:val="20"/>
          <w:szCs w:val="20"/>
        </w:rPr>
        <w:t>.</w:t>
      </w:r>
      <w:r w:rsidRPr="003D62DA">
        <w:rPr>
          <w:rFonts w:cs="Arial"/>
          <w:sz w:val="20"/>
          <w:szCs w:val="20"/>
          <w:lang w:eastAsia="es-ES"/>
        </w:rPr>
        <w:t xml:space="preserve"> El profesorado para cada </w:t>
      </w:r>
      <w:r w:rsidR="00B32445">
        <w:rPr>
          <w:rFonts w:cs="Arial"/>
          <w:sz w:val="20"/>
          <w:szCs w:val="20"/>
          <w:lang w:eastAsia="es-ES"/>
        </w:rPr>
        <w:t xml:space="preserve">acción </w:t>
      </w:r>
      <w:r w:rsidRPr="003D62DA">
        <w:rPr>
          <w:rFonts w:cs="Arial"/>
          <w:sz w:val="20"/>
          <w:szCs w:val="20"/>
          <w:lang w:eastAsia="es-ES"/>
        </w:rPr>
        <w:t xml:space="preserve">es contratado externamente.  </w:t>
      </w:r>
    </w:p>
    <w:p w:rsidR="00CA2BDE" w:rsidRDefault="00CA2BDE" w:rsidP="004746C2">
      <w:pPr>
        <w:spacing w:after="0"/>
        <w:ind w:firstLine="567"/>
        <w:jc w:val="both"/>
        <w:rPr>
          <w:rFonts w:cs="Arial"/>
          <w:sz w:val="20"/>
          <w:szCs w:val="20"/>
          <w:lang w:eastAsia="es-ES"/>
        </w:rPr>
      </w:pPr>
    </w:p>
    <w:p w:rsidR="00B32445" w:rsidRPr="00FD1308" w:rsidRDefault="00B32445" w:rsidP="004746C2">
      <w:pPr>
        <w:spacing w:after="0"/>
        <w:ind w:firstLine="567"/>
        <w:jc w:val="both"/>
        <w:rPr>
          <w:rFonts w:cs="Arial"/>
          <w:lang w:eastAsia="es-ES"/>
        </w:rPr>
      </w:pPr>
    </w:p>
    <w:p w:rsidR="009B0921" w:rsidRPr="00FD1308" w:rsidRDefault="009B0921" w:rsidP="00CB1527">
      <w:pPr>
        <w:jc w:val="both"/>
        <w:rPr>
          <w:rFonts w:cs="Arial"/>
          <w:b/>
        </w:rPr>
      </w:pPr>
      <w:r w:rsidRPr="00FD1308">
        <w:rPr>
          <w:rFonts w:cs="Arial"/>
          <w:b/>
        </w:rPr>
        <w:t>4.</w:t>
      </w:r>
      <w:r w:rsidR="00CE0171" w:rsidRPr="00FD1308">
        <w:rPr>
          <w:rFonts w:cs="Arial"/>
          <w:b/>
        </w:rPr>
        <w:t>7</w:t>
      </w:r>
      <w:r w:rsidRPr="00FD1308">
        <w:rPr>
          <w:rFonts w:cs="Arial"/>
          <w:b/>
        </w:rPr>
        <w:t>. OTRAS ACTUACIONES Y SERVICIOS LLEVADOS A CABO POR LA FUNDACIÓN.</w:t>
      </w:r>
    </w:p>
    <w:p w:rsidR="00FA6FCD" w:rsidRDefault="009B0921" w:rsidP="008A519A">
      <w:pPr>
        <w:ind w:firstLine="567"/>
        <w:jc w:val="both"/>
        <w:rPr>
          <w:rFonts w:cs="Arial"/>
          <w:sz w:val="20"/>
          <w:szCs w:val="20"/>
        </w:rPr>
      </w:pPr>
      <w:r>
        <w:rPr>
          <w:rFonts w:cs="Arial"/>
          <w:sz w:val="20"/>
          <w:szCs w:val="20"/>
        </w:rPr>
        <w:t xml:space="preserve">Dentro de este apartado se incluyen </w:t>
      </w:r>
      <w:r w:rsidR="00FA6FCD">
        <w:rPr>
          <w:rFonts w:cs="Arial"/>
          <w:sz w:val="20"/>
          <w:szCs w:val="20"/>
        </w:rPr>
        <w:t>actividades</w:t>
      </w:r>
      <w:r>
        <w:rPr>
          <w:rFonts w:cs="Arial"/>
          <w:sz w:val="20"/>
          <w:szCs w:val="20"/>
        </w:rPr>
        <w:t xml:space="preserve"> que desarrolla </w:t>
      </w:r>
      <w:r w:rsidRPr="003E3B8B">
        <w:rPr>
          <w:rFonts w:cs="Arial"/>
          <w:sz w:val="20"/>
          <w:szCs w:val="20"/>
        </w:rPr>
        <w:t xml:space="preserve">la </w:t>
      </w:r>
      <w:r w:rsidRPr="003E3B8B">
        <w:rPr>
          <w:rFonts w:cs="Arial"/>
          <w:b/>
          <w:sz w:val="20"/>
          <w:szCs w:val="20"/>
        </w:rPr>
        <w:t>FCSBS</w:t>
      </w:r>
      <w:r>
        <w:rPr>
          <w:rFonts w:cs="Arial"/>
          <w:b/>
          <w:sz w:val="20"/>
          <w:szCs w:val="20"/>
        </w:rPr>
        <w:t xml:space="preserve"> </w:t>
      </w:r>
      <w:r>
        <w:rPr>
          <w:rFonts w:cs="Arial"/>
          <w:sz w:val="20"/>
          <w:szCs w:val="20"/>
        </w:rPr>
        <w:t>y</w:t>
      </w:r>
      <w:r w:rsidRPr="003E3B8B">
        <w:rPr>
          <w:rFonts w:cs="Arial"/>
          <w:sz w:val="20"/>
          <w:szCs w:val="20"/>
        </w:rPr>
        <w:t xml:space="preserve"> no</w:t>
      </w:r>
      <w:r>
        <w:rPr>
          <w:rFonts w:cs="Arial"/>
          <w:sz w:val="20"/>
          <w:szCs w:val="20"/>
        </w:rPr>
        <w:t xml:space="preserve"> están incluidos en los apartados anteriores. </w:t>
      </w:r>
    </w:p>
    <w:p w:rsidR="009B0921" w:rsidRPr="00FD1308" w:rsidRDefault="009B0921" w:rsidP="00456591">
      <w:pPr>
        <w:jc w:val="both"/>
        <w:rPr>
          <w:rFonts w:cs="Arial"/>
          <w:b/>
          <w:sz w:val="20"/>
          <w:szCs w:val="20"/>
        </w:rPr>
      </w:pPr>
      <w:r w:rsidRPr="00FD1308">
        <w:rPr>
          <w:rFonts w:cs="Arial"/>
          <w:b/>
          <w:sz w:val="20"/>
          <w:szCs w:val="20"/>
        </w:rPr>
        <w:t>4.</w:t>
      </w:r>
      <w:r w:rsidR="00CE0171" w:rsidRPr="00FD1308">
        <w:rPr>
          <w:rFonts w:cs="Arial"/>
          <w:b/>
          <w:sz w:val="20"/>
          <w:szCs w:val="20"/>
        </w:rPr>
        <w:t>7</w:t>
      </w:r>
      <w:r w:rsidRPr="00FD1308">
        <w:rPr>
          <w:rFonts w:cs="Arial"/>
          <w:b/>
          <w:sz w:val="20"/>
          <w:szCs w:val="20"/>
        </w:rPr>
        <w:t>.1. SERVICIO DE ORIENTACIÓN TELEFÓNICA “LÍNEA DEL NIÑO Y DEL ADOLESCENTE”</w:t>
      </w:r>
    </w:p>
    <w:p w:rsidR="00B32445" w:rsidRDefault="009B0921" w:rsidP="00D46B3C">
      <w:pPr>
        <w:ind w:firstLine="567"/>
        <w:jc w:val="both"/>
        <w:rPr>
          <w:rFonts w:cs="Arial"/>
          <w:sz w:val="20"/>
          <w:szCs w:val="20"/>
        </w:rPr>
      </w:pPr>
      <w:r w:rsidRPr="004021B3">
        <w:rPr>
          <w:rFonts w:cs="Arial"/>
          <w:sz w:val="20"/>
          <w:szCs w:val="20"/>
        </w:rPr>
        <w:t>Este S</w:t>
      </w:r>
      <w:r>
        <w:rPr>
          <w:rFonts w:cs="Arial"/>
          <w:sz w:val="20"/>
          <w:szCs w:val="20"/>
        </w:rPr>
        <w:t xml:space="preserve">ervicio se presta a través de un convenio entre la </w:t>
      </w:r>
      <w:r w:rsidRPr="006265C0">
        <w:rPr>
          <w:rFonts w:cs="Arial"/>
          <w:b/>
          <w:sz w:val="20"/>
          <w:szCs w:val="20"/>
        </w:rPr>
        <w:t>FCSBS</w:t>
      </w:r>
      <w:r>
        <w:rPr>
          <w:rFonts w:cs="Arial"/>
          <w:sz w:val="20"/>
          <w:szCs w:val="20"/>
        </w:rPr>
        <w:t xml:space="preserve"> y la</w:t>
      </w:r>
      <w:r w:rsidRPr="004021B3">
        <w:rPr>
          <w:rFonts w:cs="Arial"/>
          <w:sz w:val="20"/>
          <w:szCs w:val="20"/>
        </w:rPr>
        <w:t xml:space="preserve"> Fundación ANAR </w:t>
      </w:r>
      <w:r>
        <w:rPr>
          <w:rFonts w:cs="Arial"/>
          <w:sz w:val="20"/>
          <w:szCs w:val="20"/>
        </w:rPr>
        <w:t>firmado el 12 de agosto de 2010, con prórrogas tácitas por años naturales sucesivos. Este servicio</w:t>
      </w:r>
      <w:r w:rsidRPr="004021B3">
        <w:rPr>
          <w:rFonts w:cs="Arial"/>
          <w:sz w:val="20"/>
          <w:szCs w:val="20"/>
        </w:rPr>
        <w:t xml:space="preserve"> trata de dar respuesta rápida y eficaz a los problemas y necesidades de los niños y adolescentes a través de la escucha telefónica. La atención va dirigida tanto a menores por el Teléfono del Niño y del Adolescente como para adultos, por la Línea del Adulto y la Familia, que demandan la orientación para ayudar a menores de su entorno.</w:t>
      </w:r>
    </w:p>
    <w:p w:rsidR="00B32445" w:rsidRDefault="009B0921" w:rsidP="003E3B8B">
      <w:pPr>
        <w:ind w:firstLine="567"/>
        <w:jc w:val="both"/>
        <w:rPr>
          <w:rFonts w:cs="Arial"/>
          <w:sz w:val="20"/>
          <w:szCs w:val="20"/>
        </w:rPr>
      </w:pPr>
      <w:r>
        <w:rPr>
          <w:rFonts w:cs="Arial"/>
          <w:sz w:val="20"/>
          <w:szCs w:val="20"/>
        </w:rPr>
        <w:t>La Fundación ANAR es la entidad designada por el Ministerio de Industria, Turismo y Comercio, según resolución de 12 de enero de 2010, de la Secretaría de Estado de Telecomunicaciones y para la Sociedad de la Información, por la que se atribuye el número telefónico 116111 al servicio de ayuda a la infancia, en la Comunidad Autónoma de Cantabria.</w:t>
      </w:r>
      <w:r w:rsidRPr="004021B3">
        <w:rPr>
          <w:rFonts w:cs="Arial"/>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4"/>
        <w:gridCol w:w="2469"/>
        <w:gridCol w:w="1492"/>
        <w:gridCol w:w="2074"/>
      </w:tblGrid>
      <w:tr w:rsidR="008D7A63" w:rsidRPr="004021B3" w:rsidTr="004058C8">
        <w:trPr>
          <w:trHeight w:val="443"/>
        </w:trPr>
        <w:tc>
          <w:tcPr>
            <w:tcW w:w="1800" w:type="pct"/>
            <w:shd w:val="clear" w:color="auto" w:fill="EAF1DD"/>
            <w:vAlign w:val="center"/>
          </w:tcPr>
          <w:p w:rsidR="008D7A63" w:rsidRPr="004021B3" w:rsidRDefault="008D7A63" w:rsidP="003E3B8B">
            <w:pPr>
              <w:spacing w:after="0"/>
              <w:jc w:val="center"/>
              <w:rPr>
                <w:rFonts w:cs="Arial"/>
                <w:b/>
                <w:sz w:val="20"/>
                <w:szCs w:val="20"/>
              </w:rPr>
            </w:pPr>
            <w:r w:rsidRPr="004021B3">
              <w:rPr>
                <w:rFonts w:cs="Arial"/>
                <w:b/>
                <w:sz w:val="20"/>
                <w:szCs w:val="20"/>
              </w:rPr>
              <w:t>Actividades</w:t>
            </w:r>
          </w:p>
        </w:tc>
        <w:tc>
          <w:tcPr>
            <w:tcW w:w="1309" w:type="pct"/>
            <w:shd w:val="clear" w:color="auto" w:fill="EAF1DD"/>
            <w:vAlign w:val="center"/>
          </w:tcPr>
          <w:p w:rsidR="008D7A63" w:rsidRPr="004021B3" w:rsidRDefault="008D7A63" w:rsidP="003E3B8B">
            <w:pPr>
              <w:spacing w:after="0"/>
              <w:jc w:val="center"/>
              <w:rPr>
                <w:rFonts w:cs="Arial"/>
                <w:b/>
                <w:sz w:val="20"/>
                <w:szCs w:val="20"/>
              </w:rPr>
            </w:pPr>
            <w:r w:rsidRPr="004021B3">
              <w:rPr>
                <w:rFonts w:cs="Arial"/>
                <w:b/>
                <w:sz w:val="20"/>
                <w:szCs w:val="20"/>
              </w:rPr>
              <w:t>Indicadores</w:t>
            </w:r>
          </w:p>
        </w:tc>
        <w:tc>
          <w:tcPr>
            <w:tcW w:w="791" w:type="pct"/>
            <w:shd w:val="clear" w:color="auto" w:fill="EAF1DD"/>
            <w:vAlign w:val="center"/>
          </w:tcPr>
          <w:p w:rsidR="008D7A63" w:rsidRPr="004021B3" w:rsidRDefault="008D7A63" w:rsidP="003E3B8B">
            <w:pPr>
              <w:spacing w:after="0"/>
              <w:jc w:val="center"/>
              <w:rPr>
                <w:rFonts w:cs="Arial"/>
                <w:b/>
                <w:sz w:val="20"/>
                <w:szCs w:val="20"/>
              </w:rPr>
            </w:pPr>
            <w:r w:rsidRPr="004021B3">
              <w:rPr>
                <w:rFonts w:cs="Arial"/>
                <w:b/>
                <w:sz w:val="20"/>
                <w:szCs w:val="20"/>
              </w:rPr>
              <w:t>Valor propuesto</w:t>
            </w:r>
          </w:p>
        </w:tc>
        <w:tc>
          <w:tcPr>
            <w:tcW w:w="1100" w:type="pct"/>
            <w:shd w:val="clear" w:color="auto" w:fill="EAF1DD"/>
          </w:tcPr>
          <w:p w:rsidR="008D7A63" w:rsidRDefault="008D7A63" w:rsidP="008D7A63">
            <w:pPr>
              <w:spacing w:after="0" w:line="240" w:lineRule="auto"/>
              <w:rPr>
                <w:b/>
                <w:sz w:val="20"/>
              </w:rPr>
            </w:pPr>
            <w:r>
              <w:rPr>
                <w:b/>
                <w:sz w:val="20"/>
              </w:rPr>
              <w:t>Nº  beneficiarios</w:t>
            </w:r>
          </w:p>
          <w:p w:rsidR="008D7A63" w:rsidRPr="004021B3" w:rsidRDefault="008D7A63" w:rsidP="008D7A63">
            <w:pPr>
              <w:spacing w:after="0"/>
              <w:jc w:val="center"/>
              <w:rPr>
                <w:rFonts w:cs="Arial"/>
                <w:b/>
                <w:sz w:val="20"/>
                <w:szCs w:val="20"/>
              </w:rPr>
            </w:pPr>
            <w:r>
              <w:rPr>
                <w:b/>
                <w:sz w:val="20"/>
              </w:rPr>
              <w:t>previsto</w:t>
            </w:r>
          </w:p>
        </w:tc>
      </w:tr>
      <w:tr w:rsidR="008D7A63" w:rsidRPr="004021B3" w:rsidTr="004058C8">
        <w:trPr>
          <w:trHeight w:val="559"/>
        </w:trPr>
        <w:tc>
          <w:tcPr>
            <w:tcW w:w="5000" w:type="pct"/>
            <w:gridSpan w:val="4"/>
            <w:shd w:val="clear" w:color="auto" w:fill="FFFFFF"/>
            <w:vAlign w:val="center"/>
          </w:tcPr>
          <w:p w:rsidR="008D7A63" w:rsidRPr="003E3B8B" w:rsidRDefault="008D7A63" w:rsidP="00A64882">
            <w:pPr>
              <w:spacing w:after="0"/>
              <w:rPr>
                <w:rFonts w:cs="Arial"/>
                <w:b/>
                <w:i/>
                <w:sz w:val="20"/>
                <w:szCs w:val="20"/>
              </w:rPr>
            </w:pPr>
            <w:r w:rsidRPr="003E3B8B">
              <w:rPr>
                <w:rFonts w:cs="Arial"/>
                <w:b/>
                <w:i/>
                <w:sz w:val="20"/>
                <w:szCs w:val="20"/>
              </w:rPr>
              <w:t>Objetivo:</w:t>
            </w:r>
            <w:r w:rsidRPr="003E3B8B">
              <w:rPr>
                <w:rFonts w:cs="Arial"/>
                <w:i/>
                <w:sz w:val="20"/>
                <w:szCs w:val="20"/>
              </w:rPr>
              <w:t xml:space="preserve"> </w:t>
            </w:r>
            <w:r w:rsidRPr="006D386F">
              <w:rPr>
                <w:rFonts w:cs="Arial"/>
                <w:b/>
                <w:i/>
                <w:sz w:val="20"/>
                <w:szCs w:val="20"/>
              </w:rPr>
              <w:t>Dar apoyo psicológico, jurídico y social a los niños y adolescentes de Cantabria, mediante respuesta telefónica al teléfono del menor y del adulto y la familia</w:t>
            </w:r>
            <w:r>
              <w:rPr>
                <w:rFonts w:cs="Arial"/>
                <w:b/>
                <w:i/>
                <w:sz w:val="20"/>
                <w:szCs w:val="20"/>
              </w:rPr>
              <w:t>.</w:t>
            </w:r>
          </w:p>
        </w:tc>
      </w:tr>
      <w:tr w:rsidR="008D7A63" w:rsidRPr="004021B3" w:rsidTr="004058C8">
        <w:trPr>
          <w:trHeight w:val="364"/>
        </w:trPr>
        <w:tc>
          <w:tcPr>
            <w:tcW w:w="1800" w:type="pct"/>
            <w:vMerge w:val="restart"/>
            <w:vAlign w:val="center"/>
          </w:tcPr>
          <w:p w:rsidR="008D7A63" w:rsidRPr="004021B3" w:rsidRDefault="008D7A63" w:rsidP="003E3B8B">
            <w:pPr>
              <w:spacing w:after="0"/>
              <w:jc w:val="center"/>
              <w:rPr>
                <w:rFonts w:cs="Arial"/>
                <w:sz w:val="20"/>
                <w:szCs w:val="20"/>
              </w:rPr>
            </w:pPr>
            <w:r w:rsidRPr="004021B3">
              <w:rPr>
                <w:rFonts w:cs="Arial"/>
                <w:sz w:val="20"/>
                <w:szCs w:val="20"/>
              </w:rPr>
              <w:t>Prestación del servicio a través de la Fundación ANAR</w:t>
            </w:r>
          </w:p>
        </w:tc>
        <w:tc>
          <w:tcPr>
            <w:tcW w:w="1309" w:type="pct"/>
            <w:vAlign w:val="center"/>
          </w:tcPr>
          <w:p w:rsidR="008D7A63" w:rsidRPr="004021B3" w:rsidRDefault="008D7A63" w:rsidP="004240B6">
            <w:pPr>
              <w:spacing w:after="0"/>
              <w:jc w:val="center"/>
              <w:rPr>
                <w:rFonts w:cs="Arial"/>
                <w:sz w:val="20"/>
                <w:szCs w:val="20"/>
              </w:rPr>
            </w:pPr>
            <w:r w:rsidRPr="004021B3">
              <w:rPr>
                <w:rFonts w:cs="Arial"/>
                <w:sz w:val="20"/>
                <w:szCs w:val="20"/>
              </w:rPr>
              <w:t>Nº llamadas Línea del Menor</w:t>
            </w:r>
          </w:p>
        </w:tc>
        <w:tc>
          <w:tcPr>
            <w:tcW w:w="791" w:type="pct"/>
            <w:vAlign w:val="center"/>
          </w:tcPr>
          <w:p w:rsidR="008D7A63" w:rsidRPr="004021B3" w:rsidRDefault="008D7A63" w:rsidP="00FA374E">
            <w:pPr>
              <w:spacing w:after="0"/>
              <w:jc w:val="center"/>
              <w:rPr>
                <w:rFonts w:cs="Arial"/>
                <w:sz w:val="20"/>
                <w:szCs w:val="20"/>
              </w:rPr>
            </w:pPr>
            <w:r>
              <w:rPr>
                <w:rFonts w:cs="Arial"/>
                <w:sz w:val="20"/>
                <w:szCs w:val="20"/>
              </w:rPr>
              <w:t>1</w:t>
            </w:r>
            <w:r w:rsidR="00FA374E">
              <w:rPr>
                <w:rFonts w:cs="Arial"/>
                <w:sz w:val="20"/>
                <w:szCs w:val="20"/>
              </w:rPr>
              <w:t>8</w:t>
            </w:r>
            <w:r>
              <w:rPr>
                <w:rFonts w:cs="Arial"/>
                <w:sz w:val="20"/>
                <w:szCs w:val="20"/>
              </w:rPr>
              <w:t>.000</w:t>
            </w:r>
          </w:p>
        </w:tc>
        <w:tc>
          <w:tcPr>
            <w:tcW w:w="1100" w:type="pct"/>
            <w:vAlign w:val="center"/>
          </w:tcPr>
          <w:p w:rsidR="008D7A63" w:rsidRDefault="00910E64" w:rsidP="00FA374E">
            <w:pPr>
              <w:spacing w:after="0"/>
              <w:jc w:val="center"/>
              <w:rPr>
                <w:rFonts w:cs="Arial"/>
                <w:sz w:val="20"/>
                <w:szCs w:val="20"/>
              </w:rPr>
            </w:pPr>
            <w:r>
              <w:rPr>
                <w:rFonts w:cs="Arial"/>
                <w:sz w:val="20"/>
                <w:szCs w:val="20"/>
              </w:rPr>
              <w:t>1</w:t>
            </w:r>
            <w:r w:rsidR="00FA374E">
              <w:rPr>
                <w:rFonts w:cs="Arial"/>
                <w:sz w:val="20"/>
                <w:szCs w:val="20"/>
              </w:rPr>
              <w:t>8</w:t>
            </w:r>
            <w:r>
              <w:rPr>
                <w:rFonts w:cs="Arial"/>
                <w:sz w:val="20"/>
                <w:szCs w:val="20"/>
              </w:rPr>
              <w:t>.000</w:t>
            </w:r>
          </w:p>
        </w:tc>
      </w:tr>
      <w:tr w:rsidR="008D7A63" w:rsidRPr="004021B3" w:rsidTr="004058C8">
        <w:trPr>
          <w:trHeight w:val="367"/>
        </w:trPr>
        <w:tc>
          <w:tcPr>
            <w:tcW w:w="1800" w:type="pct"/>
            <w:vMerge/>
            <w:vAlign w:val="center"/>
          </w:tcPr>
          <w:p w:rsidR="008D7A63" w:rsidRPr="004021B3" w:rsidRDefault="008D7A63" w:rsidP="003E3B8B">
            <w:pPr>
              <w:spacing w:after="0"/>
              <w:jc w:val="center"/>
              <w:rPr>
                <w:rFonts w:cs="Arial"/>
                <w:sz w:val="20"/>
                <w:szCs w:val="20"/>
              </w:rPr>
            </w:pPr>
          </w:p>
        </w:tc>
        <w:tc>
          <w:tcPr>
            <w:tcW w:w="1309" w:type="pct"/>
            <w:vAlign w:val="center"/>
          </w:tcPr>
          <w:p w:rsidR="008D7A63" w:rsidRPr="004021B3" w:rsidRDefault="008D7A63" w:rsidP="003E3B8B">
            <w:pPr>
              <w:spacing w:after="0"/>
              <w:jc w:val="center"/>
              <w:rPr>
                <w:rFonts w:cs="Arial"/>
                <w:sz w:val="20"/>
                <w:szCs w:val="20"/>
              </w:rPr>
            </w:pPr>
            <w:r w:rsidRPr="004021B3">
              <w:rPr>
                <w:rFonts w:cs="Arial"/>
                <w:sz w:val="20"/>
                <w:szCs w:val="20"/>
              </w:rPr>
              <w:t>Nº llamadas Línea del Adulto</w:t>
            </w:r>
          </w:p>
        </w:tc>
        <w:tc>
          <w:tcPr>
            <w:tcW w:w="791" w:type="pct"/>
            <w:vAlign w:val="center"/>
          </w:tcPr>
          <w:p w:rsidR="008D7A63" w:rsidRDefault="008D7A63" w:rsidP="00CE0171">
            <w:pPr>
              <w:spacing w:after="0"/>
              <w:jc w:val="center"/>
              <w:rPr>
                <w:rFonts w:cs="Arial"/>
                <w:sz w:val="20"/>
                <w:szCs w:val="20"/>
              </w:rPr>
            </w:pPr>
            <w:r>
              <w:rPr>
                <w:rFonts w:cs="Arial"/>
                <w:sz w:val="20"/>
                <w:szCs w:val="20"/>
              </w:rPr>
              <w:t>150</w:t>
            </w:r>
          </w:p>
        </w:tc>
        <w:tc>
          <w:tcPr>
            <w:tcW w:w="1100" w:type="pct"/>
            <w:vAlign w:val="center"/>
          </w:tcPr>
          <w:p w:rsidR="008D7A63" w:rsidRDefault="00910E64" w:rsidP="00910E64">
            <w:pPr>
              <w:spacing w:after="0"/>
              <w:jc w:val="center"/>
              <w:rPr>
                <w:rFonts w:cs="Arial"/>
                <w:sz w:val="20"/>
                <w:szCs w:val="20"/>
              </w:rPr>
            </w:pPr>
            <w:r>
              <w:rPr>
                <w:rFonts w:cs="Arial"/>
                <w:sz w:val="20"/>
                <w:szCs w:val="20"/>
              </w:rPr>
              <w:t>150</w:t>
            </w:r>
          </w:p>
        </w:tc>
      </w:tr>
    </w:tbl>
    <w:p w:rsidR="009B0921" w:rsidRDefault="009B0921" w:rsidP="007652BA">
      <w:pPr>
        <w:ind w:firstLine="567"/>
        <w:jc w:val="both"/>
        <w:rPr>
          <w:rFonts w:cs="Arial"/>
          <w:sz w:val="20"/>
          <w:szCs w:val="20"/>
        </w:rPr>
      </w:pPr>
    </w:p>
    <w:p w:rsidR="009B0921" w:rsidRDefault="009B0921" w:rsidP="007652BA">
      <w:pPr>
        <w:ind w:firstLine="567"/>
        <w:jc w:val="both"/>
        <w:rPr>
          <w:rFonts w:cs="Arial"/>
          <w:sz w:val="20"/>
          <w:szCs w:val="20"/>
        </w:rPr>
      </w:pPr>
      <w:r w:rsidRPr="004021B3">
        <w:rPr>
          <w:rFonts w:cs="Arial"/>
          <w:sz w:val="20"/>
          <w:szCs w:val="20"/>
        </w:rPr>
        <w:t xml:space="preserve">La Fundación no tiene asignado personal a este Programa y la actividad se desarrolla </w:t>
      </w:r>
      <w:r w:rsidR="008B18A3">
        <w:rPr>
          <w:rFonts w:cs="Arial"/>
          <w:sz w:val="20"/>
          <w:szCs w:val="20"/>
        </w:rPr>
        <w:t>desde</w:t>
      </w:r>
      <w:r w:rsidRPr="004021B3">
        <w:rPr>
          <w:rFonts w:cs="Arial"/>
          <w:sz w:val="20"/>
          <w:szCs w:val="20"/>
        </w:rPr>
        <w:t xml:space="preserve"> las instalaciones de la Fundación ANAR</w:t>
      </w:r>
      <w:r>
        <w:rPr>
          <w:rFonts w:cs="Arial"/>
          <w:sz w:val="20"/>
          <w:szCs w:val="20"/>
        </w:rPr>
        <w:t xml:space="preserve"> en Madrid</w:t>
      </w:r>
      <w:r w:rsidR="00CD4E8E">
        <w:rPr>
          <w:rFonts w:cs="Arial"/>
          <w:sz w:val="20"/>
          <w:szCs w:val="20"/>
        </w:rPr>
        <w:t xml:space="preserve"> con su personal</w:t>
      </w:r>
      <w:r w:rsidR="008B18A3">
        <w:rPr>
          <w:rFonts w:cs="Arial"/>
          <w:sz w:val="20"/>
          <w:szCs w:val="20"/>
        </w:rPr>
        <w:t xml:space="preserve"> propio</w:t>
      </w:r>
      <w:r w:rsidRPr="004021B3">
        <w:rPr>
          <w:rFonts w:cs="Arial"/>
          <w:sz w:val="20"/>
          <w:szCs w:val="20"/>
        </w:rPr>
        <w:t>.</w:t>
      </w:r>
      <w:r w:rsidRPr="006350D5">
        <w:rPr>
          <w:rFonts w:cs="Arial"/>
          <w:sz w:val="20"/>
          <w:szCs w:val="20"/>
        </w:rPr>
        <w:t xml:space="preserve"> </w:t>
      </w:r>
      <w:r>
        <w:rPr>
          <w:rFonts w:cs="Arial"/>
          <w:sz w:val="20"/>
          <w:szCs w:val="20"/>
        </w:rPr>
        <w:t>Se presenta anualmente una memoria justificativa de cumplimiento de los objetivos del Convenio</w:t>
      </w:r>
      <w:r w:rsidR="008B18A3">
        <w:rPr>
          <w:rFonts w:cs="Arial"/>
          <w:sz w:val="20"/>
          <w:szCs w:val="20"/>
        </w:rPr>
        <w:t xml:space="preserve"> que tienen firmado las dos entidades</w:t>
      </w:r>
      <w:r>
        <w:rPr>
          <w:rFonts w:cs="Arial"/>
          <w:sz w:val="20"/>
          <w:szCs w:val="20"/>
        </w:rPr>
        <w:t>.</w:t>
      </w:r>
    </w:p>
    <w:p w:rsidR="009B0921" w:rsidRPr="00FD1308" w:rsidRDefault="009B0921" w:rsidP="00825DF2">
      <w:pPr>
        <w:jc w:val="both"/>
        <w:rPr>
          <w:rFonts w:cs="Arial"/>
          <w:b/>
          <w:sz w:val="20"/>
          <w:szCs w:val="20"/>
        </w:rPr>
      </w:pPr>
      <w:r w:rsidRPr="00FD1308">
        <w:rPr>
          <w:rFonts w:cs="Arial"/>
          <w:b/>
          <w:sz w:val="20"/>
          <w:szCs w:val="20"/>
        </w:rPr>
        <w:t>4.</w:t>
      </w:r>
      <w:r w:rsidR="00CE0171" w:rsidRPr="00FD1308">
        <w:rPr>
          <w:rFonts w:cs="Arial"/>
          <w:b/>
          <w:sz w:val="20"/>
          <w:szCs w:val="20"/>
        </w:rPr>
        <w:t>7</w:t>
      </w:r>
      <w:r w:rsidRPr="00FD1308">
        <w:rPr>
          <w:rFonts w:cs="Arial"/>
          <w:b/>
          <w:sz w:val="20"/>
          <w:szCs w:val="20"/>
        </w:rPr>
        <w:t xml:space="preserve">.2. </w:t>
      </w:r>
      <w:r w:rsidR="00EE66AC" w:rsidRPr="00FD1308">
        <w:rPr>
          <w:rFonts w:cs="Arial"/>
          <w:b/>
          <w:sz w:val="20"/>
          <w:szCs w:val="20"/>
        </w:rPr>
        <w:t xml:space="preserve">SOPORTE FUNCIONAL A LAS APLICACIONES </w:t>
      </w:r>
      <w:r w:rsidRPr="00FD1308">
        <w:rPr>
          <w:rFonts w:cs="Arial"/>
          <w:b/>
          <w:sz w:val="20"/>
          <w:szCs w:val="20"/>
        </w:rPr>
        <w:t>INFORMÁTICA</w:t>
      </w:r>
      <w:r w:rsidR="00EE66AC" w:rsidRPr="00FD1308">
        <w:rPr>
          <w:rFonts w:cs="Arial"/>
          <w:b/>
          <w:sz w:val="20"/>
          <w:szCs w:val="20"/>
        </w:rPr>
        <w:t xml:space="preserve">S DEL ICASS </w:t>
      </w:r>
    </w:p>
    <w:p w:rsidR="009B0921" w:rsidRPr="00A4263B" w:rsidRDefault="009B0921" w:rsidP="00CB1527">
      <w:pPr>
        <w:ind w:firstLine="567"/>
        <w:jc w:val="both"/>
        <w:rPr>
          <w:rFonts w:cs="Arial"/>
          <w:sz w:val="20"/>
          <w:szCs w:val="20"/>
        </w:rPr>
      </w:pPr>
      <w:r w:rsidRPr="003E3B8B">
        <w:rPr>
          <w:rFonts w:cs="Arial"/>
          <w:bCs/>
          <w:sz w:val="20"/>
          <w:szCs w:val="20"/>
        </w:rPr>
        <w:t xml:space="preserve">La </w:t>
      </w:r>
      <w:r w:rsidRPr="003E3B8B">
        <w:rPr>
          <w:rFonts w:cs="Arial"/>
          <w:b/>
          <w:bCs/>
          <w:sz w:val="20"/>
          <w:szCs w:val="20"/>
        </w:rPr>
        <w:t>FCSBS</w:t>
      </w:r>
      <w:r w:rsidRPr="006041C1">
        <w:rPr>
          <w:rFonts w:cs="Arial"/>
          <w:bCs/>
          <w:sz w:val="20"/>
          <w:szCs w:val="20"/>
        </w:rPr>
        <w:t xml:space="preserve"> </w:t>
      </w:r>
      <w:r w:rsidR="00EE66AC">
        <w:rPr>
          <w:rFonts w:cs="Arial"/>
          <w:bCs/>
          <w:sz w:val="20"/>
          <w:szCs w:val="20"/>
        </w:rPr>
        <w:t>ha tenido</w:t>
      </w:r>
      <w:r w:rsidR="00EE66AC" w:rsidRPr="006041C1">
        <w:rPr>
          <w:rFonts w:cs="Arial"/>
          <w:bCs/>
          <w:sz w:val="20"/>
          <w:szCs w:val="20"/>
        </w:rPr>
        <w:t xml:space="preserve"> </w:t>
      </w:r>
      <w:r w:rsidR="00AB6FE0">
        <w:rPr>
          <w:rFonts w:cs="Arial"/>
          <w:bCs/>
          <w:sz w:val="20"/>
          <w:szCs w:val="20"/>
        </w:rPr>
        <w:t xml:space="preserve">encomendado desde el 2009 </w:t>
      </w:r>
      <w:r w:rsidRPr="006041C1">
        <w:rPr>
          <w:rFonts w:cs="Arial"/>
          <w:bCs/>
          <w:sz w:val="20"/>
          <w:szCs w:val="20"/>
        </w:rPr>
        <w:t xml:space="preserve">por </w:t>
      </w:r>
      <w:r>
        <w:rPr>
          <w:rFonts w:cs="Arial"/>
          <w:bCs/>
          <w:sz w:val="20"/>
          <w:szCs w:val="20"/>
        </w:rPr>
        <w:t>el Gobierno de Cantabria,</w:t>
      </w:r>
      <w:r w:rsidRPr="006041C1">
        <w:rPr>
          <w:rFonts w:cs="Arial"/>
          <w:bCs/>
          <w:sz w:val="20"/>
          <w:szCs w:val="20"/>
        </w:rPr>
        <w:t xml:space="preserve">  el d</w:t>
      </w:r>
      <w:r w:rsidRPr="006041C1">
        <w:rPr>
          <w:rFonts w:cs="Arial"/>
          <w:iCs/>
          <w:sz w:val="20"/>
          <w:szCs w:val="20"/>
        </w:rPr>
        <w:t>esarrollo del Sistema de Gestión Informática de la Atención y Protección al Menor y del Mantenimiento, Desarrollo y Actualización del Sistema de Información y Gestión Informática de los Servicios Sociales de la Comunidad Autónoma de Cantabria.</w:t>
      </w:r>
      <w:r w:rsidRPr="006041C1">
        <w:rPr>
          <w:rFonts w:cs="Arial"/>
          <w:sz w:val="20"/>
          <w:szCs w:val="20"/>
        </w:rPr>
        <w:t xml:space="preserve"> </w:t>
      </w:r>
      <w:r>
        <w:rPr>
          <w:rFonts w:cs="Arial"/>
          <w:sz w:val="20"/>
          <w:szCs w:val="20"/>
        </w:rPr>
        <w:t>Dicha e</w:t>
      </w:r>
      <w:r w:rsidRPr="006041C1">
        <w:rPr>
          <w:rFonts w:cs="Arial"/>
          <w:sz w:val="20"/>
          <w:szCs w:val="20"/>
        </w:rPr>
        <w:t xml:space="preserve">ncomienda de gestión </w:t>
      </w:r>
      <w:r w:rsidR="00EE66AC">
        <w:rPr>
          <w:rFonts w:cs="Arial"/>
          <w:sz w:val="20"/>
          <w:szCs w:val="20"/>
        </w:rPr>
        <w:t>ha sido revocada con fecha 21 de junio de 2017 y con la misma fecha</w:t>
      </w:r>
      <w:r w:rsidR="00AB6FE0">
        <w:rPr>
          <w:rFonts w:cs="Arial"/>
          <w:sz w:val="20"/>
          <w:szCs w:val="20"/>
        </w:rPr>
        <w:t>,</w:t>
      </w:r>
      <w:r w:rsidR="00EE66AC">
        <w:rPr>
          <w:rFonts w:cs="Arial"/>
          <w:sz w:val="20"/>
          <w:szCs w:val="20"/>
        </w:rPr>
        <w:t xml:space="preserve"> le ha sido encargado a la Fundación por parte del ICASS la realización de un servicio para el soporte funcional de las aplicaciones informáticas del ICASS, en colaboración y bajo </w:t>
      </w:r>
      <w:r w:rsidR="00AB6FE0">
        <w:rPr>
          <w:rFonts w:cs="Arial"/>
          <w:sz w:val="20"/>
          <w:szCs w:val="20"/>
        </w:rPr>
        <w:t>su</w:t>
      </w:r>
      <w:r w:rsidR="00EE66AC">
        <w:rPr>
          <w:rFonts w:cs="Arial"/>
          <w:sz w:val="20"/>
          <w:szCs w:val="20"/>
        </w:rPr>
        <w:t xml:space="preserve"> dirección y supervisión y con </w:t>
      </w:r>
      <w:r w:rsidR="00D40F2F">
        <w:rPr>
          <w:rFonts w:cs="Arial"/>
          <w:sz w:val="20"/>
          <w:szCs w:val="20"/>
        </w:rPr>
        <w:t xml:space="preserve">el </w:t>
      </w:r>
      <w:r w:rsidR="00EE66AC">
        <w:rPr>
          <w:rFonts w:cs="Arial"/>
          <w:sz w:val="20"/>
          <w:szCs w:val="20"/>
        </w:rPr>
        <w:t xml:space="preserve">soporte y coordinación </w:t>
      </w:r>
      <w:r w:rsidR="00D40F2F">
        <w:rPr>
          <w:rFonts w:cs="Arial"/>
          <w:sz w:val="20"/>
          <w:szCs w:val="20"/>
        </w:rPr>
        <w:t xml:space="preserve">que se </w:t>
      </w:r>
      <w:r w:rsidR="00EE66AC">
        <w:rPr>
          <w:rFonts w:cs="Arial"/>
          <w:sz w:val="20"/>
          <w:szCs w:val="20"/>
        </w:rPr>
        <w:t>realiza por la DG competente en materia de TIC del Gobierno de Cantabria.</w:t>
      </w:r>
    </w:p>
    <w:p w:rsidR="009B0921" w:rsidRPr="0049772B" w:rsidRDefault="009B0921" w:rsidP="00F364B1">
      <w:pPr>
        <w:ind w:firstLine="567"/>
        <w:jc w:val="both"/>
        <w:rPr>
          <w:rFonts w:cs="Arial"/>
          <w:sz w:val="20"/>
          <w:szCs w:val="20"/>
        </w:rPr>
      </w:pPr>
      <w:r w:rsidRPr="0049772B">
        <w:rPr>
          <w:rFonts w:cs="Arial"/>
          <w:sz w:val="20"/>
          <w:szCs w:val="20"/>
        </w:rPr>
        <w:t xml:space="preserve">El personal de </w:t>
      </w:r>
      <w:r w:rsidRPr="007D44E3">
        <w:rPr>
          <w:rFonts w:cs="Arial"/>
          <w:sz w:val="20"/>
          <w:szCs w:val="20"/>
        </w:rPr>
        <w:t xml:space="preserve">la </w:t>
      </w:r>
      <w:r w:rsidRPr="007D44E3">
        <w:rPr>
          <w:rFonts w:cs="Arial"/>
          <w:b/>
          <w:sz w:val="20"/>
          <w:szCs w:val="20"/>
        </w:rPr>
        <w:t>FCSBS</w:t>
      </w:r>
      <w:r w:rsidRPr="007D44E3">
        <w:rPr>
          <w:rFonts w:cs="Arial"/>
          <w:sz w:val="20"/>
          <w:szCs w:val="20"/>
        </w:rPr>
        <w:t xml:space="preserve"> adscrito a este</w:t>
      </w:r>
      <w:r w:rsidR="00AB6FE0">
        <w:rPr>
          <w:rFonts w:cs="Arial"/>
          <w:sz w:val="20"/>
          <w:szCs w:val="20"/>
        </w:rPr>
        <w:t xml:space="preserve"> programa es un </w:t>
      </w:r>
      <w:r w:rsidR="000C2E45">
        <w:rPr>
          <w:rFonts w:cs="Arial"/>
          <w:sz w:val="20"/>
          <w:szCs w:val="20"/>
        </w:rPr>
        <w:t>técnico</w:t>
      </w:r>
      <w:r w:rsidR="00AB6FE0">
        <w:rPr>
          <w:rFonts w:cs="Arial"/>
          <w:sz w:val="20"/>
          <w:szCs w:val="20"/>
        </w:rPr>
        <w:t xml:space="preserve"> superior </w:t>
      </w:r>
      <w:r>
        <w:rPr>
          <w:rFonts w:cs="Arial"/>
          <w:sz w:val="20"/>
          <w:szCs w:val="20"/>
        </w:rPr>
        <w:t>informático</w:t>
      </w:r>
      <w:r w:rsidR="00AB6FE0">
        <w:rPr>
          <w:rFonts w:cs="Arial"/>
          <w:sz w:val="20"/>
          <w:szCs w:val="20"/>
        </w:rPr>
        <w:t>,</w:t>
      </w:r>
      <w:r>
        <w:rPr>
          <w:rFonts w:cs="Arial"/>
          <w:sz w:val="20"/>
          <w:szCs w:val="20"/>
        </w:rPr>
        <w:t xml:space="preserve"> con jornada extraordinaria</w:t>
      </w:r>
      <w:r w:rsidR="00EE66AC">
        <w:rPr>
          <w:rFonts w:cs="Arial"/>
          <w:sz w:val="20"/>
          <w:szCs w:val="20"/>
        </w:rPr>
        <w:t>.</w:t>
      </w:r>
    </w:p>
    <w:tbl>
      <w:tblPr>
        <w:tblW w:w="6237" w:type="dxa"/>
        <w:tblInd w:w="354" w:type="dxa"/>
        <w:tblCellMar>
          <w:left w:w="70" w:type="dxa"/>
          <w:right w:w="70" w:type="dxa"/>
        </w:tblCellMar>
        <w:tblLook w:val="04A0"/>
      </w:tblPr>
      <w:tblGrid>
        <w:gridCol w:w="2693"/>
        <w:gridCol w:w="896"/>
        <w:gridCol w:w="2648"/>
      </w:tblGrid>
      <w:tr w:rsidR="007C480E" w:rsidRPr="008B18A3" w:rsidTr="00FA6FCD">
        <w:trPr>
          <w:trHeight w:val="559"/>
        </w:trPr>
        <w:tc>
          <w:tcPr>
            <w:tcW w:w="2693"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BE7FEC">
              <w:rPr>
                <w:rFonts w:cs="Arial"/>
                <w:b/>
                <w:color w:val="000000"/>
                <w:sz w:val="20"/>
                <w:szCs w:val="20"/>
                <w:lang w:val="es-ES_tradnl"/>
              </w:rPr>
              <w:t>Personal asalariado</w:t>
            </w:r>
          </w:p>
        </w:tc>
        <w:tc>
          <w:tcPr>
            <w:tcW w:w="896" w:type="dxa"/>
            <w:tcBorders>
              <w:top w:val="single" w:sz="8" w:space="0" w:color="auto"/>
              <w:left w:val="nil"/>
              <w:bottom w:val="single" w:sz="4" w:space="0" w:color="auto"/>
              <w:right w:val="single" w:sz="8" w:space="0" w:color="auto"/>
            </w:tcBorders>
            <w:shd w:val="clear" w:color="000000" w:fill="F2F2F2"/>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2648"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7C480E" w:rsidRPr="00B36A40" w:rsidRDefault="007C480E" w:rsidP="007C480E">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Horas anuales previstas</w:t>
            </w:r>
          </w:p>
        </w:tc>
      </w:tr>
      <w:tr w:rsidR="007C480E" w:rsidRPr="00B36A40" w:rsidTr="00FA6FCD">
        <w:trPr>
          <w:trHeight w:val="397"/>
        </w:trPr>
        <w:tc>
          <w:tcPr>
            <w:tcW w:w="26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C480E" w:rsidRPr="00B36A40" w:rsidRDefault="007C480E" w:rsidP="00FB0402">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 xml:space="preserve">Técnico </w:t>
            </w:r>
            <w:r>
              <w:rPr>
                <w:rFonts w:eastAsia="Times New Roman" w:cs="Arial"/>
                <w:color w:val="000000"/>
                <w:sz w:val="20"/>
                <w:szCs w:val="20"/>
                <w:lang w:eastAsia="es-ES"/>
              </w:rPr>
              <w:t>superior</w:t>
            </w:r>
            <w:r w:rsidRPr="00B36A40">
              <w:rPr>
                <w:rFonts w:eastAsia="Times New Roman" w:cs="Arial"/>
                <w:color w:val="000000"/>
                <w:sz w:val="20"/>
                <w:szCs w:val="20"/>
                <w:lang w:eastAsia="es-ES"/>
              </w:rPr>
              <w:t xml:space="preserve"> Informático</w:t>
            </w:r>
          </w:p>
        </w:tc>
        <w:tc>
          <w:tcPr>
            <w:tcW w:w="896" w:type="dxa"/>
            <w:tcBorders>
              <w:top w:val="single" w:sz="4" w:space="0" w:color="auto"/>
              <w:left w:val="nil"/>
              <w:bottom w:val="single" w:sz="8" w:space="0" w:color="auto"/>
              <w:right w:val="single" w:sz="8" w:space="0" w:color="auto"/>
            </w:tcBorders>
            <w:shd w:val="clear" w:color="auto" w:fill="auto"/>
            <w:noWrap/>
            <w:vAlign w:val="center"/>
            <w:hideMark/>
          </w:tcPr>
          <w:p w:rsidR="007C480E" w:rsidRPr="00B36A40" w:rsidRDefault="007C480E" w:rsidP="00FB0402">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1</w:t>
            </w:r>
          </w:p>
        </w:tc>
        <w:tc>
          <w:tcPr>
            <w:tcW w:w="2648" w:type="dxa"/>
            <w:tcBorders>
              <w:top w:val="nil"/>
              <w:left w:val="nil"/>
              <w:bottom w:val="single" w:sz="8" w:space="0" w:color="auto"/>
              <w:right w:val="single" w:sz="8" w:space="0" w:color="auto"/>
            </w:tcBorders>
            <w:shd w:val="clear" w:color="auto" w:fill="auto"/>
            <w:vAlign w:val="center"/>
            <w:hideMark/>
          </w:tcPr>
          <w:p w:rsidR="007C480E" w:rsidRPr="00B36A40" w:rsidRDefault="007C480E" w:rsidP="00FB0402">
            <w:pPr>
              <w:spacing w:after="0" w:line="240" w:lineRule="auto"/>
              <w:jc w:val="center"/>
              <w:rPr>
                <w:rFonts w:eastAsia="Times New Roman" w:cs="Arial"/>
                <w:color w:val="000000"/>
                <w:sz w:val="20"/>
                <w:szCs w:val="20"/>
                <w:lang w:eastAsia="es-ES"/>
              </w:rPr>
            </w:pPr>
            <w:r w:rsidRPr="00B36A40">
              <w:rPr>
                <w:rFonts w:eastAsia="Times New Roman" w:cs="Arial"/>
                <w:color w:val="000000"/>
                <w:sz w:val="20"/>
                <w:szCs w:val="20"/>
                <w:lang w:eastAsia="es-ES"/>
              </w:rPr>
              <w:t>1</w:t>
            </w:r>
            <w:r>
              <w:rPr>
                <w:rFonts w:eastAsia="Times New Roman" w:cs="Arial"/>
                <w:color w:val="000000"/>
                <w:sz w:val="20"/>
                <w:szCs w:val="20"/>
                <w:lang w:eastAsia="es-ES"/>
              </w:rPr>
              <w:t>.</w:t>
            </w:r>
            <w:r w:rsidRPr="00B36A40">
              <w:rPr>
                <w:rFonts w:eastAsia="Times New Roman" w:cs="Arial"/>
                <w:color w:val="000000"/>
                <w:sz w:val="20"/>
                <w:szCs w:val="20"/>
                <w:lang w:eastAsia="es-ES"/>
              </w:rPr>
              <w:t>800</w:t>
            </w:r>
          </w:p>
        </w:tc>
      </w:tr>
      <w:tr w:rsidR="007C480E" w:rsidRPr="00B36A40" w:rsidTr="00FA6FCD">
        <w:trPr>
          <w:trHeight w:val="275"/>
        </w:trPr>
        <w:tc>
          <w:tcPr>
            <w:tcW w:w="2693" w:type="dxa"/>
            <w:tcBorders>
              <w:top w:val="nil"/>
              <w:left w:val="single" w:sz="8" w:space="0" w:color="auto"/>
              <w:bottom w:val="single" w:sz="8" w:space="0" w:color="auto"/>
              <w:right w:val="single" w:sz="8" w:space="0" w:color="auto"/>
            </w:tcBorders>
            <w:shd w:val="clear" w:color="000000" w:fill="F2F2F2"/>
            <w:noWrap/>
            <w:vAlign w:val="center"/>
            <w:hideMark/>
          </w:tcPr>
          <w:p w:rsidR="007C480E" w:rsidRPr="00B36A40" w:rsidRDefault="007C480E" w:rsidP="00FB0402">
            <w:pPr>
              <w:spacing w:after="0" w:line="240" w:lineRule="auto"/>
              <w:jc w:val="center"/>
              <w:rPr>
                <w:rFonts w:eastAsia="Times New Roman" w:cs="Arial"/>
                <w:b/>
                <w:bCs/>
                <w:color w:val="000000"/>
                <w:sz w:val="20"/>
                <w:szCs w:val="20"/>
                <w:lang w:eastAsia="es-ES"/>
              </w:rPr>
            </w:pPr>
            <w:r w:rsidRPr="00B36A40">
              <w:rPr>
                <w:rFonts w:eastAsia="Times New Roman" w:cs="Arial"/>
                <w:b/>
                <w:bCs/>
                <w:color w:val="000000"/>
                <w:sz w:val="20"/>
                <w:szCs w:val="20"/>
                <w:lang w:eastAsia="es-ES"/>
              </w:rPr>
              <w:t>TOTALES</w:t>
            </w:r>
          </w:p>
        </w:tc>
        <w:tc>
          <w:tcPr>
            <w:tcW w:w="896" w:type="dxa"/>
            <w:tcBorders>
              <w:top w:val="nil"/>
              <w:left w:val="nil"/>
              <w:bottom w:val="single" w:sz="8" w:space="0" w:color="auto"/>
              <w:right w:val="single" w:sz="8" w:space="0" w:color="auto"/>
            </w:tcBorders>
            <w:shd w:val="clear" w:color="000000" w:fill="F2F2F2"/>
            <w:noWrap/>
            <w:vAlign w:val="center"/>
            <w:hideMark/>
          </w:tcPr>
          <w:p w:rsidR="007C480E" w:rsidRPr="00B36A40" w:rsidRDefault="007C480E" w:rsidP="00FB0402">
            <w:pPr>
              <w:spacing w:after="0" w:line="240" w:lineRule="auto"/>
              <w:jc w:val="center"/>
              <w:rPr>
                <w:rFonts w:eastAsia="Times New Roman" w:cs="Arial"/>
                <w:b/>
                <w:bCs/>
                <w:color w:val="000000"/>
                <w:sz w:val="20"/>
                <w:szCs w:val="20"/>
                <w:lang w:eastAsia="es-ES"/>
              </w:rPr>
            </w:pPr>
            <w:r w:rsidRPr="00B36A40">
              <w:rPr>
                <w:rFonts w:eastAsia="Times New Roman" w:cs="Arial"/>
                <w:b/>
                <w:bCs/>
                <w:color w:val="000000"/>
                <w:sz w:val="20"/>
                <w:szCs w:val="20"/>
                <w:lang w:eastAsia="es-ES"/>
              </w:rPr>
              <w:t>1</w:t>
            </w:r>
          </w:p>
        </w:tc>
        <w:tc>
          <w:tcPr>
            <w:tcW w:w="2648" w:type="dxa"/>
            <w:tcBorders>
              <w:top w:val="nil"/>
              <w:left w:val="nil"/>
              <w:bottom w:val="single" w:sz="8" w:space="0" w:color="auto"/>
              <w:right w:val="single" w:sz="8" w:space="0" w:color="auto"/>
            </w:tcBorders>
            <w:shd w:val="clear" w:color="000000" w:fill="F2F2F2"/>
            <w:vAlign w:val="center"/>
            <w:hideMark/>
          </w:tcPr>
          <w:p w:rsidR="007C480E" w:rsidRPr="00B36A40" w:rsidRDefault="007C480E" w:rsidP="00FB0402">
            <w:pPr>
              <w:spacing w:after="0" w:line="240" w:lineRule="auto"/>
              <w:jc w:val="center"/>
              <w:rPr>
                <w:rFonts w:eastAsia="Times New Roman" w:cs="Arial"/>
                <w:b/>
                <w:bCs/>
                <w:color w:val="000000"/>
                <w:sz w:val="20"/>
                <w:szCs w:val="20"/>
                <w:lang w:eastAsia="es-ES"/>
              </w:rPr>
            </w:pPr>
            <w:r w:rsidRPr="00B36A40">
              <w:rPr>
                <w:rFonts w:eastAsia="Times New Roman" w:cs="Arial"/>
                <w:b/>
                <w:bCs/>
                <w:color w:val="000000"/>
                <w:sz w:val="20"/>
                <w:szCs w:val="20"/>
                <w:lang w:eastAsia="es-ES"/>
              </w:rPr>
              <w:t>1</w:t>
            </w:r>
            <w:r>
              <w:rPr>
                <w:rFonts w:eastAsia="Times New Roman" w:cs="Arial"/>
                <w:b/>
                <w:bCs/>
                <w:color w:val="000000"/>
                <w:sz w:val="20"/>
                <w:szCs w:val="20"/>
                <w:lang w:eastAsia="es-ES"/>
              </w:rPr>
              <w:t>.</w:t>
            </w:r>
            <w:r w:rsidRPr="00B36A40">
              <w:rPr>
                <w:rFonts w:eastAsia="Times New Roman" w:cs="Arial"/>
                <w:b/>
                <w:bCs/>
                <w:color w:val="000000"/>
                <w:sz w:val="20"/>
                <w:szCs w:val="20"/>
                <w:lang w:eastAsia="es-ES"/>
              </w:rPr>
              <w:t>800</w:t>
            </w:r>
          </w:p>
        </w:tc>
      </w:tr>
    </w:tbl>
    <w:p w:rsidR="00BE0921" w:rsidRDefault="00BE0921" w:rsidP="00CB1527">
      <w:pPr>
        <w:ind w:firstLine="567"/>
        <w:jc w:val="both"/>
        <w:rPr>
          <w:rFonts w:cs="Arial"/>
          <w:b/>
          <w:color w:val="00B050"/>
          <w:sz w:val="28"/>
          <w:szCs w:val="28"/>
          <w:lang w:eastAsia="es-ES"/>
        </w:rPr>
        <w:sectPr w:rsidR="00BE0921" w:rsidSect="00540633">
          <w:headerReference w:type="default" r:id="rId9"/>
          <w:footerReference w:type="default" r:id="rId10"/>
          <w:pgSz w:w="11906" w:h="16838"/>
          <w:pgMar w:top="1526" w:right="1133" w:bottom="1560" w:left="1560" w:header="454" w:footer="317" w:gutter="0"/>
          <w:pgNumType w:start="1"/>
          <w:cols w:space="708"/>
          <w:docGrid w:linePitch="360"/>
        </w:sectPr>
      </w:pPr>
    </w:p>
    <w:p w:rsidR="009B0921" w:rsidRPr="00FD1308" w:rsidRDefault="00BA206F" w:rsidP="00BA206F">
      <w:pPr>
        <w:rPr>
          <w:rFonts w:cs="Arial"/>
          <w:b/>
          <w:sz w:val="24"/>
          <w:szCs w:val="24"/>
        </w:rPr>
      </w:pPr>
      <w:r w:rsidRPr="00BA206F">
        <w:rPr>
          <w:rFonts w:cs="Arial"/>
          <w:b/>
          <w:color w:val="007A00"/>
          <w:sz w:val="28"/>
          <w:szCs w:val="28"/>
          <w:lang w:eastAsia="es-ES"/>
        </w:rPr>
        <w:lastRenderedPageBreak/>
        <w:tab/>
      </w:r>
      <w:r w:rsidRPr="00FD1308">
        <w:rPr>
          <w:rFonts w:cs="Arial"/>
          <w:b/>
          <w:sz w:val="24"/>
          <w:szCs w:val="24"/>
          <w:lang w:eastAsia="es-ES"/>
        </w:rPr>
        <w:t>5</w:t>
      </w:r>
      <w:r w:rsidRPr="00FD1308">
        <w:rPr>
          <w:rFonts w:cs="Arial"/>
          <w:b/>
          <w:sz w:val="24"/>
          <w:szCs w:val="24"/>
        </w:rPr>
        <w:t xml:space="preserve">. </w:t>
      </w:r>
      <w:r w:rsidR="009B0921" w:rsidRPr="00FD1308">
        <w:rPr>
          <w:rFonts w:cs="Arial"/>
          <w:b/>
          <w:sz w:val="24"/>
          <w:szCs w:val="24"/>
        </w:rPr>
        <w:t>PREVISIÓN DE RECURSOS ECONÓMICOS A EMPLEAR EN EL AÑO 201</w:t>
      </w:r>
      <w:r w:rsidR="00761B83">
        <w:rPr>
          <w:rFonts w:cs="Arial"/>
          <w:b/>
          <w:sz w:val="24"/>
          <w:szCs w:val="24"/>
        </w:rPr>
        <w:t>8</w:t>
      </w:r>
    </w:p>
    <w:tbl>
      <w:tblPr>
        <w:tblW w:w="5214" w:type="pct"/>
        <w:tblCellMar>
          <w:left w:w="70" w:type="dxa"/>
          <w:right w:w="70" w:type="dxa"/>
        </w:tblCellMar>
        <w:tblLook w:val="04A0"/>
      </w:tblPr>
      <w:tblGrid>
        <w:gridCol w:w="1087"/>
        <w:gridCol w:w="1037"/>
        <w:gridCol w:w="902"/>
        <w:gridCol w:w="796"/>
        <w:gridCol w:w="13"/>
        <w:gridCol w:w="871"/>
        <w:gridCol w:w="689"/>
        <w:gridCol w:w="360"/>
        <w:gridCol w:w="815"/>
        <w:gridCol w:w="142"/>
        <w:gridCol w:w="1127"/>
        <w:gridCol w:w="1075"/>
        <w:gridCol w:w="941"/>
        <w:gridCol w:w="1003"/>
        <w:gridCol w:w="1172"/>
        <w:gridCol w:w="1127"/>
        <w:gridCol w:w="852"/>
      </w:tblGrid>
      <w:tr w:rsidR="00AD50CD" w:rsidRPr="00AD50CD" w:rsidTr="00AD50CD">
        <w:trPr>
          <w:gridAfter w:val="8"/>
          <w:wAfter w:w="2532" w:type="pct"/>
          <w:trHeight w:val="255"/>
        </w:trPr>
        <w:tc>
          <w:tcPr>
            <w:tcW w:w="402"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84"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36"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04" w:type="pct"/>
            <w:gridSpan w:val="2"/>
            <w:tcBorders>
              <w:top w:val="nil"/>
              <w:left w:val="nil"/>
              <w:bottom w:val="nil"/>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36"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402" w:type="pct"/>
            <w:gridSpan w:val="2"/>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04"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r>
      <w:tr w:rsidR="00AD50CD" w:rsidRPr="00AD50CD" w:rsidTr="00B445BE">
        <w:trPr>
          <w:trHeight w:val="255"/>
        </w:trPr>
        <w:tc>
          <w:tcPr>
            <w:tcW w:w="1420" w:type="pct"/>
            <w:gridSpan w:val="4"/>
            <w:vMerge w:val="restart"/>
            <w:tcBorders>
              <w:top w:val="single" w:sz="4" w:space="0" w:color="auto"/>
              <w:left w:val="single" w:sz="4" w:space="0" w:color="auto"/>
              <w:bottom w:val="single" w:sz="4" w:space="0" w:color="auto"/>
              <w:right w:val="nil"/>
            </w:tcBorders>
            <w:shd w:val="clear" w:color="000000" w:fill="D8D8D8"/>
            <w:vAlign w:val="center"/>
            <w:hideMark/>
          </w:tcPr>
          <w:p w:rsidR="00AD50CD" w:rsidRPr="00AD50CD" w:rsidRDefault="00AD50CD"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GASTOS / INVERSIONES</w:t>
            </w:r>
          </w:p>
        </w:tc>
        <w:tc>
          <w:tcPr>
            <w:tcW w:w="602" w:type="pct"/>
            <w:gridSpan w:val="3"/>
            <w:tcBorders>
              <w:top w:val="single" w:sz="4" w:space="0" w:color="auto"/>
              <w:left w:val="single" w:sz="4" w:space="0" w:color="auto"/>
              <w:bottom w:val="nil"/>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IMPORTE TOTAL</w:t>
            </w:r>
          </w:p>
        </w:tc>
        <w:tc>
          <w:tcPr>
            <w:tcW w:w="510" w:type="pct"/>
            <w:gridSpan w:val="3"/>
            <w:tcBorders>
              <w:top w:val="single" w:sz="4" w:space="0" w:color="auto"/>
              <w:left w:val="nil"/>
              <w:bottom w:val="nil"/>
              <w:right w:val="nil"/>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DIRECC, GEST.</w:t>
            </w:r>
          </w:p>
        </w:tc>
        <w:tc>
          <w:tcPr>
            <w:tcW w:w="402" w:type="pct"/>
            <w:tcBorders>
              <w:top w:val="single" w:sz="4" w:space="0" w:color="auto"/>
              <w:left w:val="single" w:sz="4" w:space="0" w:color="auto"/>
              <w:bottom w:val="nil"/>
              <w:right w:val="nil"/>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APOYO AUTONOMÍA</w:t>
            </w:r>
          </w:p>
        </w:tc>
        <w:tc>
          <w:tcPr>
            <w:tcW w:w="384" w:type="pct"/>
            <w:tcBorders>
              <w:top w:val="single" w:sz="4" w:space="0" w:color="auto"/>
              <w:left w:val="single" w:sz="4" w:space="0" w:color="auto"/>
              <w:bottom w:val="nil"/>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CRRD</w:t>
            </w:r>
          </w:p>
        </w:tc>
        <w:tc>
          <w:tcPr>
            <w:tcW w:w="336" w:type="pct"/>
            <w:tcBorders>
              <w:top w:val="single" w:sz="4" w:space="0" w:color="auto"/>
              <w:left w:val="nil"/>
              <w:bottom w:val="nil"/>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SALUD</w:t>
            </w:r>
          </w:p>
        </w:tc>
        <w:tc>
          <w:tcPr>
            <w:tcW w:w="304" w:type="pct"/>
            <w:tcBorders>
              <w:top w:val="single" w:sz="4" w:space="0" w:color="auto"/>
              <w:left w:val="nil"/>
              <w:bottom w:val="nil"/>
              <w:right w:val="single" w:sz="4" w:space="0" w:color="auto"/>
            </w:tcBorders>
            <w:shd w:val="clear" w:color="000000" w:fill="D8D8D8"/>
            <w:vAlign w:val="center"/>
            <w:hideMark/>
          </w:tcPr>
          <w:p w:rsidR="00AD50CD" w:rsidRPr="00AD50CD" w:rsidRDefault="00B445BE" w:rsidP="00B445BE">
            <w:pPr>
              <w:spacing w:after="0" w:line="240" w:lineRule="auto"/>
              <w:jc w:val="center"/>
              <w:rPr>
                <w:rFonts w:eastAsia="Times New Roman" w:cs="Arial"/>
                <w:b/>
                <w:bCs/>
                <w:color w:val="000000"/>
                <w:sz w:val="16"/>
                <w:szCs w:val="16"/>
                <w:lang w:eastAsia="es-ES"/>
              </w:rPr>
            </w:pPr>
            <w:r>
              <w:rPr>
                <w:rFonts w:eastAsia="Times New Roman" w:cs="Arial"/>
                <w:b/>
                <w:bCs/>
                <w:color w:val="000000"/>
                <w:sz w:val="16"/>
                <w:szCs w:val="16"/>
                <w:lang w:eastAsia="es-ES"/>
              </w:rPr>
              <w:t>VIVIENDAS SUPERV.</w:t>
            </w:r>
          </w:p>
        </w:tc>
        <w:tc>
          <w:tcPr>
            <w:tcW w:w="336" w:type="pct"/>
            <w:tcBorders>
              <w:top w:val="single" w:sz="4" w:space="0" w:color="auto"/>
              <w:left w:val="nil"/>
              <w:bottom w:val="nil"/>
              <w:right w:val="single" w:sz="4" w:space="0" w:color="auto"/>
            </w:tcBorders>
            <w:shd w:val="clear" w:color="000000" w:fill="D8D8D8"/>
            <w:vAlign w:val="center"/>
            <w:hideMark/>
          </w:tcPr>
          <w:p w:rsidR="00AD50CD" w:rsidRPr="00AD50CD" w:rsidRDefault="005933FC" w:rsidP="00B445BE">
            <w:pPr>
              <w:spacing w:after="0" w:line="240" w:lineRule="auto"/>
              <w:jc w:val="center"/>
              <w:rPr>
                <w:rFonts w:eastAsia="Times New Roman" w:cs="Arial"/>
                <w:b/>
                <w:bCs/>
                <w:color w:val="000000"/>
                <w:sz w:val="16"/>
                <w:szCs w:val="16"/>
                <w:lang w:eastAsia="es-ES"/>
              </w:rPr>
            </w:pPr>
            <w:r>
              <w:rPr>
                <w:rFonts w:eastAsia="Times New Roman" w:cs="Arial"/>
                <w:b/>
                <w:bCs/>
                <w:color w:val="000000"/>
                <w:sz w:val="16"/>
                <w:szCs w:val="16"/>
                <w:lang w:eastAsia="es-ES"/>
              </w:rPr>
              <w:t>HOSTELERIA</w:t>
            </w:r>
          </w:p>
        </w:tc>
        <w:tc>
          <w:tcPr>
            <w:tcW w:w="402" w:type="pct"/>
            <w:tcBorders>
              <w:top w:val="single" w:sz="4" w:space="0" w:color="auto"/>
              <w:left w:val="nil"/>
              <w:bottom w:val="nil"/>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FORMACIÓN</w:t>
            </w:r>
          </w:p>
        </w:tc>
        <w:tc>
          <w:tcPr>
            <w:tcW w:w="304" w:type="pct"/>
            <w:tcBorders>
              <w:top w:val="single" w:sz="4" w:space="0" w:color="auto"/>
              <w:left w:val="nil"/>
              <w:bottom w:val="nil"/>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OTROS</w:t>
            </w:r>
          </w:p>
        </w:tc>
      </w:tr>
      <w:tr w:rsidR="00AD50CD" w:rsidRPr="00AD50CD" w:rsidTr="00B445BE">
        <w:trPr>
          <w:trHeight w:val="255"/>
        </w:trPr>
        <w:tc>
          <w:tcPr>
            <w:tcW w:w="1420" w:type="pct"/>
            <w:gridSpan w:val="4"/>
            <w:vMerge/>
            <w:tcBorders>
              <w:top w:val="single" w:sz="4" w:space="0" w:color="auto"/>
              <w:left w:val="single" w:sz="4" w:space="0" w:color="auto"/>
              <w:bottom w:val="single" w:sz="4" w:space="0" w:color="auto"/>
              <w:right w:val="nil"/>
            </w:tcBorders>
            <w:vAlign w:val="center"/>
            <w:hideMark/>
          </w:tcPr>
          <w:p w:rsidR="00AD50CD" w:rsidRPr="00AD50CD" w:rsidRDefault="00AD50CD" w:rsidP="00AD50CD">
            <w:pPr>
              <w:spacing w:after="0" w:line="240" w:lineRule="auto"/>
              <w:rPr>
                <w:rFonts w:eastAsia="Times New Roman" w:cs="Arial"/>
                <w:b/>
                <w:bCs/>
                <w:color w:val="000000"/>
                <w:sz w:val="16"/>
                <w:szCs w:val="16"/>
                <w:lang w:eastAsia="es-ES"/>
              </w:rPr>
            </w:pPr>
          </w:p>
        </w:tc>
        <w:tc>
          <w:tcPr>
            <w:tcW w:w="602" w:type="pct"/>
            <w:gridSpan w:val="3"/>
            <w:tcBorders>
              <w:top w:val="nil"/>
              <w:left w:val="single" w:sz="4" w:space="0" w:color="auto"/>
              <w:bottom w:val="single" w:sz="4" w:space="0" w:color="auto"/>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ACTIVIDADES</w:t>
            </w:r>
          </w:p>
        </w:tc>
        <w:tc>
          <w:tcPr>
            <w:tcW w:w="510" w:type="pct"/>
            <w:gridSpan w:val="3"/>
            <w:tcBorders>
              <w:top w:val="nil"/>
              <w:left w:val="nil"/>
              <w:bottom w:val="single" w:sz="4" w:space="0" w:color="auto"/>
              <w:right w:val="nil"/>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Y MTO. (0)</w:t>
            </w:r>
          </w:p>
        </w:tc>
        <w:tc>
          <w:tcPr>
            <w:tcW w:w="402" w:type="pct"/>
            <w:tcBorders>
              <w:top w:val="nil"/>
              <w:left w:val="single" w:sz="4" w:space="0" w:color="auto"/>
              <w:bottom w:val="single" w:sz="4" w:space="0" w:color="auto"/>
              <w:right w:val="nil"/>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PERSONAL (1)</w:t>
            </w:r>
          </w:p>
        </w:tc>
        <w:tc>
          <w:tcPr>
            <w:tcW w:w="384" w:type="pct"/>
            <w:tcBorders>
              <w:top w:val="nil"/>
              <w:left w:val="single" w:sz="4" w:space="0" w:color="auto"/>
              <w:bottom w:val="single" w:sz="4" w:space="0" w:color="auto"/>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(2)</w:t>
            </w:r>
          </w:p>
        </w:tc>
        <w:tc>
          <w:tcPr>
            <w:tcW w:w="336" w:type="pct"/>
            <w:tcBorders>
              <w:top w:val="nil"/>
              <w:left w:val="nil"/>
              <w:bottom w:val="single" w:sz="4" w:space="0" w:color="auto"/>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PÚBLICA (3)</w:t>
            </w:r>
          </w:p>
        </w:tc>
        <w:tc>
          <w:tcPr>
            <w:tcW w:w="304" w:type="pct"/>
            <w:tcBorders>
              <w:top w:val="nil"/>
              <w:left w:val="nil"/>
              <w:bottom w:val="single" w:sz="4" w:space="0" w:color="auto"/>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(4)</w:t>
            </w:r>
          </w:p>
        </w:tc>
        <w:tc>
          <w:tcPr>
            <w:tcW w:w="336" w:type="pct"/>
            <w:tcBorders>
              <w:top w:val="nil"/>
              <w:left w:val="nil"/>
              <w:bottom w:val="single" w:sz="4" w:space="0" w:color="auto"/>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(5)</w:t>
            </w:r>
          </w:p>
        </w:tc>
        <w:tc>
          <w:tcPr>
            <w:tcW w:w="402" w:type="pct"/>
            <w:tcBorders>
              <w:top w:val="nil"/>
              <w:left w:val="nil"/>
              <w:bottom w:val="single" w:sz="4" w:space="0" w:color="auto"/>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(6)</w:t>
            </w:r>
          </w:p>
        </w:tc>
        <w:tc>
          <w:tcPr>
            <w:tcW w:w="304" w:type="pct"/>
            <w:tcBorders>
              <w:top w:val="nil"/>
              <w:left w:val="nil"/>
              <w:bottom w:val="single" w:sz="4" w:space="0" w:color="auto"/>
              <w:right w:val="single" w:sz="4" w:space="0" w:color="auto"/>
            </w:tcBorders>
            <w:shd w:val="clear" w:color="000000" w:fill="D8D8D8"/>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(7)</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Gastos por ayudas y otros</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 xml:space="preserve">     a) Ayudas monetarias</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 xml:space="preserve">     b) Ayudas no monetarias</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i/>
                <w:iCs/>
                <w:color w:val="808080" w:themeColor="background1" w:themeShade="80"/>
                <w:sz w:val="16"/>
                <w:szCs w:val="16"/>
                <w:lang w:eastAsia="es-ES"/>
              </w:rPr>
            </w:pPr>
            <w:r w:rsidRPr="00AD50CD">
              <w:rPr>
                <w:rFonts w:eastAsia="Times New Roman" w:cs="Arial"/>
                <w:i/>
                <w:iCs/>
                <w:color w:val="808080" w:themeColor="background1" w:themeShade="8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Aprovisionamientos</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816.055,00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6.655,00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465.000,00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187.375,17</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sz w:val="16"/>
                <w:szCs w:val="16"/>
                <w:lang w:eastAsia="es-ES"/>
              </w:rPr>
            </w:pPr>
            <w:r w:rsidRPr="00AD50CD">
              <w:rPr>
                <w:rFonts w:eastAsia="Times New Roman" w:cs="Arial"/>
                <w:sz w:val="16"/>
                <w:szCs w:val="16"/>
                <w:lang w:eastAsia="es-ES"/>
              </w:rPr>
              <w:t>1.260,00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15.540,00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140.224,83</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Gastos de personal</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1.832.733,92</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305.963,66</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222.895,81</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735.822,82</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91.758,23</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44.718,23</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384.575,17</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47.000,00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Otros gastos de la actividad</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418.785,57</w:t>
            </w:r>
          </w:p>
        </w:tc>
        <w:tc>
          <w:tcPr>
            <w:tcW w:w="510" w:type="pct"/>
            <w:gridSpan w:val="3"/>
            <w:tcBorders>
              <w:top w:val="nil"/>
              <w:left w:val="nil"/>
              <w:bottom w:val="single" w:sz="4" w:space="0" w:color="auto"/>
              <w:right w:val="single" w:sz="4" w:space="0" w:color="auto"/>
            </w:tcBorders>
            <w:shd w:val="clear" w:color="auto" w:fill="auto"/>
            <w:noWrap/>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183.744,66</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1.200,00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134.000,00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46.861,77</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18.779,14</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6.200,00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28.000,00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Amortización del inmovilizado</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156.000,00</w:t>
            </w:r>
          </w:p>
        </w:tc>
        <w:tc>
          <w:tcPr>
            <w:tcW w:w="510" w:type="pct"/>
            <w:gridSpan w:val="3"/>
            <w:tcBorders>
              <w:top w:val="nil"/>
              <w:left w:val="nil"/>
              <w:bottom w:val="single" w:sz="4" w:space="0" w:color="auto"/>
              <w:right w:val="single" w:sz="4" w:space="0" w:color="auto"/>
            </w:tcBorders>
            <w:shd w:val="clear" w:color="auto" w:fill="auto"/>
            <w:noWrap/>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72.780,64</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sz w:val="16"/>
                <w:szCs w:val="16"/>
                <w:lang w:eastAsia="es-ES"/>
              </w:rPr>
            </w:pPr>
            <w:r w:rsidRPr="00AD50CD">
              <w:rPr>
                <w:rFonts w:eastAsia="Times New Roman" w:cs="Arial"/>
                <w:sz w:val="16"/>
                <w:szCs w:val="16"/>
                <w:lang w:eastAsia="es-ES"/>
              </w:rPr>
              <w:t>15.400,00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sz w:val="16"/>
                <w:szCs w:val="16"/>
                <w:lang w:eastAsia="es-ES"/>
              </w:rPr>
            </w:pPr>
            <w:r w:rsidRPr="00AD50CD">
              <w:rPr>
                <w:rFonts w:eastAsia="Times New Roman" w:cs="Arial"/>
                <w:sz w:val="16"/>
                <w:szCs w:val="16"/>
                <w:lang w:eastAsia="es-ES"/>
              </w:rPr>
              <w:t>58.000,00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sz w:val="16"/>
                <w:szCs w:val="16"/>
                <w:lang w:eastAsia="es-ES"/>
              </w:rPr>
            </w:pPr>
            <w:r w:rsidRPr="00AD50CD">
              <w:rPr>
                <w:rFonts w:eastAsia="Times New Roman" w:cs="Arial"/>
                <w:sz w:val="16"/>
                <w:szCs w:val="16"/>
                <w:lang w:eastAsia="es-ES"/>
              </w:rPr>
              <w:t>222,00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sz w:val="16"/>
                <w:szCs w:val="16"/>
                <w:lang w:eastAsia="es-ES"/>
              </w:rPr>
            </w:pPr>
            <w:r w:rsidRPr="00AD50CD">
              <w:rPr>
                <w:rFonts w:eastAsia="Times New Roman" w:cs="Arial"/>
                <w:sz w:val="16"/>
                <w:szCs w:val="16"/>
                <w:lang w:eastAsia="es-ES"/>
              </w:rPr>
              <w:t>303,36</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sz w:val="16"/>
                <w:szCs w:val="16"/>
                <w:lang w:eastAsia="es-ES"/>
              </w:rPr>
            </w:pPr>
            <w:r w:rsidRPr="00AD50CD">
              <w:rPr>
                <w:rFonts w:eastAsia="Times New Roman" w:cs="Arial"/>
                <w:sz w:val="16"/>
                <w:szCs w:val="16"/>
                <w:lang w:eastAsia="es-ES"/>
              </w:rPr>
              <w:t>294,00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9.000,00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Gastos financieros</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000000" w:fill="F2F2F2"/>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Subtotal gastos ...</w:t>
            </w:r>
          </w:p>
        </w:tc>
        <w:tc>
          <w:tcPr>
            <w:tcW w:w="602" w:type="pct"/>
            <w:gridSpan w:val="3"/>
            <w:tcBorders>
              <w:top w:val="nil"/>
              <w:left w:val="single" w:sz="4" w:space="0" w:color="auto"/>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3.223.574,49</w:t>
            </w:r>
          </w:p>
        </w:tc>
        <w:tc>
          <w:tcPr>
            <w:tcW w:w="510" w:type="pct"/>
            <w:gridSpan w:val="3"/>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569.143,96</w:t>
            </w:r>
          </w:p>
        </w:tc>
        <w:tc>
          <w:tcPr>
            <w:tcW w:w="402" w:type="pct"/>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704.495,81</w:t>
            </w:r>
          </w:p>
        </w:tc>
        <w:tc>
          <w:tcPr>
            <w:tcW w:w="384" w:type="pct"/>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1.115.197,99</w:t>
            </w:r>
          </w:p>
        </w:tc>
        <w:tc>
          <w:tcPr>
            <w:tcW w:w="336" w:type="pct"/>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140.102,00</w:t>
            </w:r>
          </w:p>
        </w:tc>
        <w:tc>
          <w:tcPr>
            <w:tcW w:w="304" w:type="pct"/>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79.340,73</w:t>
            </w:r>
          </w:p>
        </w:tc>
        <w:tc>
          <w:tcPr>
            <w:tcW w:w="336" w:type="pct"/>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531.294,00</w:t>
            </w:r>
          </w:p>
        </w:tc>
        <w:tc>
          <w:tcPr>
            <w:tcW w:w="402" w:type="pct"/>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c>
          <w:tcPr>
            <w:tcW w:w="304" w:type="pct"/>
            <w:tcBorders>
              <w:top w:val="nil"/>
              <w:left w:val="nil"/>
              <w:bottom w:val="single" w:sz="4" w:space="0" w:color="auto"/>
              <w:right w:val="single" w:sz="4" w:space="0" w:color="auto"/>
            </w:tcBorders>
            <w:shd w:val="clear" w:color="000000" w:fill="F2F2F2"/>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84.000,00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Adquisiciones de Inmovilizado</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25.000,00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10.000,00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13.000,00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2.000,00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Cancelación de deuda no comercial</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Encomiendas de gestión (no gasto, no inversión)</w:t>
            </w:r>
          </w:p>
        </w:tc>
        <w:tc>
          <w:tcPr>
            <w:tcW w:w="602" w:type="pct"/>
            <w:gridSpan w:val="3"/>
            <w:tcBorders>
              <w:top w:val="nil"/>
              <w:left w:val="single" w:sz="4" w:space="0" w:color="auto"/>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510" w:type="pct"/>
            <w:gridSpan w:val="3"/>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8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6"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2"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04" w:type="pct"/>
            <w:tcBorders>
              <w:top w:val="nil"/>
              <w:left w:val="nil"/>
              <w:bottom w:val="single" w:sz="4" w:space="0" w:color="auto"/>
              <w:right w:val="single" w:sz="4" w:space="0" w:color="auto"/>
            </w:tcBorders>
            <w:shd w:val="clear" w:color="auto" w:fill="auto"/>
            <w:vAlign w:val="center"/>
            <w:hideMark/>
          </w:tcPr>
          <w:p w:rsidR="00AD50CD" w:rsidRPr="00AD50CD" w:rsidRDefault="00AD50CD" w:rsidP="00B445BE">
            <w:pPr>
              <w:spacing w:after="0" w:line="240" w:lineRule="auto"/>
              <w:jc w:val="center"/>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000000" w:fill="F2F2F2"/>
            <w:noWrap/>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Subtotal inversiones…</w:t>
            </w:r>
          </w:p>
        </w:tc>
        <w:tc>
          <w:tcPr>
            <w:tcW w:w="602" w:type="pct"/>
            <w:gridSpan w:val="3"/>
            <w:tcBorders>
              <w:top w:val="nil"/>
              <w:left w:val="single" w:sz="4" w:space="0" w:color="auto"/>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25.000,00</w:t>
            </w:r>
          </w:p>
        </w:tc>
        <w:tc>
          <w:tcPr>
            <w:tcW w:w="510" w:type="pct"/>
            <w:gridSpan w:val="3"/>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10.000,00</w:t>
            </w:r>
          </w:p>
        </w:tc>
        <w:tc>
          <w:tcPr>
            <w:tcW w:w="402" w:type="pct"/>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c>
          <w:tcPr>
            <w:tcW w:w="384" w:type="pct"/>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13.000,00</w:t>
            </w:r>
          </w:p>
        </w:tc>
        <w:tc>
          <w:tcPr>
            <w:tcW w:w="336" w:type="pct"/>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c>
          <w:tcPr>
            <w:tcW w:w="304" w:type="pct"/>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c>
          <w:tcPr>
            <w:tcW w:w="336" w:type="pct"/>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2.000,00</w:t>
            </w:r>
          </w:p>
        </w:tc>
        <w:tc>
          <w:tcPr>
            <w:tcW w:w="402" w:type="pct"/>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c>
          <w:tcPr>
            <w:tcW w:w="304" w:type="pct"/>
            <w:tcBorders>
              <w:top w:val="nil"/>
              <w:left w:val="nil"/>
              <w:bottom w:val="single" w:sz="4" w:space="0" w:color="auto"/>
              <w:right w:val="single" w:sz="4" w:space="0" w:color="auto"/>
            </w:tcBorders>
            <w:shd w:val="clear" w:color="000000" w:fill="F2F2F2"/>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r>
      <w:tr w:rsidR="00AD50CD" w:rsidRPr="00AD50CD" w:rsidTr="00B445BE">
        <w:trPr>
          <w:trHeight w:val="255"/>
        </w:trPr>
        <w:tc>
          <w:tcPr>
            <w:tcW w:w="1420" w:type="pct"/>
            <w:gridSpan w:val="4"/>
            <w:tcBorders>
              <w:top w:val="nil"/>
              <w:left w:val="single" w:sz="4" w:space="0" w:color="auto"/>
              <w:bottom w:val="single" w:sz="4" w:space="0" w:color="auto"/>
              <w:right w:val="nil"/>
            </w:tcBorders>
            <w:shd w:val="clear" w:color="000000" w:fill="D8D8D8"/>
            <w:noWrap/>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TOTAL RECURSOS EMPLEADOS</w:t>
            </w:r>
          </w:p>
        </w:tc>
        <w:tc>
          <w:tcPr>
            <w:tcW w:w="602" w:type="pct"/>
            <w:gridSpan w:val="3"/>
            <w:tcBorders>
              <w:top w:val="nil"/>
              <w:left w:val="single" w:sz="4" w:space="0" w:color="auto"/>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3.248.574,49</w:t>
            </w:r>
          </w:p>
        </w:tc>
        <w:tc>
          <w:tcPr>
            <w:tcW w:w="510" w:type="pct"/>
            <w:gridSpan w:val="3"/>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579.143,96</w:t>
            </w:r>
          </w:p>
        </w:tc>
        <w:tc>
          <w:tcPr>
            <w:tcW w:w="402" w:type="pct"/>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704.495,81</w:t>
            </w:r>
          </w:p>
        </w:tc>
        <w:tc>
          <w:tcPr>
            <w:tcW w:w="384" w:type="pct"/>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1.128.197,99</w:t>
            </w:r>
          </w:p>
        </w:tc>
        <w:tc>
          <w:tcPr>
            <w:tcW w:w="336" w:type="pct"/>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140.102,00</w:t>
            </w:r>
          </w:p>
        </w:tc>
        <w:tc>
          <w:tcPr>
            <w:tcW w:w="304" w:type="pct"/>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79.340,73</w:t>
            </w:r>
          </w:p>
        </w:tc>
        <w:tc>
          <w:tcPr>
            <w:tcW w:w="336" w:type="pct"/>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533.294,00</w:t>
            </w:r>
          </w:p>
        </w:tc>
        <w:tc>
          <w:tcPr>
            <w:tcW w:w="402" w:type="pct"/>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c>
          <w:tcPr>
            <w:tcW w:w="304" w:type="pct"/>
            <w:tcBorders>
              <w:top w:val="nil"/>
              <w:left w:val="nil"/>
              <w:bottom w:val="single" w:sz="4" w:space="0" w:color="auto"/>
              <w:right w:val="single" w:sz="4" w:space="0" w:color="auto"/>
            </w:tcBorders>
            <w:shd w:val="clear" w:color="000000" w:fill="D8D8D8"/>
            <w:noWrap/>
            <w:vAlign w:val="center"/>
            <w:hideMark/>
          </w:tcPr>
          <w:p w:rsidR="00AD50CD" w:rsidRPr="00AD50CD" w:rsidRDefault="00AD50CD" w:rsidP="00B445BE">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84.000,00</w:t>
            </w:r>
          </w:p>
        </w:tc>
      </w:tr>
      <w:tr w:rsidR="00AD50CD" w:rsidRPr="00AD50CD" w:rsidTr="00AD50CD">
        <w:trPr>
          <w:trHeight w:val="255"/>
        </w:trPr>
        <w:tc>
          <w:tcPr>
            <w:tcW w:w="1420" w:type="pct"/>
            <w:gridSpan w:val="4"/>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602" w:type="pct"/>
            <w:gridSpan w:val="3"/>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510" w:type="pct"/>
            <w:gridSpan w:val="3"/>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402"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84"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36"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04" w:type="pct"/>
            <w:tcBorders>
              <w:top w:val="nil"/>
              <w:left w:val="nil"/>
              <w:bottom w:val="nil"/>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36"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402"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04"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r>
    </w:tbl>
    <w:p w:rsidR="009B0921" w:rsidRPr="00501A37" w:rsidRDefault="009B0921" w:rsidP="00501A37">
      <w:pPr>
        <w:rPr>
          <w:sz w:val="14"/>
          <w:szCs w:val="14"/>
        </w:rPr>
        <w:sectPr w:rsidR="009B0921" w:rsidRPr="00501A37" w:rsidSect="003A0A3D">
          <w:pgSz w:w="16838" w:h="11906" w:orient="landscape"/>
          <w:pgMar w:top="1559" w:right="2126" w:bottom="1701" w:left="1418" w:header="425" w:footer="0" w:gutter="0"/>
          <w:cols w:space="708"/>
          <w:docGrid w:linePitch="360"/>
        </w:sectPr>
      </w:pPr>
      <w:r>
        <w:rPr>
          <w:sz w:val="14"/>
          <w:szCs w:val="14"/>
        </w:rPr>
        <w:t xml:space="preserve">* </w:t>
      </w:r>
      <w:r w:rsidRPr="00501A37">
        <w:rPr>
          <w:sz w:val="14"/>
          <w:szCs w:val="14"/>
        </w:rPr>
        <w:t>Nota: Por prudencia, no se incluyen recursos económicos para el programa de formación (6); a financiar mediante subvenciones por concurrencia competitiva.</w:t>
      </w:r>
    </w:p>
    <w:p w:rsidR="009B0921" w:rsidRPr="00FD1308" w:rsidRDefault="009B0921" w:rsidP="00CB3958">
      <w:pPr>
        <w:ind w:left="360"/>
        <w:jc w:val="both"/>
        <w:rPr>
          <w:rFonts w:cs="Arial"/>
          <w:b/>
          <w:sz w:val="24"/>
          <w:szCs w:val="24"/>
        </w:rPr>
      </w:pPr>
      <w:r w:rsidRPr="00FD1308">
        <w:rPr>
          <w:rFonts w:cs="Arial"/>
          <w:b/>
          <w:sz w:val="24"/>
          <w:szCs w:val="24"/>
        </w:rPr>
        <w:lastRenderedPageBreak/>
        <w:t>6. PREVISIÓN DE RECURSOS ECONÓMICOS A OBTENER POR LA ENTIDAD EN EL AÑO 201</w:t>
      </w:r>
      <w:r w:rsidR="00761B83">
        <w:rPr>
          <w:rFonts w:cs="Arial"/>
          <w:b/>
          <w:sz w:val="24"/>
          <w:szCs w:val="24"/>
        </w:rPr>
        <w:t>8</w:t>
      </w:r>
    </w:p>
    <w:tbl>
      <w:tblPr>
        <w:tblW w:w="5197" w:type="pct"/>
        <w:tblCellMar>
          <w:left w:w="70" w:type="dxa"/>
          <w:right w:w="70" w:type="dxa"/>
        </w:tblCellMar>
        <w:tblLook w:val="04A0"/>
      </w:tblPr>
      <w:tblGrid>
        <w:gridCol w:w="4482"/>
        <w:gridCol w:w="1226"/>
        <w:gridCol w:w="941"/>
        <w:gridCol w:w="1128"/>
        <w:gridCol w:w="1075"/>
        <w:gridCol w:w="941"/>
        <w:gridCol w:w="1003"/>
        <w:gridCol w:w="1173"/>
        <w:gridCol w:w="1128"/>
        <w:gridCol w:w="866"/>
      </w:tblGrid>
      <w:tr w:rsidR="00AD50CD" w:rsidRPr="00AD50CD" w:rsidTr="000437A7">
        <w:trPr>
          <w:trHeight w:val="255"/>
        </w:trPr>
        <w:tc>
          <w:tcPr>
            <w:tcW w:w="1605"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b/>
                <w:bCs/>
                <w:color w:val="000000"/>
                <w:sz w:val="16"/>
                <w:szCs w:val="16"/>
                <w:lang w:eastAsia="es-ES"/>
              </w:rPr>
            </w:pPr>
          </w:p>
        </w:tc>
        <w:tc>
          <w:tcPr>
            <w:tcW w:w="439"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37"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404"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85"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37"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59" w:type="pct"/>
            <w:tcBorders>
              <w:top w:val="nil"/>
              <w:left w:val="nil"/>
              <w:bottom w:val="nil"/>
              <w:right w:val="nil"/>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420"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404"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c>
          <w:tcPr>
            <w:tcW w:w="311" w:type="pct"/>
            <w:tcBorders>
              <w:top w:val="nil"/>
              <w:left w:val="nil"/>
              <w:bottom w:val="nil"/>
              <w:right w:val="nil"/>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p>
        </w:tc>
      </w:tr>
      <w:tr w:rsidR="000437A7" w:rsidRPr="00AD50CD" w:rsidTr="000437A7">
        <w:trPr>
          <w:trHeight w:val="510"/>
        </w:trPr>
        <w:tc>
          <w:tcPr>
            <w:tcW w:w="1605" w:type="pct"/>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INGRESOS</w:t>
            </w:r>
          </w:p>
        </w:tc>
        <w:tc>
          <w:tcPr>
            <w:tcW w:w="439" w:type="pct"/>
            <w:vMerge w:val="restart"/>
            <w:tcBorders>
              <w:top w:val="single" w:sz="4" w:space="0" w:color="auto"/>
              <w:left w:val="nil"/>
              <w:right w:val="single" w:sz="4" w:space="0" w:color="auto"/>
            </w:tcBorders>
            <w:shd w:val="clear" w:color="000000" w:fill="D8D8D8"/>
            <w:vAlign w:val="center"/>
            <w:hideMark/>
          </w:tcPr>
          <w:p w:rsidR="000437A7" w:rsidRPr="00AD50CD" w:rsidRDefault="000437A7" w:rsidP="000437A7">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IMPORTE TOTAL</w:t>
            </w:r>
          </w:p>
          <w:p w:rsidR="000437A7" w:rsidRPr="00AD50CD" w:rsidRDefault="000437A7" w:rsidP="000437A7">
            <w:pPr>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ACTIVIDADES</w:t>
            </w:r>
          </w:p>
        </w:tc>
        <w:tc>
          <w:tcPr>
            <w:tcW w:w="337" w:type="pct"/>
            <w:tcBorders>
              <w:top w:val="single" w:sz="4" w:space="0" w:color="auto"/>
              <w:left w:val="nil"/>
              <w:bottom w:val="nil"/>
              <w:right w:val="nil"/>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DIRECC, GEST.</w:t>
            </w:r>
          </w:p>
        </w:tc>
        <w:tc>
          <w:tcPr>
            <w:tcW w:w="404" w:type="pct"/>
            <w:tcBorders>
              <w:top w:val="single" w:sz="4" w:space="0" w:color="auto"/>
              <w:left w:val="single" w:sz="4" w:space="0" w:color="auto"/>
              <w:bottom w:val="nil"/>
              <w:right w:val="nil"/>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APOYO AUTONOMÍA</w:t>
            </w:r>
          </w:p>
        </w:tc>
        <w:tc>
          <w:tcPr>
            <w:tcW w:w="385" w:type="pct"/>
            <w:tcBorders>
              <w:top w:val="single" w:sz="4" w:space="0" w:color="auto"/>
              <w:left w:val="single" w:sz="4" w:space="0" w:color="auto"/>
              <w:bottom w:val="nil"/>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CRRD</w:t>
            </w:r>
          </w:p>
        </w:tc>
        <w:tc>
          <w:tcPr>
            <w:tcW w:w="337" w:type="pct"/>
            <w:tcBorders>
              <w:top w:val="single" w:sz="4" w:space="0" w:color="auto"/>
              <w:left w:val="nil"/>
              <w:bottom w:val="nil"/>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 xml:space="preserve">SALUD </w:t>
            </w:r>
          </w:p>
        </w:tc>
        <w:tc>
          <w:tcPr>
            <w:tcW w:w="359" w:type="pct"/>
            <w:tcBorders>
              <w:top w:val="single" w:sz="4" w:space="0" w:color="auto"/>
              <w:left w:val="nil"/>
              <w:bottom w:val="nil"/>
              <w:right w:val="single" w:sz="4" w:space="0" w:color="auto"/>
            </w:tcBorders>
            <w:shd w:val="clear" w:color="000000" w:fill="D8D8D8"/>
            <w:vAlign w:val="center"/>
            <w:hideMark/>
          </w:tcPr>
          <w:p w:rsidR="000437A7" w:rsidRDefault="000437A7" w:rsidP="00AD50CD">
            <w:pPr>
              <w:spacing w:after="0" w:line="240" w:lineRule="auto"/>
              <w:jc w:val="center"/>
              <w:rPr>
                <w:rFonts w:eastAsia="Times New Roman" w:cs="Arial"/>
                <w:b/>
                <w:bCs/>
                <w:color w:val="000000"/>
                <w:sz w:val="16"/>
                <w:szCs w:val="16"/>
                <w:lang w:eastAsia="es-ES"/>
              </w:rPr>
            </w:pPr>
            <w:r>
              <w:rPr>
                <w:rFonts w:eastAsia="Times New Roman" w:cs="Arial"/>
                <w:b/>
                <w:bCs/>
                <w:color w:val="000000"/>
                <w:sz w:val="16"/>
                <w:szCs w:val="16"/>
                <w:lang w:eastAsia="es-ES"/>
              </w:rPr>
              <w:t>VIVIENDAS</w:t>
            </w:r>
          </w:p>
          <w:p w:rsidR="000437A7" w:rsidRPr="00AD50CD" w:rsidRDefault="000437A7" w:rsidP="00AD50CD">
            <w:pPr>
              <w:spacing w:after="0" w:line="240" w:lineRule="auto"/>
              <w:jc w:val="center"/>
              <w:rPr>
                <w:rFonts w:eastAsia="Times New Roman" w:cs="Arial"/>
                <w:b/>
                <w:bCs/>
                <w:color w:val="000000"/>
                <w:sz w:val="16"/>
                <w:szCs w:val="16"/>
                <w:lang w:eastAsia="es-ES"/>
              </w:rPr>
            </w:pPr>
            <w:r>
              <w:rPr>
                <w:rFonts w:eastAsia="Times New Roman" w:cs="Arial"/>
                <w:b/>
                <w:bCs/>
                <w:color w:val="000000"/>
                <w:sz w:val="16"/>
                <w:szCs w:val="16"/>
                <w:lang w:eastAsia="es-ES"/>
              </w:rPr>
              <w:t>SUPERVIS.</w:t>
            </w:r>
          </w:p>
        </w:tc>
        <w:tc>
          <w:tcPr>
            <w:tcW w:w="420" w:type="pct"/>
            <w:tcBorders>
              <w:top w:val="single" w:sz="4" w:space="0" w:color="auto"/>
              <w:left w:val="nil"/>
              <w:bottom w:val="nil"/>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HOST</w:t>
            </w:r>
            <w:r>
              <w:rPr>
                <w:rFonts w:eastAsia="Times New Roman" w:cs="Arial"/>
                <w:b/>
                <w:bCs/>
                <w:color w:val="000000"/>
                <w:sz w:val="16"/>
                <w:szCs w:val="16"/>
                <w:lang w:eastAsia="es-ES"/>
              </w:rPr>
              <w:t>ELERIA</w:t>
            </w:r>
          </w:p>
        </w:tc>
        <w:tc>
          <w:tcPr>
            <w:tcW w:w="404" w:type="pct"/>
            <w:tcBorders>
              <w:top w:val="single" w:sz="4" w:space="0" w:color="auto"/>
              <w:left w:val="nil"/>
              <w:bottom w:val="nil"/>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FORMACIÓN</w:t>
            </w:r>
          </w:p>
        </w:tc>
        <w:tc>
          <w:tcPr>
            <w:tcW w:w="311" w:type="pct"/>
            <w:tcBorders>
              <w:top w:val="single" w:sz="4" w:space="0" w:color="auto"/>
              <w:left w:val="nil"/>
              <w:bottom w:val="nil"/>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OTROS</w:t>
            </w:r>
          </w:p>
        </w:tc>
      </w:tr>
      <w:tr w:rsidR="000437A7" w:rsidRPr="00AD50CD" w:rsidTr="000437A7">
        <w:trPr>
          <w:trHeight w:val="255"/>
        </w:trPr>
        <w:tc>
          <w:tcPr>
            <w:tcW w:w="1605" w:type="pct"/>
            <w:vMerge/>
            <w:tcBorders>
              <w:top w:val="single" w:sz="4" w:space="0" w:color="auto"/>
              <w:left w:val="single" w:sz="4" w:space="0" w:color="auto"/>
              <w:bottom w:val="single" w:sz="4" w:space="0" w:color="auto"/>
              <w:right w:val="single" w:sz="4" w:space="0" w:color="auto"/>
            </w:tcBorders>
            <w:vAlign w:val="center"/>
            <w:hideMark/>
          </w:tcPr>
          <w:p w:rsidR="000437A7" w:rsidRPr="00AD50CD" w:rsidRDefault="000437A7" w:rsidP="00AD50CD">
            <w:pPr>
              <w:spacing w:after="0" w:line="240" w:lineRule="auto"/>
              <w:rPr>
                <w:rFonts w:eastAsia="Times New Roman" w:cs="Arial"/>
                <w:b/>
                <w:bCs/>
                <w:color w:val="000000"/>
                <w:sz w:val="16"/>
                <w:szCs w:val="16"/>
                <w:lang w:eastAsia="es-ES"/>
              </w:rPr>
            </w:pPr>
          </w:p>
        </w:tc>
        <w:tc>
          <w:tcPr>
            <w:tcW w:w="439" w:type="pct"/>
            <w:vMerge/>
            <w:tcBorders>
              <w:left w:val="nil"/>
              <w:bottom w:val="single" w:sz="4" w:space="0" w:color="auto"/>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p>
        </w:tc>
        <w:tc>
          <w:tcPr>
            <w:tcW w:w="337" w:type="pct"/>
            <w:tcBorders>
              <w:top w:val="nil"/>
              <w:left w:val="nil"/>
              <w:bottom w:val="single" w:sz="4" w:space="0" w:color="auto"/>
              <w:right w:val="nil"/>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Y MTO. (0)</w:t>
            </w:r>
          </w:p>
        </w:tc>
        <w:tc>
          <w:tcPr>
            <w:tcW w:w="404" w:type="pct"/>
            <w:tcBorders>
              <w:top w:val="nil"/>
              <w:left w:val="single" w:sz="4" w:space="0" w:color="auto"/>
              <w:bottom w:val="single" w:sz="4" w:space="0" w:color="auto"/>
              <w:right w:val="nil"/>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PERSONAL (1)</w:t>
            </w:r>
          </w:p>
        </w:tc>
        <w:tc>
          <w:tcPr>
            <w:tcW w:w="385" w:type="pct"/>
            <w:tcBorders>
              <w:top w:val="nil"/>
              <w:left w:val="single" w:sz="4" w:space="0" w:color="auto"/>
              <w:bottom w:val="single" w:sz="4" w:space="0" w:color="auto"/>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(2)</w:t>
            </w:r>
          </w:p>
        </w:tc>
        <w:tc>
          <w:tcPr>
            <w:tcW w:w="337" w:type="pct"/>
            <w:tcBorders>
              <w:top w:val="nil"/>
              <w:left w:val="nil"/>
              <w:bottom w:val="single" w:sz="4" w:space="0" w:color="auto"/>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PÚBLICA (3)</w:t>
            </w:r>
          </w:p>
        </w:tc>
        <w:tc>
          <w:tcPr>
            <w:tcW w:w="359" w:type="pct"/>
            <w:tcBorders>
              <w:top w:val="nil"/>
              <w:left w:val="nil"/>
              <w:bottom w:val="single" w:sz="4" w:space="0" w:color="auto"/>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(4)</w:t>
            </w:r>
          </w:p>
        </w:tc>
        <w:tc>
          <w:tcPr>
            <w:tcW w:w="420" w:type="pct"/>
            <w:tcBorders>
              <w:top w:val="nil"/>
              <w:left w:val="nil"/>
              <w:bottom w:val="single" w:sz="4" w:space="0" w:color="auto"/>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(5)</w:t>
            </w:r>
          </w:p>
        </w:tc>
        <w:tc>
          <w:tcPr>
            <w:tcW w:w="404" w:type="pct"/>
            <w:tcBorders>
              <w:top w:val="nil"/>
              <w:left w:val="nil"/>
              <w:bottom w:val="single" w:sz="4" w:space="0" w:color="auto"/>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(6)</w:t>
            </w:r>
          </w:p>
        </w:tc>
        <w:tc>
          <w:tcPr>
            <w:tcW w:w="311" w:type="pct"/>
            <w:tcBorders>
              <w:top w:val="nil"/>
              <w:left w:val="nil"/>
              <w:bottom w:val="single" w:sz="4" w:space="0" w:color="auto"/>
              <w:right w:val="single" w:sz="4" w:space="0" w:color="auto"/>
            </w:tcBorders>
            <w:shd w:val="clear" w:color="000000" w:fill="D8D8D8"/>
            <w:vAlign w:val="center"/>
            <w:hideMark/>
          </w:tcPr>
          <w:p w:rsidR="000437A7" w:rsidRPr="00AD50CD" w:rsidRDefault="000437A7"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(7)</w:t>
            </w:r>
          </w:p>
        </w:tc>
      </w:tr>
      <w:tr w:rsidR="00AD50CD" w:rsidRPr="00AD50CD" w:rsidTr="000437A7">
        <w:trPr>
          <w:trHeight w:val="255"/>
        </w:trPr>
        <w:tc>
          <w:tcPr>
            <w:tcW w:w="1605" w:type="pct"/>
            <w:tcBorders>
              <w:top w:val="nil"/>
              <w:left w:val="single" w:sz="4" w:space="0" w:color="auto"/>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rPr>
                <w:rFonts w:eastAsia="Times New Roman" w:cs="Arial"/>
                <w:sz w:val="16"/>
                <w:szCs w:val="16"/>
                <w:lang w:eastAsia="es-ES"/>
              </w:rPr>
            </w:pPr>
            <w:r w:rsidRPr="00AD50CD">
              <w:rPr>
                <w:rFonts w:eastAsia="Times New Roman" w:cs="Arial"/>
                <w:sz w:val="16"/>
                <w:szCs w:val="16"/>
                <w:lang w:eastAsia="es-ES"/>
              </w:rPr>
              <w:t>Ingresos de la entidad por la actividad propia</w:t>
            </w:r>
          </w:p>
        </w:tc>
        <w:tc>
          <w:tcPr>
            <w:tcW w:w="43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2.534.974,00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453.598,19</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689.095,81</w:t>
            </w:r>
          </w:p>
        </w:tc>
        <w:tc>
          <w:tcPr>
            <w:tcW w:w="385"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1.080.000,00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139.880,00</w:t>
            </w:r>
          </w:p>
        </w:tc>
        <w:tc>
          <w:tcPr>
            <w:tcW w:w="35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97.400,00</w:t>
            </w:r>
          </w:p>
        </w:tc>
        <w:tc>
          <w:tcPr>
            <w:tcW w:w="420"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0,00</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0,00</w:t>
            </w:r>
          </w:p>
        </w:tc>
        <w:tc>
          <w:tcPr>
            <w:tcW w:w="311"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sz w:val="16"/>
                <w:szCs w:val="16"/>
                <w:lang w:eastAsia="es-ES"/>
              </w:rPr>
            </w:pPr>
            <w:r w:rsidRPr="00AD50CD">
              <w:rPr>
                <w:rFonts w:eastAsia="Times New Roman" w:cs="Arial"/>
                <w:sz w:val="16"/>
                <w:szCs w:val="16"/>
                <w:lang w:eastAsia="es-ES"/>
              </w:rPr>
              <w:t>75.000,00</w:t>
            </w:r>
          </w:p>
        </w:tc>
      </w:tr>
      <w:tr w:rsidR="00AD50CD" w:rsidRPr="00AD50CD" w:rsidTr="000437A7">
        <w:trPr>
          <w:trHeight w:val="255"/>
        </w:trPr>
        <w:tc>
          <w:tcPr>
            <w:tcW w:w="1605" w:type="pc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rPr>
                <w:rFonts w:eastAsia="Times New Roman" w:cs="Arial"/>
                <w:i/>
                <w:iCs/>
                <w:color w:val="00B050"/>
                <w:sz w:val="16"/>
                <w:szCs w:val="16"/>
                <w:lang w:eastAsia="es-ES"/>
              </w:rPr>
            </w:pPr>
            <w:r w:rsidRPr="00AD50CD">
              <w:rPr>
                <w:rFonts w:eastAsia="Times New Roman" w:cs="Arial"/>
                <w:i/>
                <w:iCs/>
                <w:color w:val="00B050"/>
                <w:sz w:val="16"/>
                <w:szCs w:val="16"/>
                <w:lang w:eastAsia="es-ES"/>
              </w:rPr>
              <w:t xml:space="preserve">     a) Cuotas de usuarios y afiliados</w:t>
            </w:r>
          </w:p>
        </w:tc>
        <w:tc>
          <w:tcPr>
            <w:tcW w:w="439"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23.400,00</w:t>
            </w:r>
          </w:p>
        </w:tc>
        <w:tc>
          <w:tcPr>
            <w:tcW w:w="337"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404"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85"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37"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59"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23.400,00</w:t>
            </w:r>
          </w:p>
        </w:tc>
        <w:tc>
          <w:tcPr>
            <w:tcW w:w="420"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404"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11"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r>
      <w:tr w:rsidR="00AD50CD" w:rsidRPr="00AD50CD" w:rsidTr="000437A7">
        <w:trPr>
          <w:trHeight w:val="255"/>
        </w:trPr>
        <w:tc>
          <w:tcPr>
            <w:tcW w:w="1605" w:type="pc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rPr>
                <w:rFonts w:eastAsia="Times New Roman" w:cs="Arial"/>
                <w:i/>
                <w:iCs/>
                <w:color w:val="00B050"/>
                <w:sz w:val="16"/>
                <w:szCs w:val="16"/>
                <w:lang w:eastAsia="es-ES"/>
              </w:rPr>
            </w:pPr>
            <w:r w:rsidRPr="00AD50CD">
              <w:rPr>
                <w:rFonts w:eastAsia="Times New Roman" w:cs="Arial"/>
                <w:i/>
                <w:iCs/>
                <w:color w:val="00B050"/>
                <w:sz w:val="16"/>
                <w:szCs w:val="16"/>
                <w:lang w:eastAsia="es-ES"/>
              </w:rPr>
              <w:t xml:space="preserve">     b) Ingresos de promociones, patrocinadores y </w:t>
            </w:r>
            <w:proofErr w:type="spellStart"/>
            <w:r w:rsidRPr="00AD50CD">
              <w:rPr>
                <w:rFonts w:eastAsia="Times New Roman" w:cs="Arial"/>
                <w:i/>
                <w:iCs/>
                <w:color w:val="00B050"/>
                <w:sz w:val="16"/>
                <w:szCs w:val="16"/>
                <w:lang w:eastAsia="es-ES"/>
              </w:rPr>
              <w:t>colab</w:t>
            </w:r>
            <w:proofErr w:type="spellEnd"/>
            <w:r w:rsidRPr="00AD50CD">
              <w:rPr>
                <w:rFonts w:eastAsia="Times New Roman" w:cs="Arial"/>
                <w:i/>
                <w:iCs/>
                <w:color w:val="00B050"/>
                <w:sz w:val="16"/>
                <w:szCs w:val="16"/>
                <w:lang w:eastAsia="es-ES"/>
              </w:rPr>
              <w:t>.</w:t>
            </w:r>
          </w:p>
        </w:tc>
        <w:tc>
          <w:tcPr>
            <w:tcW w:w="439"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1.201.000,00</w:t>
            </w:r>
          </w:p>
        </w:tc>
        <w:tc>
          <w:tcPr>
            <w:tcW w:w="337"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404"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85"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1.080.000,00</w:t>
            </w:r>
          </w:p>
        </w:tc>
        <w:tc>
          <w:tcPr>
            <w:tcW w:w="337"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59"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74.000,00</w:t>
            </w:r>
          </w:p>
        </w:tc>
        <w:tc>
          <w:tcPr>
            <w:tcW w:w="420"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404"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11"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47.000,00</w:t>
            </w:r>
          </w:p>
        </w:tc>
      </w:tr>
      <w:tr w:rsidR="00AD50CD" w:rsidRPr="00AD50CD" w:rsidTr="000437A7">
        <w:trPr>
          <w:trHeight w:val="255"/>
        </w:trPr>
        <w:tc>
          <w:tcPr>
            <w:tcW w:w="1605" w:type="pc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rPr>
                <w:rFonts w:eastAsia="Times New Roman" w:cs="Arial"/>
                <w:i/>
                <w:iCs/>
                <w:color w:val="00B050"/>
                <w:sz w:val="16"/>
                <w:szCs w:val="16"/>
                <w:lang w:eastAsia="es-ES"/>
              </w:rPr>
            </w:pPr>
            <w:r w:rsidRPr="00AD50CD">
              <w:rPr>
                <w:rFonts w:eastAsia="Times New Roman" w:cs="Arial"/>
                <w:i/>
                <w:iCs/>
                <w:color w:val="00B050"/>
                <w:sz w:val="16"/>
                <w:szCs w:val="16"/>
                <w:lang w:eastAsia="es-ES"/>
              </w:rPr>
              <w:t xml:space="preserve">     c) Subvenciones, don y legados imputados al ex. </w:t>
            </w:r>
            <w:proofErr w:type="gramStart"/>
            <w:r w:rsidRPr="00AD50CD">
              <w:rPr>
                <w:rFonts w:eastAsia="Times New Roman" w:cs="Arial"/>
                <w:i/>
                <w:iCs/>
                <w:color w:val="00B050"/>
                <w:sz w:val="16"/>
                <w:szCs w:val="16"/>
                <w:lang w:eastAsia="es-ES"/>
              </w:rPr>
              <w:t>del</w:t>
            </w:r>
            <w:proofErr w:type="gramEnd"/>
            <w:r w:rsidRPr="00AD50CD">
              <w:rPr>
                <w:rFonts w:eastAsia="Times New Roman" w:cs="Arial"/>
                <w:i/>
                <w:iCs/>
                <w:color w:val="00B050"/>
                <w:sz w:val="16"/>
                <w:szCs w:val="16"/>
                <w:lang w:eastAsia="es-ES"/>
              </w:rPr>
              <w:t xml:space="preserve"> ej.</w:t>
            </w:r>
          </w:p>
        </w:tc>
        <w:tc>
          <w:tcPr>
            <w:tcW w:w="439"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1.310.574,00</w:t>
            </w:r>
          </w:p>
        </w:tc>
        <w:tc>
          <w:tcPr>
            <w:tcW w:w="337"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453.598,19</w:t>
            </w:r>
          </w:p>
        </w:tc>
        <w:tc>
          <w:tcPr>
            <w:tcW w:w="404"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689.095,81</w:t>
            </w:r>
          </w:p>
        </w:tc>
        <w:tc>
          <w:tcPr>
            <w:tcW w:w="385"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37"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139.880,00</w:t>
            </w:r>
          </w:p>
        </w:tc>
        <w:tc>
          <w:tcPr>
            <w:tcW w:w="359"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420"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404"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0,00</w:t>
            </w:r>
          </w:p>
        </w:tc>
        <w:tc>
          <w:tcPr>
            <w:tcW w:w="311" w:type="pct"/>
            <w:tcBorders>
              <w:top w:val="single" w:sz="4" w:space="0" w:color="auto"/>
              <w:left w:val="nil"/>
              <w:bottom w:val="single" w:sz="4" w:space="0" w:color="auto"/>
              <w:right w:val="single" w:sz="4" w:space="0" w:color="auto"/>
            </w:tcBorders>
            <w:shd w:val="clear" w:color="000000" w:fill="FFFFFF" w:themeFill="background1"/>
            <w:vAlign w:val="bottom"/>
            <w:hideMark/>
          </w:tcPr>
          <w:p w:rsidR="00AD50CD" w:rsidRPr="00AD50CD" w:rsidRDefault="00AD50CD" w:rsidP="00AD50CD">
            <w:pPr>
              <w:spacing w:after="0" w:line="240" w:lineRule="auto"/>
              <w:jc w:val="right"/>
              <w:rPr>
                <w:rFonts w:eastAsia="Times New Roman" w:cs="Arial"/>
                <w:i/>
                <w:iCs/>
                <w:color w:val="00B050"/>
                <w:sz w:val="16"/>
                <w:szCs w:val="16"/>
                <w:lang w:eastAsia="es-ES"/>
              </w:rPr>
            </w:pPr>
            <w:r w:rsidRPr="00AD50CD">
              <w:rPr>
                <w:rFonts w:eastAsia="Times New Roman" w:cs="Arial"/>
                <w:i/>
                <w:iCs/>
                <w:color w:val="00B050"/>
                <w:sz w:val="16"/>
                <w:szCs w:val="16"/>
                <w:lang w:eastAsia="es-ES"/>
              </w:rPr>
              <w:t>28.000,00</w:t>
            </w:r>
          </w:p>
        </w:tc>
      </w:tr>
      <w:tr w:rsidR="00AD50CD" w:rsidRPr="00AD50CD" w:rsidTr="000437A7">
        <w:trPr>
          <w:trHeight w:val="255"/>
        </w:trPr>
        <w:tc>
          <w:tcPr>
            <w:tcW w:w="1605" w:type="pct"/>
            <w:tcBorders>
              <w:top w:val="nil"/>
              <w:left w:val="single" w:sz="4" w:space="0" w:color="auto"/>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Ventas y otros ingresos de la actividad mercantil</w:t>
            </w:r>
          </w:p>
        </w:tc>
        <w:tc>
          <w:tcPr>
            <w:tcW w:w="43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276.000,00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85"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5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20"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276.000,00</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11"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0437A7">
        <w:trPr>
          <w:trHeight w:val="255"/>
        </w:trPr>
        <w:tc>
          <w:tcPr>
            <w:tcW w:w="1605" w:type="pct"/>
            <w:tcBorders>
              <w:top w:val="nil"/>
              <w:left w:val="single" w:sz="4" w:space="0" w:color="auto"/>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Otros ingresos de la actividad</w:t>
            </w:r>
          </w:p>
        </w:tc>
        <w:tc>
          <w:tcPr>
            <w:tcW w:w="43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255.000,00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85"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5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420"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255.000,00</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11"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0437A7">
        <w:trPr>
          <w:trHeight w:val="255"/>
        </w:trPr>
        <w:tc>
          <w:tcPr>
            <w:tcW w:w="1605" w:type="pct"/>
            <w:tcBorders>
              <w:top w:val="nil"/>
              <w:left w:val="single" w:sz="4" w:space="0" w:color="auto"/>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rPr>
                <w:rFonts w:eastAsia="Times New Roman" w:cs="Arial"/>
                <w:color w:val="000000"/>
                <w:sz w:val="16"/>
                <w:szCs w:val="16"/>
                <w:lang w:eastAsia="es-ES"/>
              </w:rPr>
            </w:pPr>
            <w:r>
              <w:rPr>
                <w:rFonts w:eastAsia="Times New Roman" w:cs="Arial"/>
                <w:color w:val="000000"/>
                <w:sz w:val="16"/>
                <w:szCs w:val="16"/>
                <w:lang w:eastAsia="es-ES"/>
              </w:rPr>
              <w:t>Subvenciones, don</w:t>
            </w:r>
            <w:r w:rsidR="005933FC">
              <w:rPr>
                <w:rFonts w:eastAsia="Times New Roman" w:cs="Arial"/>
                <w:color w:val="000000"/>
                <w:sz w:val="16"/>
                <w:szCs w:val="16"/>
                <w:lang w:eastAsia="es-ES"/>
              </w:rPr>
              <w:t>.</w:t>
            </w:r>
            <w:r w:rsidRPr="00AD50CD">
              <w:rPr>
                <w:rFonts w:eastAsia="Times New Roman" w:cs="Arial"/>
                <w:color w:val="000000"/>
                <w:sz w:val="16"/>
                <w:szCs w:val="16"/>
                <w:lang w:eastAsia="es-ES"/>
              </w:rPr>
              <w:t xml:space="preserve"> y legados de </w:t>
            </w:r>
            <w:r>
              <w:rPr>
                <w:rFonts w:eastAsia="Times New Roman" w:cs="Arial"/>
                <w:color w:val="000000"/>
                <w:sz w:val="16"/>
                <w:szCs w:val="16"/>
                <w:lang w:eastAsia="es-ES"/>
              </w:rPr>
              <w:t xml:space="preserve">capital </w:t>
            </w:r>
            <w:proofErr w:type="spellStart"/>
            <w:r>
              <w:rPr>
                <w:rFonts w:eastAsia="Times New Roman" w:cs="Arial"/>
                <w:color w:val="000000"/>
                <w:sz w:val="16"/>
                <w:szCs w:val="16"/>
                <w:lang w:eastAsia="es-ES"/>
              </w:rPr>
              <w:t>trasp</w:t>
            </w:r>
            <w:proofErr w:type="spellEnd"/>
            <w:r>
              <w:rPr>
                <w:rFonts w:eastAsia="Times New Roman" w:cs="Arial"/>
                <w:color w:val="000000"/>
                <w:sz w:val="16"/>
                <w:szCs w:val="16"/>
                <w:lang w:eastAsia="es-ES"/>
              </w:rPr>
              <w:t xml:space="preserve">.  </w:t>
            </w:r>
            <w:proofErr w:type="gramStart"/>
            <w:r>
              <w:rPr>
                <w:rFonts w:eastAsia="Times New Roman" w:cs="Arial"/>
                <w:color w:val="000000"/>
                <w:sz w:val="16"/>
                <w:szCs w:val="16"/>
                <w:lang w:eastAsia="es-ES"/>
              </w:rPr>
              <w:t>al</w:t>
            </w:r>
            <w:proofErr w:type="gramEnd"/>
            <w:r>
              <w:rPr>
                <w:rFonts w:eastAsia="Times New Roman" w:cs="Arial"/>
                <w:color w:val="000000"/>
                <w:sz w:val="16"/>
                <w:szCs w:val="16"/>
                <w:lang w:eastAsia="es-ES"/>
              </w:rPr>
              <w:t xml:space="preserve"> </w:t>
            </w:r>
            <w:proofErr w:type="spellStart"/>
            <w:r>
              <w:rPr>
                <w:rFonts w:eastAsia="Times New Roman" w:cs="Arial"/>
                <w:color w:val="000000"/>
                <w:sz w:val="16"/>
                <w:szCs w:val="16"/>
                <w:lang w:eastAsia="es-ES"/>
              </w:rPr>
              <w:t>exc</w:t>
            </w:r>
            <w:proofErr w:type="spellEnd"/>
            <w:r w:rsidRPr="00AD50CD">
              <w:rPr>
                <w:rFonts w:eastAsia="Times New Roman" w:cs="Arial"/>
                <w:color w:val="000000"/>
                <w:sz w:val="16"/>
                <w:szCs w:val="16"/>
                <w:lang w:eastAsia="es-ES"/>
              </w:rPr>
              <w:t xml:space="preserve"> del ej.</w:t>
            </w:r>
          </w:p>
        </w:tc>
        <w:tc>
          <w:tcPr>
            <w:tcW w:w="43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156.000,00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72.780,64</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15.400,00</w:t>
            </w:r>
          </w:p>
        </w:tc>
        <w:tc>
          <w:tcPr>
            <w:tcW w:w="385"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58.000,00</w:t>
            </w:r>
          </w:p>
        </w:tc>
        <w:tc>
          <w:tcPr>
            <w:tcW w:w="337"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222,00</w:t>
            </w:r>
          </w:p>
        </w:tc>
        <w:tc>
          <w:tcPr>
            <w:tcW w:w="359"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303,36</w:t>
            </w:r>
          </w:p>
        </w:tc>
        <w:tc>
          <w:tcPr>
            <w:tcW w:w="420"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294,00</w:t>
            </w:r>
          </w:p>
        </w:tc>
        <w:tc>
          <w:tcPr>
            <w:tcW w:w="404"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c>
          <w:tcPr>
            <w:tcW w:w="311" w:type="pct"/>
            <w:tcBorders>
              <w:top w:val="nil"/>
              <w:left w:val="nil"/>
              <w:bottom w:val="single" w:sz="4" w:space="0" w:color="auto"/>
              <w:right w:val="single" w:sz="4" w:space="0" w:color="auto"/>
            </w:tcBorders>
            <w:shd w:val="clear" w:color="auto" w:fill="auto"/>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9.000,00</w:t>
            </w:r>
          </w:p>
        </w:tc>
      </w:tr>
      <w:tr w:rsidR="00AD50CD" w:rsidRPr="00AD50CD" w:rsidTr="000437A7">
        <w:trPr>
          <w:trHeight w:val="255"/>
        </w:trPr>
        <w:tc>
          <w:tcPr>
            <w:tcW w:w="1605" w:type="pct"/>
            <w:tcBorders>
              <w:top w:val="nil"/>
              <w:left w:val="single" w:sz="4" w:space="0" w:color="auto"/>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TOTAL INGRESOS PREVISTOS</w:t>
            </w:r>
          </w:p>
        </w:tc>
        <w:tc>
          <w:tcPr>
            <w:tcW w:w="439"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3.221.974,00</w:t>
            </w:r>
          </w:p>
        </w:tc>
        <w:tc>
          <w:tcPr>
            <w:tcW w:w="337"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526.378,83</w:t>
            </w:r>
          </w:p>
        </w:tc>
        <w:tc>
          <w:tcPr>
            <w:tcW w:w="404"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704.495,81</w:t>
            </w:r>
          </w:p>
        </w:tc>
        <w:tc>
          <w:tcPr>
            <w:tcW w:w="385"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1.138.000,00</w:t>
            </w:r>
          </w:p>
        </w:tc>
        <w:tc>
          <w:tcPr>
            <w:tcW w:w="337"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140.102,00</w:t>
            </w:r>
          </w:p>
        </w:tc>
        <w:tc>
          <w:tcPr>
            <w:tcW w:w="359"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97.703,36</w:t>
            </w:r>
          </w:p>
        </w:tc>
        <w:tc>
          <w:tcPr>
            <w:tcW w:w="420"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531.294,00</w:t>
            </w:r>
          </w:p>
        </w:tc>
        <w:tc>
          <w:tcPr>
            <w:tcW w:w="404"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0,00</w:t>
            </w:r>
          </w:p>
        </w:tc>
        <w:tc>
          <w:tcPr>
            <w:tcW w:w="311" w:type="pct"/>
            <w:tcBorders>
              <w:top w:val="nil"/>
              <w:left w:val="nil"/>
              <w:bottom w:val="single" w:sz="4" w:space="0" w:color="auto"/>
              <w:right w:val="single" w:sz="4" w:space="0" w:color="auto"/>
            </w:tcBorders>
            <w:shd w:val="clear" w:color="000000" w:fill="D8D8D8"/>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84.000,00</w:t>
            </w:r>
          </w:p>
        </w:tc>
      </w:tr>
    </w:tbl>
    <w:p w:rsidR="00AD50CD" w:rsidRPr="00CB3958" w:rsidRDefault="00AD50CD" w:rsidP="00CB3958">
      <w:pPr>
        <w:rPr>
          <w:rFonts w:cs="Arial"/>
          <w:sz w:val="14"/>
          <w:szCs w:val="14"/>
        </w:rPr>
      </w:pPr>
    </w:p>
    <w:p w:rsidR="008005F3" w:rsidRDefault="008005F3" w:rsidP="008005F3">
      <w:pPr>
        <w:rPr>
          <w:sz w:val="14"/>
          <w:szCs w:val="14"/>
        </w:rPr>
      </w:pPr>
      <w:r>
        <w:rPr>
          <w:sz w:val="14"/>
          <w:szCs w:val="14"/>
        </w:rPr>
        <w:t xml:space="preserve">* </w:t>
      </w:r>
      <w:r w:rsidRPr="00501A37">
        <w:rPr>
          <w:sz w:val="14"/>
          <w:szCs w:val="14"/>
        </w:rPr>
        <w:t>Nota: Por prudencia, no se incluyen recursos económicos para el programa de formación (6); a financiar mediante subvencion</w:t>
      </w:r>
      <w:r>
        <w:rPr>
          <w:sz w:val="14"/>
          <w:szCs w:val="14"/>
        </w:rPr>
        <w:t>es por concurrencia competitiva.</w:t>
      </w:r>
    </w:p>
    <w:p w:rsidR="008005F3" w:rsidRDefault="008005F3" w:rsidP="008005F3">
      <w:pPr>
        <w:rPr>
          <w:sz w:val="14"/>
          <w:szCs w:val="14"/>
        </w:rPr>
      </w:pPr>
    </w:p>
    <w:tbl>
      <w:tblPr>
        <w:tblW w:w="0" w:type="auto"/>
        <w:tblInd w:w="65" w:type="dxa"/>
        <w:tblCellMar>
          <w:left w:w="70" w:type="dxa"/>
          <w:right w:w="70" w:type="dxa"/>
        </w:tblCellMar>
        <w:tblLook w:val="04A0"/>
      </w:tblPr>
      <w:tblGrid>
        <w:gridCol w:w="3199"/>
        <w:gridCol w:w="1447"/>
      </w:tblGrid>
      <w:tr w:rsidR="00AD50CD" w:rsidRPr="00AD50CD" w:rsidTr="00AD50CD">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AD50CD" w:rsidRPr="00AD50CD" w:rsidRDefault="00AD50CD"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OTROS RECURSOS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AD50CD" w:rsidRPr="00AD50CD" w:rsidRDefault="00AD50CD" w:rsidP="00AD50CD">
            <w:pPr>
              <w:spacing w:after="0" w:line="240" w:lineRule="auto"/>
              <w:jc w:val="center"/>
              <w:rPr>
                <w:rFonts w:eastAsia="Times New Roman" w:cs="Arial"/>
                <w:b/>
                <w:bCs/>
                <w:color w:val="000000"/>
                <w:sz w:val="16"/>
                <w:szCs w:val="16"/>
                <w:lang w:eastAsia="es-ES"/>
              </w:rPr>
            </w:pPr>
            <w:r w:rsidRPr="00AD50CD">
              <w:rPr>
                <w:rFonts w:eastAsia="Times New Roman" w:cs="Arial"/>
                <w:b/>
                <w:bCs/>
                <w:color w:val="000000"/>
                <w:sz w:val="16"/>
                <w:szCs w:val="16"/>
                <w:lang w:eastAsia="es-ES"/>
              </w:rPr>
              <w:t>IMPORTE TOTAL</w:t>
            </w:r>
          </w:p>
        </w:tc>
      </w:tr>
      <w:tr w:rsidR="00AD50CD" w:rsidRPr="00AD50CD" w:rsidTr="00AD50C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Deudas contraídas</w:t>
            </w:r>
          </w:p>
        </w:tc>
        <w:tc>
          <w:tcPr>
            <w:tcW w:w="0" w:type="auto"/>
            <w:tcBorders>
              <w:top w:val="nil"/>
              <w:left w:val="nil"/>
              <w:bottom w:val="single" w:sz="4" w:space="0" w:color="auto"/>
              <w:right w:val="single" w:sz="4" w:space="0" w:color="auto"/>
            </w:tcBorders>
            <w:shd w:val="clear" w:color="auto" w:fill="auto"/>
            <w:noWrap/>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AD50C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Otras obligaciones financieras asumidas</w:t>
            </w:r>
          </w:p>
        </w:tc>
        <w:tc>
          <w:tcPr>
            <w:tcW w:w="0" w:type="auto"/>
            <w:tcBorders>
              <w:top w:val="nil"/>
              <w:left w:val="nil"/>
              <w:bottom w:val="single" w:sz="4" w:space="0" w:color="auto"/>
              <w:right w:val="single" w:sz="4" w:space="0" w:color="auto"/>
            </w:tcBorders>
            <w:shd w:val="clear" w:color="auto" w:fill="auto"/>
            <w:noWrap/>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0,00</w:t>
            </w:r>
          </w:p>
        </w:tc>
      </w:tr>
      <w:tr w:rsidR="00AD50CD" w:rsidRPr="00AD50CD" w:rsidTr="00AD50C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50CD" w:rsidRPr="00AD50CD" w:rsidRDefault="00AD50CD" w:rsidP="00AD50CD">
            <w:pPr>
              <w:spacing w:after="0" w:line="240" w:lineRule="auto"/>
              <w:rPr>
                <w:rFonts w:eastAsia="Times New Roman" w:cs="Arial"/>
                <w:color w:val="000000"/>
                <w:sz w:val="16"/>
                <w:szCs w:val="16"/>
                <w:lang w:eastAsia="es-ES"/>
              </w:rPr>
            </w:pPr>
            <w:r w:rsidRPr="00AD50CD">
              <w:rPr>
                <w:rFonts w:eastAsia="Times New Roman" w:cs="Arial"/>
                <w:color w:val="000000"/>
                <w:sz w:val="16"/>
                <w:szCs w:val="16"/>
                <w:lang w:eastAsia="es-ES"/>
              </w:rPr>
              <w:t>Remanente ejercicios anteriores</w:t>
            </w:r>
          </w:p>
        </w:tc>
        <w:tc>
          <w:tcPr>
            <w:tcW w:w="0" w:type="auto"/>
            <w:tcBorders>
              <w:top w:val="nil"/>
              <w:left w:val="nil"/>
              <w:bottom w:val="single" w:sz="4" w:space="0" w:color="auto"/>
              <w:right w:val="single" w:sz="4" w:space="0" w:color="auto"/>
            </w:tcBorders>
            <w:shd w:val="clear" w:color="auto" w:fill="auto"/>
            <w:noWrap/>
            <w:vAlign w:val="bottom"/>
            <w:hideMark/>
          </w:tcPr>
          <w:p w:rsidR="00AD50CD" w:rsidRPr="00AD50CD" w:rsidRDefault="00AD50CD" w:rsidP="00AD50CD">
            <w:pPr>
              <w:spacing w:after="0" w:line="240" w:lineRule="auto"/>
              <w:jc w:val="right"/>
              <w:rPr>
                <w:rFonts w:eastAsia="Times New Roman" w:cs="Arial"/>
                <w:color w:val="000000"/>
                <w:sz w:val="16"/>
                <w:szCs w:val="16"/>
                <w:lang w:eastAsia="es-ES"/>
              </w:rPr>
            </w:pPr>
            <w:r w:rsidRPr="00AD50CD">
              <w:rPr>
                <w:rFonts w:eastAsia="Times New Roman" w:cs="Arial"/>
                <w:color w:val="000000"/>
                <w:sz w:val="16"/>
                <w:szCs w:val="16"/>
                <w:lang w:eastAsia="es-ES"/>
              </w:rPr>
              <w:t>336.083,47</w:t>
            </w:r>
          </w:p>
        </w:tc>
      </w:tr>
      <w:tr w:rsidR="00AD50CD" w:rsidRPr="00AD50CD" w:rsidTr="00AD50CD">
        <w:trPr>
          <w:trHeight w:val="255"/>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rsidR="00AD50CD" w:rsidRPr="00AD50CD" w:rsidRDefault="00AD50CD" w:rsidP="00AD50CD">
            <w:pPr>
              <w:spacing w:after="0" w:line="240" w:lineRule="auto"/>
              <w:rPr>
                <w:rFonts w:eastAsia="Times New Roman" w:cs="Arial"/>
                <w:b/>
                <w:bCs/>
                <w:color w:val="000000"/>
                <w:sz w:val="16"/>
                <w:szCs w:val="16"/>
                <w:lang w:eastAsia="es-ES"/>
              </w:rPr>
            </w:pPr>
            <w:r w:rsidRPr="00AD50CD">
              <w:rPr>
                <w:rFonts w:eastAsia="Times New Roman" w:cs="Arial"/>
                <w:b/>
                <w:bCs/>
                <w:color w:val="000000"/>
                <w:sz w:val="16"/>
                <w:szCs w:val="16"/>
                <w:lang w:eastAsia="es-ES"/>
              </w:rPr>
              <w:t>TOTAL OTROS RECURSOS PREVISTOS</w:t>
            </w:r>
          </w:p>
        </w:tc>
        <w:tc>
          <w:tcPr>
            <w:tcW w:w="0" w:type="auto"/>
            <w:tcBorders>
              <w:top w:val="nil"/>
              <w:left w:val="nil"/>
              <w:bottom w:val="single" w:sz="4" w:space="0" w:color="auto"/>
              <w:right w:val="single" w:sz="4" w:space="0" w:color="auto"/>
            </w:tcBorders>
            <w:shd w:val="clear" w:color="000000" w:fill="D8D8D8"/>
            <w:noWrap/>
            <w:vAlign w:val="bottom"/>
            <w:hideMark/>
          </w:tcPr>
          <w:p w:rsidR="00AD50CD" w:rsidRPr="00AD50CD" w:rsidRDefault="00AD50CD" w:rsidP="00AD50CD">
            <w:pPr>
              <w:spacing w:after="0" w:line="240" w:lineRule="auto"/>
              <w:jc w:val="right"/>
              <w:rPr>
                <w:rFonts w:eastAsia="Times New Roman" w:cs="Arial"/>
                <w:b/>
                <w:bCs/>
                <w:color w:val="000000"/>
                <w:sz w:val="16"/>
                <w:szCs w:val="16"/>
                <w:lang w:eastAsia="es-ES"/>
              </w:rPr>
            </w:pPr>
            <w:r w:rsidRPr="00AD50CD">
              <w:rPr>
                <w:rFonts w:eastAsia="Times New Roman" w:cs="Arial"/>
                <w:b/>
                <w:bCs/>
                <w:color w:val="000000"/>
                <w:sz w:val="16"/>
                <w:szCs w:val="16"/>
                <w:lang w:eastAsia="es-ES"/>
              </w:rPr>
              <w:t>336.083,47</w:t>
            </w:r>
          </w:p>
        </w:tc>
      </w:tr>
    </w:tbl>
    <w:p w:rsidR="00AD50CD" w:rsidRDefault="00AD50CD" w:rsidP="008005F3">
      <w:pPr>
        <w:rPr>
          <w:sz w:val="14"/>
          <w:szCs w:val="14"/>
        </w:rPr>
      </w:pPr>
    </w:p>
    <w:p w:rsidR="008005F3" w:rsidRDefault="008005F3" w:rsidP="008005F3">
      <w:pPr>
        <w:rPr>
          <w:sz w:val="14"/>
          <w:szCs w:val="14"/>
        </w:rPr>
      </w:pPr>
    </w:p>
    <w:p w:rsidR="00AD50CD" w:rsidRPr="00501A37" w:rsidRDefault="00AD50CD" w:rsidP="008005F3">
      <w:pPr>
        <w:rPr>
          <w:sz w:val="14"/>
          <w:szCs w:val="14"/>
        </w:rPr>
        <w:sectPr w:rsidR="00AD50CD" w:rsidRPr="00501A37" w:rsidSect="003A0A3D">
          <w:pgSz w:w="16838" w:h="11906" w:orient="landscape"/>
          <w:pgMar w:top="1559" w:right="2126" w:bottom="1701" w:left="1418" w:header="425" w:footer="0" w:gutter="0"/>
          <w:cols w:space="708"/>
          <w:docGrid w:linePitch="360"/>
        </w:sectPr>
      </w:pPr>
    </w:p>
    <w:p w:rsidR="009B0921" w:rsidRDefault="009B0921" w:rsidP="007D5E43">
      <w:pPr>
        <w:ind w:right="-863"/>
        <w:jc w:val="both"/>
        <w:rPr>
          <w:rFonts w:cs="Arial"/>
          <w:b/>
          <w:sz w:val="24"/>
          <w:szCs w:val="24"/>
        </w:rPr>
      </w:pPr>
      <w:r w:rsidRPr="00FD1308">
        <w:rPr>
          <w:rFonts w:cs="Arial"/>
          <w:b/>
          <w:sz w:val="24"/>
          <w:szCs w:val="24"/>
        </w:rPr>
        <w:lastRenderedPageBreak/>
        <w:t>7. PREVISIÓN DE RECURSOS HUMANOS A EMPLEAR EN EL AÑO 201</w:t>
      </w:r>
      <w:r w:rsidR="00761B83">
        <w:rPr>
          <w:rFonts w:cs="Arial"/>
          <w:b/>
          <w:sz w:val="24"/>
          <w:szCs w:val="24"/>
        </w:rPr>
        <w:t>8</w:t>
      </w:r>
    </w:p>
    <w:tbl>
      <w:tblPr>
        <w:tblW w:w="9495" w:type="dxa"/>
        <w:tblInd w:w="10" w:type="dxa"/>
        <w:tblLayout w:type="fixed"/>
        <w:tblCellMar>
          <w:left w:w="0" w:type="dxa"/>
          <w:right w:w="0" w:type="dxa"/>
        </w:tblCellMar>
        <w:tblLook w:val="00A0"/>
      </w:tblPr>
      <w:tblGrid>
        <w:gridCol w:w="4327"/>
        <w:gridCol w:w="645"/>
        <w:gridCol w:w="646"/>
        <w:gridCol w:w="646"/>
        <w:gridCol w:w="646"/>
        <w:gridCol w:w="646"/>
        <w:gridCol w:w="646"/>
        <w:gridCol w:w="646"/>
        <w:gridCol w:w="647"/>
      </w:tblGrid>
      <w:tr w:rsidR="007D5E43" w:rsidTr="00504A12">
        <w:trPr>
          <w:trHeight w:val="1645"/>
        </w:trPr>
        <w:tc>
          <w:tcPr>
            <w:tcW w:w="4329" w:type="dxa"/>
            <w:tcBorders>
              <w:top w:val="single" w:sz="8" w:space="0" w:color="auto"/>
              <w:left w:val="single" w:sz="8" w:space="0" w:color="auto"/>
              <w:bottom w:val="single" w:sz="8" w:space="0" w:color="000000"/>
              <w:right w:val="single" w:sz="8" w:space="0" w:color="000000"/>
            </w:tcBorders>
            <w:shd w:val="clear" w:color="auto" w:fill="EAF1DD"/>
            <w:vAlign w:val="center"/>
            <w:hideMark/>
          </w:tcPr>
          <w:p w:rsidR="007D5E43" w:rsidRDefault="007D5E43" w:rsidP="00540633">
            <w:pPr>
              <w:jc w:val="center"/>
              <w:rPr>
                <w:rFonts w:ascii="Verdana" w:hAnsi="Verdana"/>
                <w:color w:val="000000"/>
                <w:sz w:val="16"/>
                <w:szCs w:val="16"/>
              </w:rPr>
            </w:pPr>
            <w:r>
              <w:rPr>
                <w:rFonts w:ascii="Verdana" w:hAnsi="Verdana"/>
                <w:color w:val="000000"/>
                <w:sz w:val="16"/>
                <w:szCs w:val="16"/>
              </w:rPr>
              <w:t>Categoría / Puesto Trabajo</w:t>
            </w:r>
          </w:p>
        </w:tc>
        <w:tc>
          <w:tcPr>
            <w:tcW w:w="646" w:type="dxa"/>
            <w:tcBorders>
              <w:top w:val="single" w:sz="8" w:space="0" w:color="auto"/>
              <w:left w:val="single" w:sz="8" w:space="0" w:color="000000"/>
              <w:bottom w:val="single" w:sz="8" w:space="0" w:color="000000"/>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Nº de Trabajadores</w:t>
            </w:r>
          </w:p>
        </w:tc>
        <w:tc>
          <w:tcPr>
            <w:tcW w:w="646" w:type="dxa"/>
            <w:tcBorders>
              <w:top w:val="single" w:sz="8" w:space="0" w:color="auto"/>
              <w:left w:val="single" w:sz="8" w:space="0" w:color="auto"/>
              <w:bottom w:val="single" w:sz="8" w:space="0" w:color="000000"/>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Dirección y Admón.</w:t>
            </w:r>
          </w:p>
        </w:tc>
        <w:tc>
          <w:tcPr>
            <w:tcW w:w="646" w:type="dxa"/>
            <w:tcBorders>
              <w:top w:val="single" w:sz="8" w:space="0" w:color="auto"/>
              <w:left w:val="single" w:sz="8" w:space="0" w:color="auto"/>
              <w:bottom w:val="single" w:sz="8" w:space="0" w:color="000000"/>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CRRD</w:t>
            </w:r>
          </w:p>
        </w:tc>
        <w:tc>
          <w:tcPr>
            <w:tcW w:w="646" w:type="dxa"/>
            <w:tcBorders>
              <w:top w:val="single" w:sz="8" w:space="0" w:color="auto"/>
              <w:left w:val="single" w:sz="8" w:space="0" w:color="auto"/>
              <w:bottom w:val="single" w:sz="8" w:space="0" w:color="000000"/>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Pisos Supervisados</w:t>
            </w:r>
          </w:p>
        </w:tc>
        <w:tc>
          <w:tcPr>
            <w:tcW w:w="646" w:type="dxa"/>
            <w:tcBorders>
              <w:top w:val="single" w:sz="8" w:space="0" w:color="auto"/>
              <w:left w:val="single" w:sz="8" w:space="0" w:color="auto"/>
              <w:bottom w:val="single" w:sz="8" w:space="0" w:color="000000"/>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Programa          Drogodependencias</w:t>
            </w:r>
          </w:p>
        </w:tc>
        <w:tc>
          <w:tcPr>
            <w:tcW w:w="646" w:type="dxa"/>
            <w:tcBorders>
              <w:top w:val="single" w:sz="8" w:space="0" w:color="auto"/>
              <w:left w:val="single" w:sz="8" w:space="0" w:color="auto"/>
              <w:bottom w:val="single" w:sz="8" w:space="0" w:color="000000"/>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Dependencia</w:t>
            </w:r>
          </w:p>
        </w:tc>
        <w:tc>
          <w:tcPr>
            <w:tcW w:w="646" w:type="dxa"/>
            <w:tcBorders>
              <w:top w:val="single" w:sz="8" w:space="0" w:color="auto"/>
              <w:left w:val="single" w:sz="8" w:space="0" w:color="auto"/>
              <w:bottom w:val="single" w:sz="4" w:space="0" w:color="auto"/>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Hostelería</w:t>
            </w:r>
          </w:p>
        </w:tc>
        <w:tc>
          <w:tcPr>
            <w:tcW w:w="647" w:type="dxa"/>
            <w:tcBorders>
              <w:top w:val="single" w:sz="8" w:space="0" w:color="auto"/>
              <w:left w:val="single" w:sz="8" w:space="0" w:color="auto"/>
              <w:bottom w:val="single" w:sz="4" w:space="0" w:color="auto"/>
              <w:right w:val="single" w:sz="8" w:space="0" w:color="auto"/>
            </w:tcBorders>
            <w:shd w:val="clear" w:color="auto" w:fill="EAF1DD"/>
            <w:textDirection w:val="btLr"/>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Informática</w:t>
            </w:r>
          </w:p>
        </w:tc>
      </w:tr>
      <w:tr w:rsidR="007D5E43" w:rsidTr="00540633">
        <w:trPr>
          <w:trHeight w:val="71"/>
        </w:trPr>
        <w:tc>
          <w:tcPr>
            <w:tcW w:w="4329" w:type="dxa"/>
            <w:tcBorders>
              <w:top w:val="single" w:sz="4" w:space="0" w:color="auto"/>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Gerente</w:t>
            </w:r>
          </w:p>
        </w:tc>
        <w:tc>
          <w:tcPr>
            <w:tcW w:w="646" w:type="dxa"/>
            <w:tcBorders>
              <w:top w:val="single" w:sz="4" w:space="0" w:color="auto"/>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single" w:sz="4" w:space="0" w:color="auto"/>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single" w:sz="4" w:space="0" w:color="auto"/>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single" w:sz="4" w:space="0" w:color="auto"/>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single" w:sz="4" w:space="0" w:color="auto"/>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single" w:sz="4" w:space="0" w:color="auto"/>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single" w:sz="4" w:space="0" w:color="auto"/>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single" w:sz="4" w:space="0" w:color="auto"/>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Responsable Financiero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Responsable de Admón. y RRHH</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Gº Medio  / Coordinador RRHH</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Administrativo / Administrativo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sz w:val="16"/>
                <w:szCs w:val="16"/>
              </w:rPr>
            </w:pPr>
            <w:r>
              <w:rPr>
                <w:rFonts w:ascii="Verdana" w:hAnsi="Verdana"/>
                <w:b/>
                <w:sz w:val="16"/>
                <w:szCs w:val="16"/>
              </w:rPr>
              <w:t>6</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2</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2</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 xml:space="preserve">Auxiliar Apoyo Administrativo </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Especialista / Médico Especialista</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Psicólogo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sz w:val="16"/>
                <w:szCs w:val="16"/>
              </w:rPr>
            </w:pPr>
            <w:r>
              <w:rPr>
                <w:rFonts w:ascii="Verdana" w:hAnsi="Verdana"/>
                <w:b/>
                <w:sz w:val="16"/>
                <w:szCs w:val="16"/>
              </w:rPr>
              <w:t>5</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3</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2</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Gº Medio / Enfermera</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Gº Medio / Maestro Educador</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8</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7</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 xml:space="preserve">Técnico </w:t>
            </w:r>
            <w:proofErr w:type="spellStart"/>
            <w:r>
              <w:rPr>
                <w:rFonts w:ascii="Verdana" w:hAnsi="Verdana"/>
                <w:color w:val="000000"/>
                <w:sz w:val="16"/>
                <w:szCs w:val="16"/>
              </w:rPr>
              <w:t>sociosanitario</w:t>
            </w:r>
            <w:proofErr w:type="spellEnd"/>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4</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4</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Gº Medio / Técnico Mantenimiento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Responsable Servicios / Personal de Limpieza</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Empleado Servicios / Personal de Limpieza</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2</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0,5</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0,5</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Médico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Coordinadora Dependencia</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Técnico Dependencia</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0.90</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sz w:val="14"/>
                <w:szCs w:val="14"/>
              </w:rPr>
            </w:pPr>
            <w:r>
              <w:rPr>
                <w:rFonts w:ascii="Verdana" w:hAnsi="Verdana"/>
                <w:sz w:val="14"/>
                <w:szCs w:val="14"/>
              </w:rPr>
              <w:t>0.90</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Gº Medio / Técnico Dependencia</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3</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3</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Responsable de Formación</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0.10</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sz w:val="14"/>
                <w:szCs w:val="14"/>
              </w:rPr>
            </w:pPr>
            <w:r>
              <w:rPr>
                <w:rFonts w:ascii="Verdana" w:hAnsi="Verdana"/>
                <w:sz w:val="14"/>
                <w:szCs w:val="14"/>
              </w:rPr>
              <w:t>0.10</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Supervisor Catering</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3</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3</w:t>
            </w: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Camarero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8</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8</w:t>
            </w: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Ayudante de Camarero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c>
          <w:tcPr>
            <w:tcW w:w="647" w:type="dxa"/>
            <w:tcBorders>
              <w:top w:val="nil"/>
              <w:left w:val="nil"/>
              <w:bottom w:val="single" w:sz="8" w:space="0" w:color="auto"/>
              <w:right w:val="single" w:sz="8" w:space="0" w:color="auto"/>
            </w:tcBorders>
            <w:shd w:val="clear" w:color="auto" w:fill="FFFFFF"/>
            <w:vAlign w:val="center"/>
          </w:tcPr>
          <w:p w:rsidR="007D5E43" w:rsidRDefault="007D5E43" w:rsidP="00540633">
            <w:pPr>
              <w:jc w:val="center"/>
              <w:rPr>
                <w:rFonts w:ascii="Verdana" w:hAnsi="Verdana"/>
                <w:color w:val="000000"/>
                <w:sz w:val="14"/>
                <w:szCs w:val="14"/>
              </w:rPr>
            </w:pPr>
          </w:p>
        </w:tc>
      </w:tr>
      <w:tr w:rsidR="007D5E43" w:rsidTr="00540633">
        <w:trPr>
          <w:trHeight w:val="71"/>
        </w:trPr>
        <w:tc>
          <w:tcPr>
            <w:tcW w:w="4329" w:type="dxa"/>
            <w:tcBorders>
              <w:top w:val="nil"/>
              <w:left w:val="single" w:sz="8" w:space="0" w:color="auto"/>
              <w:bottom w:val="single" w:sz="8" w:space="0" w:color="auto"/>
              <w:right w:val="single" w:sz="8" w:space="0" w:color="auto"/>
            </w:tcBorders>
            <w:noWrap/>
            <w:vAlign w:val="bottom"/>
            <w:hideMark/>
          </w:tcPr>
          <w:p w:rsidR="007D5E43" w:rsidRDefault="007D5E43" w:rsidP="00540633">
            <w:pPr>
              <w:rPr>
                <w:rFonts w:ascii="Verdana" w:hAnsi="Verdana"/>
                <w:color w:val="000000"/>
                <w:sz w:val="16"/>
                <w:szCs w:val="16"/>
              </w:rPr>
            </w:pPr>
            <w:r>
              <w:rPr>
                <w:rFonts w:ascii="Verdana" w:hAnsi="Verdana"/>
                <w:color w:val="000000"/>
                <w:sz w:val="16"/>
                <w:szCs w:val="16"/>
              </w:rPr>
              <w:t>Técnico Superior / Responsable Informático</w:t>
            </w:r>
          </w:p>
        </w:tc>
        <w:tc>
          <w:tcPr>
            <w:tcW w:w="646" w:type="dxa"/>
            <w:tcBorders>
              <w:top w:val="nil"/>
              <w:left w:val="nil"/>
              <w:bottom w:val="single" w:sz="8" w:space="0" w:color="auto"/>
              <w:right w:val="single" w:sz="8" w:space="0" w:color="auto"/>
            </w:tcBorders>
            <w:shd w:val="clear" w:color="auto" w:fill="FFFFFF"/>
            <w:noWrap/>
            <w:vAlign w:val="center"/>
            <w:hideMark/>
          </w:tcPr>
          <w:p w:rsidR="007D5E43" w:rsidRDefault="007D5E43" w:rsidP="00540633">
            <w:pPr>
              <w:jc w:val="center"/>
              <w:rPr>
                <w:rFonts w:ascii="Verdana" w:hAnsi="Verdana"/>
                <w:b/>
                <w:color w:val="000000"/>
                <w:sz w:val="16"/>
                <w:szCs w:val="16"/>
              </w:rPr>
            </w:pPr>
            <w:r>
              <w:rPr>
                <w:rFonts w:ascii="Verdana" w:hAnsi="Verdana"/>
                <w:b/>
                <w:color w:val="000000"/>
                <w:sz w:val="16"/>
                <w:szCs w:val="16"/>
              </w:rPr>
              <w:t>1</w:t>
            </w: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6" w:type="dxa"/>
            <w:tcBorders>
              <w:top w:val="nil"/>
              <w:left w:val="nil"/>
              <w:bottom w:val="single" w:sz="8" w:space="0" w:color="auto"/>
              <w:right w:val="single" w:sz="8" w:space="0" w:color="auto"/>
            </w:tcBorders>
            <w:shd w:val="clear" w:color="auto" w:fill="FFFFFF"/>
            <w:noWrap/>
            <w:vAlign w:val="center"/>
          </w:tcPr>
          <w:p w:rsidR="007D5E43" w:rsidRDefault="007D5E43" w:rsidP="00540633">
            <w:pPr>
              <w:jc w:val="center"/>
              <w:rPr>
                <w:rFonts w:ascii="Verdana" w:hAnsi="Verdana"/>
                <w:color w:val="000000"/>
                <w:sz w:val="14"/>
                <w:szCs w:val="14"/>
              </w:rPr>
            </w:pPr>
          </w:p>
        </w:tc>
        <w:tc>
          <w:tcPr>
            <w:tcW w:w="647" w:type="dxa"/>
            <w:tcBorders>
              <w:top w:val="nil"/>
              <w:left w:val="nil"/>
              <w:bottom w:val="single" w:sz="8" w:space="0" w:color="auto"/>
              <w:right w:val="single" w:sz="8" w:space="0" w:color="auto"/>
            </w:tcBorders>
            <w:shd w:val="clear" w:color="auto" w:fill="FFFFFF"/>
            <w:vAlign w:val="center"/>
            <w:hideMark/>
          </w:tcPr>
          <w:p w:rsidR="007D5E43" w:rsidRDefault="007D5E43" w:rsidP="00540633">
            <w:pPr>
              <w:jc w:val="center"/>
              <w:rPr>
                <w:rFonts w:ascii="Verdana" w:hAnsi="Verdana"/>
                <w:color w:val="000000"/>
                <w:sz w:val="14"/>
                <w:szCs w:val="14"/>
              </w:rPr>
            </w:pPr>
            <w:r>
              <w:rPr>
                <w:rFonts w:ascii="Verdana" w:hAnsi="Verdana"/>
                <w:color w:val="000000"/>
                <w:sz w:val="14"/>
                <w:szCs w:val="14"/>
              </w:rPr>
              <w:t>1</w:t>
            </w:r>
          </w:p>
        </w:tc>
      </w:tr>
      <w:tr w:rsidR="007D5E43" w:rsidTr="00540633">
        <w:trPr>
          <w:trHeight w:val="71"/>
        </w:trPr>
        <w:tc>
          <w:tcPr>
            <w:tcW w:w="4329" w:type="dxa"/>
            <w:tcBorders>
              <w:top w:val="nil"/>
              <w:left w:val="single" w:sz="8" w:space="0" w:color="auto"/>
              <w:bottom w:val="single" w:sz="8" w:space="0" w:color="auto"/>
              <w:right w:val="single" w:sz="8" w:space="0" w:color="auto"/>
            </w:tcBorders>
            <w:shd w:val="clear" w:color="auto" w:fill="EAF1DD"/>
            <w:noWrap/>
            <w:vAlign w:val="bottom"/>
            <w:hideMark/>
          </w:tcPr>
          <w:p w:rsidR="007D5E43" w:rsidRDefault="007D5E43" w:rsidP="00540633">
            <w:pPr>
              <w:rPr>
                <w:rFonts w:ascii="Verdana" w:hAnsi="Verdana"/>
                <w:b/>
                <w:bCs/>
                <w:color w:val="000000"/>
                <w:sz w:val="16"/>
                <w:szCs w:val="16"/>
              </w:rPr>
            </w:pPr>
            <w:r>
              <w:rPr>
                <w:rFonts w:ascii="Verdana" w:hAnsi="Verdana"/>
                <w:b/>
                <w:bCs/>
                <w:color w:val="000000"/>
                <w:sz w:val="16"/>
                <w:szCs w:val="16"/>
              </w:rPr>
              <w:t>TOTAL</w:t>
            </w:r>
          </w:p>
        </w:tc>
        <w:tc>
          <w:tcPr>
            <w:tcW w:w="646" w:type="dxa"/>
            <w:tcBorders>
              <w:top w:val="nil"/>
              <w:left w:val="nil"/>
              <w:bottom w:val="single" w:sz="8" w:space="0" w:color="auto"/>
              <w:right w:val="single" w:sz="8" w:space="0" w:color="auto"/>
            </w:tcBorders>
            <w:shd w:val="clear" w:color="auto" w:fill="EAF1DD"/>
            <w:noWrap/>
            <w:vAlign w:val="center"/>
            <w:hideMark/>
          </w:tcPr>
          <w:p w:rsidR="007D5E43" w:rsidRDefault="007D5E43" w:rsidP="00540633">
            <w:pPr>
              <w:jc w:val="center"/>
              <w:rPr>
                <w:rFonts w:ascii="Verdana" w:hAnsi="Verdana"/>
                <w:b/>
                <w:bCs/>
                <w:sz w:val="16"/>
                <w:szCs w:val="16"/>
              </w:rPr>
            </w:pPr>
            <w:r>
              <w:rPr>
                <w:rFonts w:ascii="Verdana" w:hAnsi="Verdana"/>
                <w:b/>
                <w:bCs/>
                <w:sz w:val="16"/>
                <w:szCs w:val="16"/>
              </w:rPr>
              <w:t>53</w:t>
            </w:r>
          </w:p>
        </w:tc>
        <w:tc>
          <w:tcPr>
            <w:tcW w:w="646" w:type="dxa"/>
            <w:tcBorders>
              <w:top w:val="nil"/>
              <w:left w:val="nil"/>
              <w:bottom w:val="single" w:sz="8" w:space="0" w:color="auto"/>
              <w:right w:val="single" w:sz="8" w:space="0" w:color="auto"/>
            </w:tcBorders>
            <w:shd w:val="clear" w:color="auto" w:fill="EAF1DD"/>
            <w:noWrap/>
            <w:vAlign w:val="center"/>
            <w:hideMark/>
          </w:tcPr>
          <w:p w:rsidR="007D5E43" w:rsidRDefault="007D5E43" w:rsidP="00540633">
            <w:pPr>
              <w:jc w:val="center"/>
              <w:rPr>
                <w:rFonts w:ascii="Verdana" w:hAnsi="Verdana"/>
                <w:b/>
                <w:bCs/>
                <w:color w:val="000000"/>
                <w:sz w:val="14"/>
                <w:szCs w:val="14"/>
              </w:rPr>
            </w:pPr>
            <w:r>
              <w:rPr>
                <w:rFonts w:ascii="Verdana" w:hAnsi="Verdana"/>
                <w:b/>
                <w:bCs/>
                <w:color w:val="000000"/>
                <w:sz w:val="14"/>
                <w:szCs w:val="14"/>
              </w:rPr>
              <w:t>7.60</w:t>
            </w:r>
          </w:p>
        </w:tc>
        <w:tc>
          <w:tcPr>
            <w:tcW w:w="646" w:type="dxa"/>
            <w:tcBorders>
              <w:top w:val="nil"/>
              <w:left w:val="nil"/>
              <w:bottom w:val="single" w:sz="8" w:space="0" w:color="auto"/>
              <w:right w:val="single" w:sz="8" w:space="0" w:color="auto"/>
            </w:tcBorders>
            <w:shd w:val="clear" w:color="auto" w:fill="EAF1DD"/>
            <w:noWrap/>
            <w:vAlign w:val="center"/>
            <w:hideMark/>
          </w:tcPr>
          <w:p w:rsidR="007D5E43" w:rsidRDefault="007D5E43" w:rsidP="00540633">
            <w:pPr>
              <w:jc w:val="center"/>
              <w:rPr>
                <w:rFonts w:ascii="Verdana" w:hAnsi="Verdana"/>
                <w:b/>
                <w:bCs/>
                <w:color w:val="000000"/>
                <w:sz w:val="14"/>
                <w:szCs w:val="14"/>
              </w:rPr>
            </w:pPr>
            <w:r>
              <w:rPr>
                <w:rFonts w:ascii="Verdana" w:hAnsi="Verdana"/>
                <w:b/>
                <w:bCs/>
                <w:color w:val="000000"/>
                <w:sz w:val="14"/>
                <w:szCs w:val="14"/>
              </w:rPr>
              <w:t>20</w:t>
            </w:r>
          </w:p>
        </w:tc>
        <w:tc>
          <w:tcPr>
            <w:tcW w:w="646" w:type="dxa"/>
            <w:tcBorders>
              <w:top w:val="nil"/>
              <w:left w:val="nil"/>
              <w:bottom w:val="single" w:sz="8" w:space="0" w:color="auto"/>
              <w:right w:val="single" w:sz="8" w:space="0" w:color="auto"/>
            </w:tcBorders>
            <w:shd w:val="clear" w:color="auto" w:fill="EAF1DD"/>
            <w:noWrap/>
            <w:vAlign w:val="center"/>
            <w:hideMark/>
          </w:tcPr>
          <w:p w:rsidR="007D5E43" w:rsidRDefault="007D5E43" w:rsidP="00540633">
            <w:pPr>
              <w:jc w:val="center"/>
              <w:rPr>
                <w:rFonts w:ascii="Verdana" w:hAnsi="Verdana"/>
                <w:b/>
                <w:bCs/>
                <w:color w:val="000000"/>
                <w:sz w:val="14"/>
                <w:szCs w:val="14"/>
              </w:rPr>
            </w:pPr>
            <w:r>
              <w:rPr>
                <w:rFonts w:ascii="Verdana" w:hAnsi="Verdana"/>
                <w:b/>
                <w:bCs/>
                <w:color w:val="000000"/>
                <w:sz w:val="14"/>
                <w:szCs w:val="14"/>
              </w:rPr>
              <w:t>1,5</w:t>
            </w:r>
          </w:p>
        </w:tc>
        <w:tc>
          <w:tcPr>
            <w:tcW w:w="646" w:type="dxa"/>
            <w:tcBorders>
              <w:top w:val="nil"/>
              <w:left w:val="nil"/>
              <w:bottom w:val="single" w:sz="8" w:space="0" w:color="auto"/>
              <w:right w:val="single" w:sz="8" w:space="0" w:color="auto"/>
            </w:tcBorders>
            <w:shd w:val="clear" w:color="auto" w:fill="EAF1DD"/>
            <w:noWrap/>
            <w:vAlign w:val="center"/>
            <w:hideMark/>
          </w:tcPr>
          <w:p w:rsidR="007D5E43" w:rsidRDefault="007D5E43" w:rsidP="00540633">
            <w:pPr>
              <w:jc w:val="center"/>
              <w:rPr>
                <w:rFonts w:ascii="Verdana" w:hAnsi="Verdana"/>
                <w:b/>
                <w:bCs/>
                <w:color w:val="000000"/>
                <w:sz w:val="14"/>
                <w:szCs w:val="14"/>
              </w:rPr>
            </w:pPr>
            <w:r>
              <w:rPr>
                <w:rFonts w:ascii="Verdana" w:hAnsi="Verdana"/>
                <w:b/>
                <w:bCs/>
                <w:color w:val="000000"/>
                <w:sz w:val="14"/>
                <w:szCs w:val="14"/>
              </w:rPr>
              <w:t>3</w:t>
            </w:r>
          </w:p>
        </w:tc>
        <w:tc>
          <w:tcPr>
            <w:tcW w:w="646" w:type="dxa"/>
            <w:tcBorders>
              <w:top w:val="nil"/>
              <w:left w:val="nil"/>
              <w:bottom w:val="single" w:sz="8" w:space="0" w:color="auto"/>
              <w:right w:val="single" w:sz="8" w:space="0" w:color="auto"/>
            </w:tcBorders>
            <w:shd w:val="clear" w:color="auto" w:fill="EAF1DD"/>
            <w:noWrap/>
            <w:vAlign w:val="center"/>
            <w:hideMark/>
          </w:tcPr>
          <w:p w:rsidR="007D5E43" w:rsidRDefault="007D5E43" w:rsidP="00540633">
            <w:pPr>
              <w:jc w:val="center"/>
              <w:rPr>
                <w:rFonts w:ascii="Verdana" w:hAnsi="Verdana"/>
                <w:b/>
                <w:bCs/>
                <w:color w:val="000000"/>
                <w:sz w:val="14"/>
                <w:szCs w:val="14"/>
              </w:rPr>
            </w:pPr>
            <w:r>
              <w:rPr>
                <w:rFonts w:ascii="Verdana" w:hAnsi="Verdana"/>
                <w:b/>
                <w:bCs/>
                <w:color w:val="000000"/>
                <w:sz w:val="14"/>
                <w:szCs w:val="14"/>
              </w:rPr>
              <w:t>6.90</w:t>
            </w:r>
          </w:p>
        </w:tc>
        <w:tc>
          <w:tcPr>
            <w:tcW w:w="646" w:type="dxa"/>
            <w:tcBorders>
              <w:top w:val="nil"/>
              <w:left w:val="nil"/>
              <w:bottom w:val="single" w:sz="8" w:space="0" w:color="auto"/>
              <w:right w:val="single" w:sz="8" w:space="0" w:color="auto"/>
            </w:tcBorders>
            <w:shd w:val="clear" w:color="auto" w:fill="EAF1DD"/>
            <w:noWrap/>
            <w:vAlign w:val="center"/>
            <w:hideMark/>
          </w:tcPr>
          <w:p w:rsidR="007D5E43" w:rsidRDefault="007D5E43" w:rsidP="00540633">
            <w:pPr>
              <w:jc w:val="center"/>
              <w:rPr>
                <w:rFonts w:ascii="Verdana" w:hAnsi="Verdana"/>
                <w:b/>
                <w:bCs/>
                <w:color w:val="000000"/>
                <w:sz w:val="14"/>
                <w:szCs w:val="14"/>
              </w:rPr>
            </w:pPr>
            <w:r>
              <w:rPr>
                <w:rFonts w:ascii="Verdana" w:hAnsi="Verdana"/>
                <w:b/>
                <w:bCs/>
                <w:color w:val="000000"/>
                <w:sz w:val="14"/>
                <w:szCs w:val="14"/>
              </w:rPr>
              <w:t>13</w:t>
            </w:r>
          </w:p>
        </w:tc>
        <w:tc>
          <w:tcPr>
            <w:tcW w:w="647" w:type="dxa"/>
            <w:tcBorders>
              <w:top w:val="nil"/>
              <w:left w:val="nil"/>
              <w:bottom w:val="single" w:sz="8" w:space="0" w:color="auto"/>
              <w:right w:val="single" w:sz="8" w:space="0" w:color="auto"/>
            </w:tcBorders>
            <w:shd w:val="clear" w:color="auto" w:fill="EAF1DD"/>
            <w:vAlign w:val="center"/>
            <w:hideMark/>
          </w:tcPr>
          <w:p w:rsidR="007D5E43" w:rsidRDefault="007D5E43" w:rsidP="00540633">
            <w:pPr>
              <w:jc w:val="center"/>
              <w:rPr>
                <w:rFonts w:ascii="Verdana" w:hAnsi="Verdana"/>
                <w:b/>
                <w:bCs/>
                <w:color w:val="000000"/>
                <w:sz w:val="14"/>
                <w:szCs w:val="14"/>
              </w:rPr>
            </w:pPr>
            <w:r>
              <w:rPr>
                <w:rFonts w:ascii="Verdana" w:hAnsi="Verdana"/>
                <w:b/>
                <w:bCs/>
                <w:color w:val="000000"/>
                <w:sz w:val="14"/>
                <w:szCs w:val="14"/>
              </w:rPr>
              <w:t>1</w:t>
            </w:r>
          </w:p>
        </w:tc>
      </w:tr>
    </w:tbl>
    <w:p w:rsidR="007D5E43" w:rsidRPr="007D5E43" w:rsidRDefault="007D5E43" w:rsidP="007D5E43">
      <w:pPr>
        <w:ind w:right="-863"/>
        <w:jc w:val="both"/>
        <w:rPr>
          <w:rFonts w:cs="Arial"/>
          <w:b/>
          <w:sz w:val="24"/>
          <w:szCs w:val="24"/>
        </w:rPr>
      </w:pPr>
    </w:p>
    <w:sectPr w:rsidR="007D5E43" w:rsidRPr="007D5E43" w:rsidSect="00DB4A1D">
      <w:pgSz w:w="11906" w:h="16838"/>
      <w:pgMar w:top="1808" w:right="1701" w:bottom="851" w:left="1145" w:header="567" w:footer="1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633" w:rsidRDefault="00540633" w:rsidP="00C72A9C">
      <w:pPr>
        <w:spacing w:after="0" w:line="240" w:lineRule="auto"/>
      </w:pPr>
      <w:r>
        <w:separator/>
      </w:r>
    </w:p>
  </w:endnote>
  <w:endnote w:type="continuationSeparator" w:id="0">
    <w:p w:rsidR="00540633" w:rsidRDefault="00540633" w:rsidP="00C72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4729"/>
      <w:docPartObj>
        <w:docPartGallery w:val="Page Numbers (Bottom of Page)"/>
        <w:docPartUnique/>
      </w:docPartObj>
    </w:sdtPr>
    <w:sdtContent>
      <w:p w:rsidR="00504A12" w:rsidRDefault="00504A12">
        <w:pPr>
          <w:pStyle w:val="Piedepgina"/>
          <w:jc w:val="right"/>
        </w:pPr>
      </w:p>
      <w:tbl>
        <w:tblPr>
          <w:tblW w:w="5000" w:type="pct"/>
          <w:tblCellMar>
            <w:left w:w="70" w:type="dxa"/>
            <w:right w:w="70" w:type="dxa"/>
          </w:tblCellMar>
          <w:tblLook w:val="00A0"/>
        </w:tblPr>
        <w:tblGrid>
          <w:gridCol w:w="4641"/>
          <w:gridCol w:w="4712"/>
        </w:tblGrid>
        <w:tr w:rsidR="00504A12" w:rsidTr="00CA5FB5">
          <w:trPr>
            <w:trHeight w:val="300"/>
          </w:trPr>
          <w:tc>
            <w:tcPr>
              <w:tcW w:w="2481" w:type="pct"/>
              <w:tcBorders>
                <w:top w:val="single" w:sz="4" w:space="0" w:color="76923C"/>
                <w:left w:val="nil"/>
                <w:bottom w:val="nil"/>
                <w:right w:val="nil"/>
              </w:tcBorders>
              <w:noWrap/>
              <w:vAlign w:val="bottom"/>
              <w:hideMark/>
            </w:tcPr>
            <w:p w:rsidR="00504A12" w:rsidRDefault="00504A12" w:rsidP="00CA5FB5">
              <w:pPr>
                <w:spacing w:after="0" w:line="240" w:lineRule="auto"/>
                <w:rPr>
                  <w:rFonts w:cs="Arial"/>
                  <w:color w:val="000000"/>
                  <w:sz w:val="16"/>
                  <w:szCs w:val="16"/>
                  <w:lang w:eastAsia="es-ES"/>
                </w:rPr>
              </w:pPr>
              <w:r>
                <w:rPr>
                  <w:rFonts w:cs="Arial"/>
                  <w:color w:val="000000"/>
                  <w:sz w:val="16"/>
                  <w:szCs w:val="16"/>
                  <w:lang w:eastAsia="es-ES"/>
                </w:rPr>
                <w:t>Fdo. La Secretaria</w:t>
              </w:r>
            </w:p>
          </w:tc>
          <w:tc>
            <w:tcPr>
              <w:tcW w:w="2519" w:type="pct"/>
              <w:tcBorders>
                <w:top w:val="single" w:sz="4" w:space="0" w:color="76923C"/>
                <w:left w:val="nil"/>
                <w:bottom w:val="nil"/>
                <w:right w:val="nil"/>
              </w:tcBorders>
              <w:noWrap/>
              <w:vAlign w:val="bottom"/>
              <w:hideMark/>
            </w:tcPr>
            <w:p w:rsidR="00504A12" w:rsidRDefault="00504A12" w:rsidP="00CA5FB5">
              <w:pPr>
                <w:spacing w:after="0" w:line="240" w:lineRule="auto"/>
                <w:rPr>
                  <w:rFonts w:cs="Arial"/>
                  <w:color w:val="000000"/>
                  <w:sz w:val="16"/>
                  <w:szCs w:val="16"/>
                  <w:lang w:eastAsia="es-ES"/>
                </w:rPr>
              </w:pPr>
              <w:r>
                <w:rPr>
                  <w:rFonts w:cs="Arial"/>
                  <w:color w:val="000000"/>
                  <w:sz w:val="16"/>
                  <w:szCs w:val="16"/>
                  <w:lang w:eastAsia="es-ES"/>
                </w:rPr>
                <w:t xml:space="preserve">                                                      Vº B La Presidenta</w:t>
              </w:r>
            </w:p>
          </w:tc>
        </w:tr>
        <w:tr w:rsidR="00504A12" w:rsidTr="00CA5FB5">
          <w:trPr>
            <w:trHeight w:val="300"/>
          </w:trPr>
          <w:tc>
            <w:tcPr>
              <w:tcW w:w="2481" w:type="pct"/>
              <w:noWrap/>
              <w:vAlign w:val="bottom"/>
            </w:tcPr>
            <w:p w:rsidR="00504A12" w:rsidRDefault="00504A12" w:rsidP="00CA5FB5">
              <w:pPr>
                <w:spacing w:after="0" w:line="240" w:lineRule="auto"/>
                <w:rPr>
                  <w:rFonts w:cs="Arial"/>
                  <w:color w:val="000000"/>
                  <w:sz w:val="16"/>
                  <w:szCs w:val="16"/>
                  <w:lang w:eastAsia="es-ES"/>
                </w:rPr>
              </w:pPr>
            </w:p>
            <w:p w:rsidR="00504A12" w:rsidRDefault="00504A12" w:rsidP="00CA5FB5">
              <w:pPr>
                <w:spacing w:after="0" w:line="240" w:lineRule="auto"/>
                <w:rPr>
                  <w:rFonts w:cs="Arial"/>
                  <w:color w:val="000000"/>
                  <w:sz w:val="16"/>
                  <w:szCs w:val="16"/>
                  <w:lang w:eastAsia="es-ES"/>
                </w:rPr>
              </w:pPr>
            </w:p>
            <w:p w:rsidR="00504A12" w:rsidRDefault="00504A12" w:rsidP="00CA5FB5">
              <w:pPr>
                <w:spacing w:after="0" w:line="240" w:lineRule="auto"/>
                <w:rPr>
                  <w:rFonts w:cs="Arial"/>
                  <w:color w:val="000000"/>
                  <w:sz w:val="16"/>
                  <w:szCs w:val="16"/>
                  <w:lang w:eastAsia="es-ES"/>
                </w:rPr>
              </w:pPr>
            </w:p>
            <w:p w:rsidR="00504A12" w:rsidRDefault="00504A12" w:rsidP="00CA5FB5">
              <w:pPr>
                <w:spacing w:after="0" w:line="240" w:lineRule="auto"/>
                <w:rPr>
                  <w:rFonts w:cs="Arial"/>
                  <w:color w:val="000000"/>
                  <w:sz w:val="16"/>
                  <w:szCs w:val="16"/>
                  <w:lang w:eastAsia="es-ES"/>
                </w:rPr>
              </w:pPr>
              <w:r>
                <w:rPr>
                  <w:rFonts w:cs="Arial"/>
                  <w:color w:val="000000"/>
                  <w:sz w:val="16"/>
                  <w:szCs w:val="16"/>
                  <w:lang w:eastAsia="es-ES"/>
                </w:rPr>
                <w:t>Dña. Mª Ángeles Roba Díez</w:t>
              </w:r>
            </w:p>
          </w:tc>
          <w:tc>
            <w:tcPr>
              <w:tcW w:w="2519" w:type="pct"/>
              <w:noWrap/>
              <w:vAlign w:val="bottom"/>
              <w:hideMark/>
            </w:tcPr>
            <w:p w:rsidR="00504A12" w:rsidRDefault="00504A12" w:rsidP="00CA5FB5">
              <w:pPr>
                <w:spacing w:after="0" w:line="240" w:lineRule="auto"/>
                <w:rPr>
                  <w:rFonts w:cs="Arial"/>
                  <w:color w:val="000000"/>
                  <w:sz w:val="16"/>
                  <w:szCs w:val="16"/>
                  <w:lang w:eastAsia="es-ES"/>
                </w:rPr>
              </w:pPr>
              <w:r>
                <w:rPr>
                  <w:rFonts w:cs="Arial"/>
                  <w:color w:val="000000"/>
                  <w:sz w:val="16"/>
                  <w:szCs w:val="16"/>
                  <w:lang w:eastAsia="es-ES"/>
                </w:rPr>
                <w:t xml:space="preserve">                                                       Dña. Rosa Eva Díaz </w:t>
              </w:r>
              <w:proofErr w:type="spellStart"/>
              <w:r>
                <w:rPr>
                  <w:rFonts w:cs="Arial"/>
                  <w:color w:val="000000"/>
                  <w:sz w:val="16"/>
                  <w:szCs w:val="16"/>
                  <w:lang w:eastAsia="es-ES"/>
                </w:rPr>
                <w:t>Tezanos</w:t>
              </w:r>
              <w:proofErr w:type="spellEnd"/>
            </w:p>
          </w:tc>
        </w:tr>
      </w:tbl>
      <w:p w:rsidR="00540633" w:rsidRDefault="00401B5F">
        <w:pPr>
          <w:pStyle w:val="Piedepgina"/>
          <w:jc w:val="right"/>
        </w:pPr>
        <w:fldSimple w:instr=" PAGE   \* MERGEFORMAT ">
          <w:r w:rsidR="00A11C10">
            <w:rPr>
              <w:noProof/>
            </w:rPr>
            <w:t>10</w:t>
          </w:r>
        </w:fldSimple>
      </w:p>
    </w:sdtContent>
  </w:sdt>
  <w:p w:rsidR="00540633" w:rsidRDefault="005406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633" w:rsidRDefault="00540633" w:rsidP="00C72A9C">
      <w:pPr>
        <w:spacing w:after="0" w:line="240" w:lineRule="auto"/>
      </w:pPr>
      <w:r>
        <w:separator/>
      </w:r>
    </w:p>
  </w:footnote>
  <w:footnote w:type="continuationSeparator" w:id="0">
    <w:p w:rsidR="00540633" w:rsidRDefault="00540633" w:rsidP="00C72A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497" w:type="dxa"/>
      <w:tblCellMar>
        <w:left w:w="70" w:type="dxa"/>
        <w:right w:w="70" w:type="dxa"/>
      </w:tblCellMar>
      <w:tblLook w:val="00A0"/>
    </w:tblPr>
    <w:tblGrid>
      <w:gridCol w:w="1340"/>
      <w:gridCol w:w="8016"/>
    </w:tblGrid>
    <w:tr w:rsidR="00540633" w:rsidRPr="00FD1308" w:rsidTr="00C05BD8">
      <w:trPr>
        <w:trHeight w:val="300"/>
      </w:trPr>
      <w:tc>
        <w:tcPr>
          <w:tcW w:w="1340" w:type="dxa"/>
          <w:vMerge w:val="restart"/>
          <w:tcBorders>
            <w:top w:val="nil"/>
            <w:left w:val="nil"/>
            <w:bottom w:val="nil"/>
            <w:right w:val="nil"/>
          </w:tcBorders>
          <w:noWrap/>
          <w:vAlign w:val="bottom"/>
        </w:tcPr>
        <w:p w:rsidR="00540633" w:rsidRPr="009033F4" w:rsidRDefault="00540633" w:rsidP="00C05BD8">
          <w:pPr>
            <w:spacing w:after="0" w:line="240" w:lineRule="auto"/>
            <w:jc w:val="center"/>
            <w:rPr>
              <w:rFonts w:ascii="Calibri" w:hAnsi="Calibri"/>
              <w:color w:val="000000"/>
              <w:lang w:eastAsia="es-ES"/>
            </w:rPr>
          </w:pPr>
          <w:r>
            <w:rPr>
              <w:rFonts w:ascii="Calibri" w:hAnsi="Calibri"/>
              <w:noProof/>
              <w:color w:val="000000"/>
              <w:lang w:eastAsia="es-ES"/>
            </w:rPr>
            <w:drawing>
              <wp:anchor distT="0" distB="0" distL="114300" distR="114300" simplePos="0" relativeHeight="251660288" behindDoc="0" locked="0" layoutInCell="1" allowOverlap="1">
                <wp:simplePos x="0" y="0"/>
                <wp:positionH relativeFrom="column">
                  <wp:posOffset>174625</wp:posOffset>
                </wp:positionH>
                <wp:positionV relativeFrom="paragraph">
                  <wp:posOffset>-64135</wp:posOffset>
                </wp:positionV>
                <wp:extent cx="685800" cy="641350"/>
                <wp:effectExtent l="19050" t="0" r="0" b="0"/>
                <wp:wrapNone/>
                <wp:docPr id="9"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srcRect/>
                        <a:stretch>
                          <a:fillRect/>
                        </a:stretch>
                      </pic:blipFill>
                      <pic:spPr bwMode="auto">
                        <a:xfrm>
                          <a:off x="0" y="0"/>
                          <a:ext cx="685800" cy="6413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0A0"/>
          </w:tblPr>
          <w:tblGrid>
            <w:gridCol w:w="1200"/>
          </w:tblGrid>
          <w:tr w:rsidR="00540633" w:rsidRPr="009033F4" w:rsidTr="00C05BD8">
            <w:trPr>
              <w:trHeight w:val="269"/>
              <w:tblCellSpacing w:w="0" w:type="dxa"/>
            </w:trPr>
            <w:tc>
              <w:tcPr>
                <w:tcW w:w="1200" w:type="dxa"/>
                <w:vMerge w:val="restart"/>
                <w:tcBorders>
                  <w:top w:val="nil"/>
                  <w:left w:val="nil"/>
                  <w:bottom w:val="nil"/>
                  <w:right w:val="nil"/>
                </w:tcBorders>
                <w:noWrap/>
                <w:vAlign w:val="bottom"/>
              </w:tcPr>
              <w:p w:rsidR="00540633" w:rsidRPr="009033F4" w:rsidRDefault="00540633" w:rsidP="00C05BD8">
                <w:pPr>
                  <w:spacing w:after="0" w:line="240" w:lineRule="auto"/>
                  <w:jc w:val="center"/>
                  <w:rPr>
                    <w:rFonts w:ascii="Calibri" w:hAnsi="Calibri"/>
                    <w:color w:val="000000"/>
                    <w:lang w:eastAsia="es-ES"/>
                  </w:rPr>
                </w:pPr>
              </w:p>
            </w:tc>
          </w:tr>
          <w:tr w:rsidR="00540633" w:rsidRPr="009033F4" w:rsidTr="00C05BD8">
            <w:trPr>
              <w:trHeight w:val="269"/>
              <w:tblCellSpacing w:w="0" w:type="dxa"/>
            </w:trPr>
            <w:tc>
              <w:tcPr>
                <w:tcW w:w="0" w:type="auto"/>
                <w:vMerge/>
                <w:tcBorders>
                  <w:top w:val="nil"/>
                  <w:left w:val="nil"/>
                  <w:bottom w:val="nil"/>
                  <w:right w:val="nil"/>
                </w:tcBorders>
                <w:vAlign w:val="center"/>
              </w:tcPr>
              <w:p w:rsidR="00540633" w:rsidRPr="009033F4" w:rsidRDefault="00540633" w:rsidP="00C05BD8">
                <w:pPr>
                  <w:spacing w:after="0" w:line="240" w:lineRule="auto"/>
                  <w:jc w:val="center"/>
                  <w:rPr>
                    <w:rFonts w:ascii="Calibri" w:hAnsi="Calibri"/>
                    <w:color w:val="000000"/>
                    <w:lang w:eastAsia="es-ES"/>
                  </w:rPr>
                </w:pPr>
              </w:p>
            </w:tc>
          </w:tr>
        </w:tbl>
        <w:p w:rsidR="00540633" w:rsidRPr="009033F4" w:rsidRDefault="00540633" w:rsidP="00C05BD8">
          <w:pPr>
            <w:spacing w:after="0" w:line="240" w:lineRule="auto"/>
            <w:jc w:val="center"/>
            <w:rPr>
              <w:rFonts w:ascii="Calibri" w:hAnsi="Calibri"/>
              <w:color w:val="000000"/>
              <w:lang w:eastAsia="es-ES"/>
            </w:rPr>
          </w:pPr>
        </w:p>
      </w:tc>
      <w:tc>
        <w:tcPr>
          <w:tcW w:w="8016" w:type="dxa"/>
          <w:tcBorders>
            <w:top w:val="nil"/>
            <w:left w:val="nil"/>
            <w:bottom w:val="nil"/>
            <w:right w:val="nil"/>
          </w:tcBorders>
          <w:noWrap/>
          <w:vAlign w:val="bottom"/>
        </w:tcPr>
        <w:p w:rsidR="00540633" w:rsidRPr="00FD1308" w:rsidRDefault="00540633" w:rsidP="00C05BD8">
          <w:pPr>
            <w:spacing w:after="0" w:line="240" w:lineRule="auto"/>
            <w:jc w:val="center"/>
            <w:rPr>
              <w:rFonts w:cs="Arial"/>
              <w:b/>
              <w:bCs/>
              <w:i/>
              <w:iCs/>
              <w:color w:val="007A00"/>
              <w:sz w:val="14"/>
              <w:szCs w:val="14"/>
              <w:lang w:eastAsia="es-ES"/>
            </w:rPr>
          </w:pPr>
          <w:r w:rsidRPr="00FD1308">
            <w:rPr>
              <w:rFonts w:cs="Arial"/>
              <w:b/>
              <w:bCs/>
              <w:i/>
              <w:iCs/>
              <w:color w:val="007A00"/>
              <w:sz w:val="14"/>
              <w:szCs w:val="14"/>
              <w:lang w:eastAsia="es-ES"/>
            </w:rPr>
            <w:t>FUNDACIÓN CÁNTABRA PARA LA SALUD Y EL BIENESTAR SOCIAL (FCSBS)</w:t>
          </w:r>
        </w:p>
      </w:tc>
    </w:tr>
    <w:tr w:rsidR="00540633" w:rsidRPr="009033F4" w:rsidTr="00C05BD8">
      <w:trPr>
        <w:trHeight w:val="274"/>
      </w:trPr>
      <w:tc>
        <w:tcPr>
          <w:tcW w:w="1340" w:type="dxa"/>
          <w:vMerge/>
          <w:tcBorders>
            <w:top w:val="nil"/>
            <w:left w:val="nil"/>
            <w:bottom w:val="nil"/>
            <w:right w:val="nil"/>
          </w:tcBorders>
          <w:vAlign w:val="center"/>
        </w:tcPr>
        <w:p w:rsidR="00540633" w:rsidRPr="009033F4" w:rsidRDefault="00540633" w:rsidP="00C05BD8">
          <w:pPr>
            <w:spacing w:after="0" w:line="240" w:lineRule="auto"/>
            <w:jc w:val="center"/>
            <w:rPr>
              <w:rFonts w:ascii="Calibri" w:hAnsi="Calibri"/>
              <w:color w:val="000000"/>
              <w:lang w:eastAsia="es-ES"/>
            </w:rPr>
          </w:pPr>
        </w:p>
      </w:tc>
      <w:tc>
        <w:tcPr>
          <w:tcW w:w="8016" w:type="dxa"/>
          <w:tcBorders>
            <w:top w:val="nil"/>
            <w:left w:val="nil"/>
            <w:bottom w:val="nil"/>
            <w:right w:val="nil"/>
          </w:tcBorders>
          <w:noWrap/>
          <w:vAlign w:val="bottom"/>
        </w:tcPr>
        <w:p w:rsidR="00540633" w:rsidRPr="00787D16" w:rsidRDefault="00540633" w:rsidP="00C05BD8">
          <w:pPr>
            <w:spacing w:after="0" w:line="240" w:lineRule="auto"/>
            <w:jc w:val="center"/>
            <w:rPr>
              <w:rFonts w:ascii="Calibri" w:hAnsi="Calibri"/>
              <w:color w:val="007A00"/>
              <w:sz w:val="20"/>
              <w:szCs w:val="20"/>
              <w:lang w:eastAsia="es-ES"/>
            </w:rPr>
          </w:pPr>
          <w:r w:rsidRPr="00787D16">
            <w:rPr>
              <w:rFonts w:cs="Arial"/>
              <w:b/>
              <w:bCs/>
              <w:i/>
              <w:iCs/>
              <w:color w:val="007A00"/>
              <w:sz w:val="20"/>
              <w:szCs w:val="20"/>
              <w:lang w:eastAsia="es-ES"/>
            </w:rPr>
            <w:t>PLAN DE ACTUACIÓN PARA EL EJERCICIO 2018</w:t>
          </w:r>
        </w:p>
      </w:tc>
    </w:tr>
  </w:tbl>
  <w:p w:rsidR="00540633" w:rsidRDefault="00540633" w:rsidP="00C05BD8">
    <w:pPr>
      <w:pStyle w:val="Encabezado"/>
      <w:ind w:right="-56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72C45B3"/>
    <w:multiLevelType w:val="multilevel"/>
    <w:tmpl w:val="7D2687F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760121E"/>
    <w:multiLevelType w:val="hybridMultilevel"/>
    <w:tmpl w:val="97C6F0B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3711021"/>
    <w:multiLevelType w:val="multilevel"/>
    <w:tmpl w:val="DDC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14ACB"/>
    <w:multiLevelType w:val="hybridMultilevel"/>
    <w:tmpl w:val="09A45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934BA2"/>
    <w:multiLevelType w:val="hybridMultilevel"/>
    <w:tmpl w:val="6FAE03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22636FBA"/>
    <w:multiLevelType w:val="hybridMultilevel"/>
    <w:tmpl w:val="70388698"/>
    <w:lvl w:ilvl="0" w:tplc="2048F054">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42F5AB7"/>
    <w:multiLevelType w:val="multilevel"/>
    <w:tmpl w:val="AA74BB1E"/>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BBB5DAC"/>
    <w:multiLevelType w:val="hybridMultilevel"/>
    <w:tmpl w:val="A66C1A64"/>
    <w:lvl w:ilvl="0" w:tplc="30FCA5CA">
      <w:start w:val="1"/>
      <w:numFmt w:val="bullet"/>
      <w:lvlText w:val=""/>
      <w:lvlJc w:val="left"/>
      <w:pPr>
        <w:tabs>
          <w:tab w:val="num" w:pos="3588"/>
        </w:tabs>
        <w:ind w:left="3588" w:hanging="360"/>
      </w:pPr>
      <w:rPr>
        <w:rFonts w:ascii="Wingdings" w:hAnsi="Wingdings" w:hint="default"/>
        <w:color w:val="000000"/>
        <w:sz w:val="20"/>
      </w:rPr>
    </w:lvl>
    <w:lvl w:ilvl="1" w:tplc="9EBC42DA">
      <w:numFmt w:val="bullet"/>
      <w:lvlText w:val="-"/>
      <w:lvlJc w:val="left"/>
      <w:pPr>
        <w:tabs>
          <w:tab w:val="num" w:pos="2148"/>
        </w:tabs>
        <w:ind w:left="2148" w:hanging="360"/>
      </w:pPr>
      <w:rPr>
        <w:rFonts w:ascii="Tw Cen MT" w:hAnsi="Tw Cen MT" w:hint="default"/>
        <w:color w:val="000000"/>
        <w:sz w:val="20"/>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33754A1B"/>
    <w:multiLevelType w:val="hybridMultilevel"/>
    <w:tmpl w:val="6E3C5FE2"/>
    <w:lvl w:ilvl="0" w:tplc="0C0A0017">
      <w:start w:val="1"/>
      <w:numFmt w:val="lowerLetter"/>
      <w:lvlText w:val="%1)"/>
      <w:lvlJc w:val="left"/>
      <w:pPr>
        <w:tabs>
          <w:tab w:val="num" w:pos="1211"/>
        </w:tabs>
        <w:ind w:left="1211" w:hanging="360"/>
      </w:pPr>
      <w:rPr>
        <w:rFonts w:cs="Times New Roman" w:hint="default"/>
      </w:rPr>
    </w:lvl>
    <w:lvl w:ilvl="1" w:tplc="57E8D2E2">
      <w:start w:val="2"/>
      <w:numFmt w:val="lowerLetter"/>
      <w:lvlText w:val="%2)"/>
      <w:lvlJc w:val="left"/>
      <w:pPr>
        <w:tabs>
          <w:tab w:val="num" w:pos="1931"/>
        </w:tabs>
        <w:ind w:left="1931" w:hanging="360"/>
      </w:pPr>
      <w:rPr>
        <w:rFonts w:cs="Times New Roman" w:hint="default"/>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9">
    <w:nsid w:val="359720BB"/>
    <w:multiLevelType w:val="multilevel"/>
    <w:tmpl w:val="CD14ED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7B1421B"/>
    <w:multiLevelType w:val="hybridMultilevel"/>
    <w:tmpl w:val="A2761A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37CD789F"/>
    <w:multiLevelType w:val="hybridMultilevel"/>
    <w:tmpl w:val="79D459C4"/>
    <w:lvl w:ilvl="0" w:tplc="0C0A0001">
      <w:start w:val="1"/>
      <w:numFmt w:val="bullet"/>
      <w:lvlText w:val=""/>
      <w:lvlJc w:val="left"/>
      <w:pPr>
        <w:ind w:left="2238" w:hanging="360"/>
      </w:pPr>
      <w:rPr>
        <w:rFonts w:ascii="Symbol" w:hAnsi="Symbol" w:hint="default"/>
      </w:rPr>
    </w:lvl>
    <w:lvl w:ilvl="1" w:tplc="0C0A0003" w:tentative="1">
      <w:start w:val="1"/>
      <w:numFmt w:val="bullet"/>
      <w:lvlText w:val="o"/>
      <w:lvlJc w:val="left"/>
      <w:pPr>
        <w:ind w:left="2958" w:hanging="360"/>
      </w:pPr>
      <w:rPr>
        <w:rFonts w:ascii="Courier New" w:hAnsi="Courier New" w:hint="default"/>
      </w:rPr>
    </w:lvl>
    <w:lvl w:ilvl="2" w:tplc="0C0A0005" w:tentative="1">
      <w:start w:val="1"/>
      <w:numFmt w:val="bullet"/>
      <w:lvlText w:val=""/>
      <w:lvlJc w:val="left"/>
      <w:pPr>
        <w:ind w:left="3678" w:hanging="360"/>
      </w:pPr>
      <w:rPr>
        <w:rFonts w:ascii="Wingdings" w:hAnsi="Wingdings" w:hint="default"/>
      </w:rPr>
    </w:lvl>
    <w:lvl w:ilvl="3" w:tplc="0C0A0001" w:tentative="1">
      <w:start w:val="1"/>
      <w:numFmt w:val="bullet"/>
      <w:lvlText w:val=""/>
      <w:lvlJc w:val="left"/>
      <w:pPr>
        <w:ind w:left="4398" w:hanging="360"/>
      </w:pPr>
      <w:rPr>
        <w:rFonts w:ascii="Symbol" w:hAnsi="Symbol" w:hint="default"/>
      </w:rPr>
    </w:lvl>
    <w:lvl w:ilvl="4" w:tplc="0C0A0003" w:tentative="1">
      <w:start w:val="1"/>
      <w:numFmt w:val="bullet"/>
      <w:lvlText w:val="o"/>
      <w:lvlJc w:val="left"/>
      <w:pPr>
        <w:ind w:left="5118" w:hanging="360"/>
      </w:pPr>
      <w:rPr>
        <w:rFonts w:ascii="Courier New" w:hAnsi="Courier New" w:hint="default"/>
      </w:rPr>
    </w:lvl>
    <w:lvl w:ilvl="5" w:tplc="0C0A0005" w:tentative="1">
      <w:start w:val="1"/>
      <w:numFmt w:val="bullet"/>
      <w:lvlText w:val=""/>
      <w:lvlJc w:val="left"/>
      <w:pPr>
        <w:ind w:left="5838" w:hanging="360"/>
      </w:pPr>
      <w:rPr>
        <w:rFonts w:ascii="Wingdings" w:hAnsi="Wingdings" w:hint="default"/>
      </w:rPr>
    </w:lvl>
    <w:lvl w:ilvl="6" w:tplc="0C0A0001" w:tentative="1">
      <w:start w:val="1"/>
      <w:numFmt w:val="bullet"/>
      <w:lvlText w:val=""/>
      <w:lvlJc w:val="left"/>
      <w:pPr>
        <w:ind w:left="6558" w:hanging="360"/>
      </w:pPr>
      <w:rPr>
        <w:rFonts w:ascii="Symbol" w:hAnsi="Symbol" w:hint="default"/>
      </w:rPr>
    </w:lvl>
    <w:lvl w:ilvl="7" w:tplc="0C0A0003" w:tentative="1">
      <w:start w:val="1"/>
      <w:numFmt w:val="bullet"/>
      <w:lvlText w:val="o"/>
      <w:lvlJc w:val="left"/>
      <w:pPr>
        <w:ind w:left="7278" w:hanging="360"/>
      </w:pPr>
      <w:rPr>
        <w:rFonts w:ascii="Courier New" w:hAnsi="Courier New" w:hint="default"/>
      </w:rPr>
    </w:lvl>
    <w:lvl w:ilvl="8" w:tplc="0C0A0005" w:tentative="1">
      <w:start w:val="1"/>
      <w:numFmt w:val="bullet"/>
      <w:lvlText w:val=""/>
      <w:lvlJc w:val="left"/>
      <w:pPr>
        <w:ind w:left="7998" w:hanging="360"/>
      </w:pPr>
      <w:rPr>
        <w:rFonts w:ascii="Wingdings" w:hAnsi="Wingdings" w:hint="default"/>
      </w:rPr>
    </w:lvl>
  </w:abstractNum>
  <w:abstractNum w:abstractNumId="12">
    <w:nsid w:val="39A945A4"/>
    <w:multiLevelType w:val="hybridMultilevel"/>
    <w:tmpl w:val="2818994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41B15AC2"/>
    <w:multiLevelType w:val="hybridMultilevel"/>
    <w:tmpl w:val="CED67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F1AC8"/>
    <w:multiLevelType w:val="hybridMultilevel"/>
    <w:tmpl w:val="6EC29F78"/>
    <w:lvl w:ilvl="0" w:tplc="9C70DBDE">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D82693"/>
    <w:multiLevelType w:val="hybridMultilevel"/>
    <w:tmpl w:val="BDD41404"/>
    <w:lvl w:ilvl="0" w:tplc="0C0A0001">
      <w:start w:val="1"/>
      <w:numFmt w:val="bullet"/>
      <w:lvlText w:val=""/>
      <w:lvlJc w:val="left"/>
      <w:pPr>
        <w:ind w:left="2134" w:hanging="360"/>
      </w:pPr>
      <w:rPr>
        <w:rFonts w:ascii="Symbol" w:hAnsi="Symbol" w:hint="default"/>
      </w:rPr>
    </w:lvl>
    <w:lvl w:ilvl="1" w:tplc="0C0A0003" w:tentative="1">
      <w:start w:val="1"/>
      <w:numFmt w:val="bullet"/>
      <w:lvlText w:val="o"/>
      <w:lvlJc w:val="left"/>
      <w:pPr>
        <w:ind w:left="2854" w:hanging="360"/>
      </w:pPr>
      <w:rPr>
        <w:rFonts w:ascii="Courier New" w:hAnsi="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16">
    <w:nsid w:val="4DE47127"/>
    <w:multiLevelType w:val="multilevel"/>
    <w:tmpl w:val="D64010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EBF4118"/>
    <w:multiLevelType w:val="multilevel"/>
    <w:tmpl w:val="F48643F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FDE43A8"/>
    <w:multiLevelType w:val="hybridMultilevel"/>
    <w:tmpl w:val="A6300BB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512B2320"/>
    <w:multiLevelType w:val="multilevel"/>
    <w:tmpl w:val="5548FF58"/>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22805A6"/>
    <w:multiLevelType w:val="hybridMultilevel"/>
    <w:tmpl w:val="BD6C51F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562B7BDB"/>
    <w:multiLevelType w:val="hybridMultilevel"/>
    <w:tmpl w:val="CD60536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5A2C0393"/>
    <w:multiLevelType w:val="hybridMultilevel"/>
    <w:tmpl w:val="26A00BFA"/>
    <w:lvl w:ilvl="0" w:tplc="5C965C78">
      <w:numFmt w:val="bullet"/>
      <w:lvlText w:val=""/>
      <w:lvlJc w:val="left"/>
      <w:pPr>
        <w:tabs>
          <w:tab w:val="num" w:pos="720"/>
        </w:tabs>
        <w:ind w:left="720" w:hanging="360"/>
      </w:pPr>
      <w:rPr>
        <w:rFonts w:ascii="Symbol" w:eastAsia="Times New Roman" w:hAnsi="Symbol" w:hint="default"/>
        <w:color w:val="auto"/>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3">
    <w:nsid w:val="5D75252A"/>
    <w:multiLevelType w:val="multilevel"/>
    <w:tmpl w:val="F00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2E5EDD"/>
    <w:multiLevelType w:val="hybridMultilevel"/>
    <w:tmpl w:val="C6D80394"/>
    <w:lvl w:ilvl="0" w:tplc="C34815C0">
      <w:start w:val="4"/>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5E5E7DE8"/>
    <w:multiLevelType w:val="hybridMultilevel"/>
    <w:tmpl w:val="F2ECDEDE"/>
    <w:lvl w:ilvl="0" w:tplc="0C0A0001">
      <w:start w:val="1"/>
      <w:numFmt w:val="bullet"/>
      <w:lvlText w:val=""/>
      <w:lvlJc w:val="left"/>
      <w:pPr>
        <w:ind w:left="2134" w:hanging="360"/>
      </w:pPr>
      <w:rPr>
        <w:rFonts w:ascii="Symbol" w:hAnsi="Symbol" w:hint="default"/>
      </w:rPr>
    </w:lvl>
    <w:lvl w:ilvl="1" w:tplc="0C0A0003" w:tentative="1">
      <w:start w:val="1"/>
      <w:numFmt w:val="bullet"/>
      <w:lvlText w:val="o"/>
      <w:lvlJc w:val="left"/>
      <w:pPr>
        <w:ind w:left="2854" w:hanging="360"/>
      </w:pPr>
      <w:rPr>
        <w:rFonts w:ascii="Courier New" w:hAnsi="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26">
    <w:nsid w:val="61856D6E"/>
    <w:multiLevelType w:val="hybridMultilevel"/>
    <w:tmpl w:val="876EFDF4"/>
    <w:lvl w:ilvl="0" w:tplc="1F485A8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9665C0"/>
    <w:multiLevelType w:val="multilevel"/>
    <w:tmpl w:val="971A3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68A37FCD"/>
    <w:multiLevelType w:val="hybridMultilevel"/>
    <w:tmpl w:val="64B4A420"/>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080C00"/>
    <w:multiLevelType w:val="multilevel"/>
    <w:tmpl w:val="05BC60E8"/>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1115F8B"/>
    <w:multiLevelType w:val="hybridMultilevel"/>
    <w:tmpl w:val="60FE60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71CD0300"/>
    <w:multiLevelType w:val="hybridMultilevel"/>
    <w:tmpl w:val="84809BB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73C058D2"/>
    <w:multiLevelType w:val="multilevel"/>
    <w:tmpl w:val="630660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6F56FBE"/>
    <w:multiLevelType w:val="hybridMultilevel"/>
    <w:tmpl w:val="497EC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A57862"/>
    <w:multiLevelType w:val="hybridMultilevel"/>
    <w:tmpl w:val="106A2196"/>
    <w:lvl w:ilvl="0" w:tplc="0C0A000F">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7C7F674D"/>
    <w:multiLevelType w:val="hybridMultilevel"/>
    <w:tmpl w:val="6FAA5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E24095C"/>
    <w:multiLevelType w:val="hybridMultilevel"/>
    <w:tmpl w:val="5BE6174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7"/>
  </w:num>
  <w:num w:numId="2">
    <w:abstractNumId w:val="29"/>
  </w:num>
  <w:num w:numId="3">
    <w:abstractNumId w:val="6"/>
  </w:num>
  <w:num w:numId="4">
    <w:abstractNumId w:val="19"/>
  </w:num>
  <w:num w:numId="5">
    <w:abstractNumId w:val="8"/>
  </w:num>
  <w:num w:numId="6">
    <w:abstractNumId w:val="36"/>
  </w:num>
  <w:num w:numId="7">
    <w:abstractNumId w:val="12"/>
  </w:num>
  <w:num w:numId="8">
    <w:abstractNumId w:val="32"/>
  </w:num>
  <w:num w:numId="9">
    <w:abstractNumId w:val="35"/>
  </w:num>
  <w:num w:numId="10">
    <w:abstractNumId w:val="23"/>
  </w:num>
  <w:num w:numId="11">
    <w:abstractNumId w:val="22"/>
  </w:num>
  <w:num w:numId="12">
    <w:abstractNumId w:val="20"/>
  </w:num>
  <w:num w:numId="13">
    <w:abstractNumId w:val="18"/>
  </w:num>
  <w:num w:numId="14">
    <w:abstractNumId w:val="10"/>
  </w:num>
  <w:num w:numId="15">
    <w:abstractNumId w:val="14"/>
  </w:num>
  <w:num w:numId="16">
    <w:abstractNumId w:val="1"/>
  </w:num>
  <w:num w:numId="17">
    <w:abstractNumId w:val="3"/>
  </w:num>
  <w:num w:numId="18">
    <w:abstractNumId w:val="21"/>
  </w:num>
  <w:num w:numId="19">
    <w:abstractNumId w:val="15"/>
  </w:num>
  <w:num w:numId="20">
    <w:abstractNumId w:val="25"/>
  </w:num>
  <w:num w:numId="21">
    <w:abstractNumId w:val="11"/>
  </w:num>
  <w:num w:numId="22">
    <w:abstractNumId w:val="16"/>
  </w:num>
  <w:num w:numId="23">
    <w:abstractNumId w:val="30"/>
  </w:num>
  <w:num w:numId="24">
    <w:abstractNumId w:val="9"/>
  </w:num>
  <w:num w:numId="25">
    <w:abstractNumId w:val="31"/>
  </w:num>
  <w:num w:numId="26">
    <w:abstractNumId w:val="4"/>
  </w:num>
  <w:num w:numId="27">
    <w:abstractNumId w:val="33"/>
  </w:num>
  <w:num w:numId="28">
    <w:abstractNumId w:val="27"/>
  </w:num>
  <w:num w:numId="29">
    <w:abstractNumId w:val="34"/>
  </w:num>
  <w:num w:numId="30">
    <w:abstractNumId w:val="0"/>
  </w:num>
  <w:num w:numId="31">
    <w:abstractNumId w:val="13"/>
  </w:num>
  <w:num w:numId="32">
    <w:abstractNumId w:val="26"/>
  </w:num>
  <w:num w:numId="33">
    <w:abstractNumId w:val="24"/>
  </w:num>
  <w:num w:numId="34">
    <w:abstractNumId w:val="28"/>
  </w:num>
  <w:num w:numId="35">
    <w:abstractNumId w:val="2"/>
  </w:num>
  <w:num w:numId="36">
    <w:abstractNumId w:val="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70A9B"/>
    <w:rsid w:val="000004DD"/>
    <w:rsid w:val="00001C08"/>
    <w:rsid w:val="00001C2F"/>
    <w:rsid w:val="00002F3D"/>
    <w:rsid w:val="00003F84"/>
    <w:rsid w:val="00004C07"/>
    <w:rsid w:val="00004E42"/>
    <w:rsid w:val="0001194F"/>
    <w:rsid w:val="0001325F"/>
    <w:rsid w:val="0001332A"/>
    <w:rsid w:val="00017925"/>
    <w:rsid w:val="00027FA4"/>
    <w:rsid w:val="00030D7F"/>
    <w:rsid w:val="00031359"/>
    <w:rsid w:val="00032967"/>
    <w:rsid w:val="0003744A"/>
    <w:rsid w:val="00037551"/>
    <w:rsid w:val="00040188"/>
    <w:rsid w:val="00040588"/>
    <w:rsid w:val="00042A8D"/>
    <w:rsid w:val="000437A7"/>
    <w:rsid w:val="00056916"/>
    <w:rsid w:val="000569C1"/>
    <w:rsid w:val="0005700B"/>
    <w:rsid w:val="00060753"/>
    <w:rsid w:val="00061279"/>
    <w:rsid w:val="000622BB"/>
    <w:rsid w:val="00062E45"/>
    <w:rsid w:val="00063164"/>
    <w:rsid w:val="00063EC9"/>
    <w:rsid w:val="00066729"/>
    <w:rsid w:val="00067B35"/>
    <w:rsid w:val="00075BAA"/>
    <w:rsid w:val="000824BC"/>
    <w:rsid w:val="00082F0E"/>
    <w:rsid w:val="000858B5"/>
    <w:rsid w:val="00086524"/>
    <w:rsid w:val="000876CE"/>
    <w:rsid w:val="000A024C"/>
    <w:rsid w:val="000A6183"/>
    <w:rsid w:val="000A6BFE"/>
    <w:rsid w:val="000A7319"/>
    <w:rsid w:val="000B0C6E"/>
    <w:rsid w:val="000B1BEB"/>
    <w:rsid w:val="000B69E2"/>
    <w:rsid w:val="000C0960"/>
    <w:rsid w:val="000C18EE"/>
    <w:rsid w:val="000C2E45"/>
    <w:rsid w:val="000C504B"/>
    <w:rsid w:val="000D04C7"/>
    <w:rsid w:val="000D0FA1"/>
    <w:rsid w:val="000D12EB"/>
    <w:rsid w:val="000D143C"/>
    <w:rsid w:val="000D1B7D"/>
    <w:rsid w:val="000D6A4C"/>
    <w:rsid w:val="000E4062"/>
    <w:rsid w:val="000E48FB"/>
    <w:rsid w:val="000E495D"/>
    <w:rsid w:val="000E58A2"/>
    <w:rsid w:val="000E6B3F"/>
    <w:rsid w:val="000E6E08"/>
    <w:rsid w:val="000F1EDA"/>
    <w:rsid w:val="000F7DF2"/>
    <w:rsid w:val="00101CD9"/>
    <w:rsid w:val="001031AB"/>
    <w:rsid w:val="00116ED1"/>
    <w:rsid w:val="0012492B"/>
    <w:rsid w:val="00124D41"/>
    <w:rsid w:val="00125821"/>
    <w:rsid w:val="00130044"/>
    <w:rsid w:val="0013052F"/>
    <w:rsid w:val="001320EF"/>
    <w:rsid w:val="00132526"/>
    <w:rsid w:val="00133A10"/>
    <w:rsid w:val="00134E53"/>
    <w:rsid w:val="00137BD0"/>
    <w:rsid w:val="0014267C"/>
    <w:rsid w:val="001445BC"/>
    <w:rsid w:val="00147CEF"/>
    <w:rsid w:val="00150BB7"/>
    <w:rsid w:val="00152E20"/>
    <w:rsid w:val="001570CA"/>
    <w:rsid w:val="00161DEE"/>
    <w:rsid w:val="001650BF"/>
    <w:rsid w:val="001650F7"/>
    <w:rsid w:val="0016579D"/>
    <w:rsid w:val="00172AE5"/>
    <w:rsid w:val="0017349A"/>
    <w:rsid w:val="00177847"/>
    <w:rsid w:val="00181E41"/>
    <w:rsid w:val="00195C9A"/>
    <w:rsid w:val="00197A86"/>
    <w:rsid w:val="001A1C7D"/>
    <w:rsid w:val="001B0A04"/>
    <w:rsid w:val="001B0B9E"/>
    <w:rsid w:val="001B10E9"/>
    <w:rsid w:val="001B2677"/>
    <w:rsid w:val="001B3E68"/>
    <w:rsid w:val="001C0171"/>
    <w:rsid w:val="001C433C"/>
    <w:rsid w:val="001C662D"/>
    <w:rsid w:val="001C7435"/>
    <w:rsid w:val="001D01D2"/>
    <w:rsid w:val="001D3F2C"/>
    <w:rsid w:val="001D4811"/>
    <w:rsid w:val="001E0FE2"/>
    <w:rsid w:val="001E1C54"/>
    <w:rsid w:val="001F04BC"/>
    <w:rsid w:val="001F0A7C"/>
    <w:rsid w:val="001F1293"/>
    <w:rsid w:val="001F1AF8"/>
    <w:rsid w:val="001F4A66"/>
    <w:rsid w:val="001F5B91"/>
    <w:rsid w:val="001F6834"/>
    <w:rsid w:val="001F7141"/>
    <w:rsid w:val="001F733A"/>
    <w:rsid w:val="0020104F"/>
    <w:rsid w:val="002079CE"/>
    <w:rsid w:val="00210207"/>
    <w:rsid w:val="0021170F"/>
    <w:rsid w:val="00214F0A"/>
    <w:rsid w:val="002165EB"/>
    <w:rsid w:val="00216950"/>
    <w:rsid w:val="0022002A"/>
    <w:rsid w:val="002240EB"/>
    <w:rsid w:val="0022487B"/>
    <w:rsid w:val="00224B40"/>
    <w:rsid w:val="00224C40"/>
    <w:rsid w:val="00230719"/>
    <w:rsid w:val="0023094F"/>
    <w:rsid w:val="00231314"/>
    <w:rsid w:val="00232D37"/>
    <w:rsid w:val="00233A7A"/>
    <w:rsid w:val="00237BA4"/>
    <w:rsid w:val="00241321"/>
    <w:rsid w:val="00241552"/>
    <w:rsid w:val="002459DB"/>
    <w:rsid w:val="00245A18"/>
    <w:rsid w:val="00251554"/>
    <w:rsid w:val="002515A3"/>
    <w:rsid w:val="0025199F"/>
    <w:rsid w:val="002543A8"/>
    <w:rsid w:val="002543E1"/>
    <w:rsid w:val="00255366"/>
    <w:rsid w:val="00256A8D"/>
    <w:rsid w:val="00257EE8"/>
    <w:rsid w:val="00260897"/>
    <w:rsid w:val="002612FA"/>
    <w:rsid w:val="00262EAE"/>
    <w:rsid w:val="00265185"/>
    <w:rsid w:val="00265275"/>
    <w:rsid w:val="0026592C"/>
    <w:rsid w:val="00267589"/>
    <w:rsid w:val="00272E7F"/>
    <w:rsid w:val="00277425"/>
    <w:rsid w:val="002824BA"/>
    <w:rsid w:val="002835CC"/>
    <w:rsid w:val="002856D1"/>
    <w:rsid w:val="00291667"/>
    <w:rsid w:val="0029452B"/>
    <w:rsid w:val="00296423"/>
    <w:rsid w:val="0029712E"/>
    <w:rsid w:val="00297CDF"/>
    <w:rsid w:val="00297E52"/>
    <w:rsid w:val="002A3BAC"/>
    <w:rsid w:val="002A6280"/>
    <w:rsid w:val="002A6F77"/>
    <w:rsid w:val="002B164F"/>
    <w:rsid w:val="002B38ED"/>
    <w:rsid w:val="002B39FB"/>
    <w:rsid w:val="002B3DE9"/>
    <w:rsid w:val="002B585B"/>
    <w:rsid w:val="002B6D15"/>
    <w:rsid w:val="002B7B8B"/>
    <w:rsid w:val="002C06B5"/>
    <w:rsid w:val="002D06B1"/>
    <w:rsid w:val="002D1F5B"/>
    <w:rsid w:val="002D2F38"/>
    <w:rsid w:val="002D3871"/>
    <w:rsid w:val="002D6F7B"/>
    <w:rsid w:val="002E0B09"/>
    <w:rsid w:val="002E487F"/>
    <w:rsid w:val="002E7372"/>
    <w:rsid w:val="002F329B"/>
    <w:rsid w:val="002F3DEA"/>
    <w:rsid w:val="002F65CC"/>
    <w:rsid w:val="0030095C"/>
    <w:rsid w:val="00301A73"/>
    <w:rsid w:val="00303179"/>
    <w:rsid w:val="00305D11"/>
    <w:rsid w:val="00305D80"/>
    <w:rsid w:val="003061B6"/>
    <w:rsid w:val="00306387"/>
    <w:rsid w:val="003069C5"/>
    <w:rsid w:val="00312D6A"/>
    <w:rsid w:val="003137B7"/>
    <w:rsid w:val="00315DA6"/>
    <w:rsid w:val="003200A2"/>
    <w:rsid w:val="003232C1"/>
    <w:rsid w:val="0032398F"/>
    <w:rsid w:val="0032422E"/>
    <w:rsid w:val="00324E03"/>
    <w:rsid w:val="00326752"/>
    <w:rsid w:val="00326A94"/>
    <w:rsid w:val="00332971"/>
    <w:rsid w:val="00334D86"/>
    <w:rsid w:val="0033707E"/>
    <w:rsid w:val="0033708E"/>
    <w:rsid w:val="003407FF"/>
    <w:rsid w:val="00343748"/>
    <w:rsid w:val="0034410A"/>
    <w:rsid w:val="00347311"/>
    <w:rsid w:val="00350068"/>
    <w:rsid w:val="00350617"/>
    <w:rsid w:val="00351EFD"/>
    <w:rsid w:val="00352A0F"/>
    <w:rsid w:val="00354932"/>
    <w:rsid w:val="00354F54"/>
    <w:rsid w:val="00356201"/>
    <w:rsid w:val="0035648F"/>
    <w:rsid w:val="00360014"/>
    <w:rsid w:val="00362651"/>
    <w:rsid w:val="00365318"/>
    <w:rsid w:val="003677CE"/>
    <w:rsid w:val="00370D4B"/>
    <w:rsid w:val="00371FB0"/>
    <w:rsid w:val="003738A6"/>
    <w:rsid w:val="0037529D"/>
    <w:rsid w:val="0037530B"/>
    <w:rsid w:val="00376287"/>
    <w:rsid w:val="003773E0"/>
    <w:rsid w:val="00380265"/>
    <w:rsid w:val="0038200C"/>
    <w:rsid w:val="00385FF0"/>
    <w:rsid w:val="00395D60"/>
    <w:rsid w:val="003962B1"/>
    <w:rsid w:val="003962DA"/>
    <w:rsid w:val="00397B07"/>
    <w:rsid w:val="003A00B6"/>
    <w:rsid w:val="003A07C7"/>
    <w:rsid w:val="003A0A3D"/>
    <w:rsid w:val="003A0FE1"/>
    <w:rsid w:val="003A3E90"/>
    <w:rsid w:val="003A613D"/>
    <w:rsid w:val="003B4BAD"/>
    <w:rsid w:val="003C3450"/>
    <w:rsid w:val="003C7BA4"/>
    <w:rsid w:val="003D37B3"/>
    <w:rsid w:val="003D62DA"/>
    <w:rsid w:val="003D6503"/>
    <w:rsid w:val="003D7AD6"/>
    <w:rsid w:val="003E3B8B"/>
    <w:rsid w:val="003E745D"/>
    <w:rsid w:val="003F22B3"/>
    <w:rsid w:val="003F62D1"/>
    <w:rsid w:val="003F6446"/>
    <w:rsid w:val="003F7091"/>
    <w:rsid w:val="00400647"/>
    <w:rsid w:val="00401B5F"/>
    <w:rsid w:val="004021B3"/>
    <w:rsid w:val="00403180"/>
    <w:rsid w:val="004058C8"/>
    <w:rsid w:val="00405B34"/>
    <w:rsid w:val="00407100"/>
    <w:rsid w:val="004078AE"/>
    <w:rsid w:val="004100B3"/>
    <w:rsid w:val="004100B4"/>
    <w:rsid w:val="00410C5E"/>
    <w:rsid w:val="00413359"/>
    <w:rsid w:val="00416457"/>
    <w:rsid w:val="0042052A"/>
    <w:rsid w:val="004223D4"/>
    <w:rsid w:val="00422C4E"/>
    <w:rsid w:val="004240B6"/>
    <w:rsid w:val="00425C68"/>
    <w:rsid w:val="004260F2"/>
    <w:rsid w:val="00426569"/>
    <w:rsid w:val="004343E2"/>
    <w:rsid w:val="00434CC8"/>
    <w:rsid w:val="0044036F"/>
    <w:rsid w:val="00443D71"/>
    <w:rsid w:val="004472A3"/>
    <w:rsid w:val="0045174C"/>
    <w:rsid w:val="0045542A"/>
    <w:rsid w:val="00456013"/>
    <w:rsid w:val="00456591"/>
    <w:rsid w:val="00456B07"/>
    <w:rsid w:val="00456DF2"/>
    <w:rsid w:val="00457ED1"/>
    <w:rsid w:val="00460BDC"/>
    <w:rsid w:val="00461BFB"/>
    <w:rsid w:val="00462A86"/>
    <w:rsid w:val="004646DC"/>
    <w:rsid w:val="00467514"/>
    <w:rsid w:val="00471B7B"/>
    <w:rsid w:val="00472CD6"/>
    <w:rsid w:val="004746C2"/>
    <w:rsid w:val="00477C9C"/>
    <w:rsid w:val="00480589"/>
    <w:rsid w:val="00480998"/>
    <w:rsid w:val="00482854"/>
    <w:rsid w:val="0048378A"/>
    <w:rsid w:val="004937C5"/>
    <w:rsid w:val="00495F9E"/>
    <w:rsid w:val="0049772B"/>
    <w:rsid w:val="004A1BA7"/>
    <w:rsid w:val="004A22DE"/>
    <w:rsid w:val="004A3CB2"/>
    <w:rsid w:val="004A411A"/>
    <w:rsid w:val="004A51E5"/>
    <w:rsid w:val="004A5794"/>
    <w:rsid w:val="004A5ECC"/>
    <w:rsid w:val="004A7326"/>
    <w:rsid w:val="004A7460"/>
    <w:rsid w:val="004B12FA"/>
    <w:rsid w:val="004C10B9"/>
    <w:rsid w:val="004C1964"/>
    <w:rsid w:val="004C4543"/>
    <w:rsid w:val="004D2625"/>
    <w:rsid w:val="004D2D76"/>
    <w:rsid w:val="004D3844"/>
    <w:rsid w:val="004D3B80"/>
    <w:rsid w:val="004E23ED"/>
    <w:rsid w:val="004E4AE3"/>
    <w:rsid w:val="004E5E30"/>
    <w:rsid w:val="004E63CC"/>
    <w:rsid w:val="004E71EB"/>
    <w:rsid w:val="004F25DD"/>
    <w:rsid w:val="004F3583"/>
    <w:rsid w:val="004F47DF"/>
    <w:rsid w:val="004F6DB0"/>
    <w:rsid w:val="004F6E89"/>
    <w:rsid w:val="005000E0"/>
    <w:rsid w:val="00501A37"/>
    <w:rsid w:val="00504A12"/>
    <w:rsid w:val="00505C55"/>
    <w:rsid w:val="005124BA"/>
    <w:rsid w:val="00512C32"/>
    <w:rsid w:val="00516ECB"/>
    <w:rsid w:val="0052795E"/>
    <w:rsid w:val="00540185"/>
    <w:rsid w:val="00540633"/>
    <w:rsid w:val="00542123"/>
    <w:rsid w:val="00543F7A"/>
    <w:rsid w:val="00545B73"/>
    <w:rsid w:val="00547F04"/>
    <w:rsid w:val="0055078E"/>
    <w:rsid w:val="005520F6"/>
    <w:rsid w:val="00553F6C"/>
    <w:rsid w:val="00555784"/>
    <w:rsid w:val="0055727E"/>
    <w:rsid w:val="005578F6"/>
    <w:rsid w:val="00561551"/>
    <w:rsid w:val="005616FA"/>
    <w:rsid w:val="00561E25"/>
    <w:rsid w:val="00563D2D"/>
    <w:rsid w:val="00564969"/>
    <w:rsid w:val="00570350"/>
    <w:rsid w:val="00570CC8"/>
    <w:rsid w:val="00583598"/>
    <w:rsid w:val="0058629B"/>
    <w:rsid w:val="00586FDD"/>
    <w:rsid w:val="005920A2"/>
    <w:rsid w:val="005933FC"/>
    <w:rsid w:val="005946AB"/>
    <w:rsid w:val="00597FF9"/>
    <w:rsid w:val="005A106F"/>
    <w:rsid w:val="005A5139"/>
    <w:rsid w:val="005A5CF7"/>
    <w:rsid w:val="005A5E7B"/>
    <w:rsid w:val="005B135B"/>
    <w:rsid w:val="005B3F37"/>
    <w:rsid w:val="005B590F"/>
    <w:rsid w:val="005C0841"/>
    <w:rsid w:val="005C63D5"/>
    <w:rsid w:val="005D2229"/>
    <w:rsid w:val="005D2431"/>
    <w:rsid w:val="005D2917"/>
    <w:rsid w:val="005E0AF6"/>
    <w:rsid w:val="005E12B3"/>
    <w:rsid w:val="005E2D36"/>
    <w:rsid w:val="005E6207"/>
    <w:rsid w:val="005F1F13"/>
    <w:rsid w:val="005F2506"/>
    <w:rsid w:val="005F25F6"/>
    <w:rsid w:val="005F5616"/>
    <w:rsid w:val="005F72F2"/>
    <w:rsid w:val="00600081"/>
    <w:rsid w:val="0060024A"/>
    <w:rsid w:val="00601C94"/>
    <w:rsid w:val="006041C1"/>
    <w:rsid w:val="00605752"/>
    <w:rsid w:val="00613CA4"/>
    <w:rsid w:val="00621F0E"/>
    <w:rsid w:val="0062252F"/>
    <w:rsid w:val="006249B8"/>
    <w:rsid w:val="006265C0"/>
    <w:rsid w:val="00627F6B"/>
    <w:rsid w:val="006300DE"/>
    <w:rsid w:val="00630E2E"/>
    <w:rsid w:val="006311D4"/>
    <w:rsid w:val="00631E74"/>
    <w:rsid w:val="006350D5"/>
    <w:rsid w:val="006402A9"/>
    <w:rsid w:val="00641453"/>
    <w:rsid w:val="00643E67"/>
    <w:rsid w:val="00643F77"/>
    <w:rsid w:val="0064778B"/>
    <w:rsid w:val="00652F77"/>
    <w:rsid w:val="006561F6"/>
    <w:rsid w:val="00662BF9"/>
    <w:rsid w:val="00664632"/>
    <w:rsid w:val="00664EEF"/>
    <w:rsid w:val="006659BD"/>
    <w:rsid w:val="00666585"/>
    <w:rsid w:val="00666990"/>
    <w:rsid w:val="00666F19"/>
    <w:rsid w:val="00667438"/>
    <w:rsid w:val="006679C6"/>
    <w:rsid w:val="00670370"/>
    <w:rsid w:val="00670A9B"/>
    <w:rsid w:val="00670F84"/>
    <w:rsid w:val="00674DD5"/>
    <w:rsid w:val="00675C60"/>
    <w:rsid w:val="0067622E"/>
    <w:rsid w:val="0067788A"/>
    <w:rsid w:val="006806A4"/>
    <w:rsid w:val="00685C00"/>
    <w:rsid w:val="0069259B"/>
    <w:rsid w:val="00692BB0"/>
    <w:rsid w:val="00693D49"/>
    <w:rsid w:val="006960F7"/>
    <w:rsid w:val="006970DF"/>
    <w:rsid w:val="006A0F79"/>
    <w:rsid w:val="006A1C0A"/>
    <w:rsid w:val="006A3F31"/>
    <w:rsid w:val="006A4046"/>
    <w:rsid w:val="006A511C"/>
    <w:rsid w:val="006A5DA3"/>
    <w:rsid w:val="006A7A7C"/>
    <w:rsid w:val="006A7FE2"/>
    <w:rsid w:val="006B1EF3"/>
    <w:rsid w:val="006B2B6A"/>
    <w:rsid w:val="006B6E92"/>
    <w:rsid w:val="006B796D"/>
    <w:rsid w:val="006C0146"/>
    <w:rsid w:val="006C0C3D"/>
    <w:rsid w:val="006C1887"/>
    <w:rsid w:val="006C2382"/>
    <w:rsid w:val="006C366E"/>
    <w:rsid w:val="006C57C7"/>
    <w:rsid w:val="006C7165"/>
    <w:rsid w:val="006C7CC8"/>
    <w:rsid w:val="006D1F82"/>
    <w:rsid w:val="006D3523"/>
    <w:rsid w:val="006D386F"/>
    <w:rsid w:val="006D4DC2"/>
    <w:rsid w:val="006F1B73"/>
    <w:rsid w:val="006F33B8"/>
    <w:rsid w:val="006F3FE9"/>
    <w:rsid w:val="006F7448"/>
    <w:rsid w:val="00711E58"/>
    <w:rsid w:val="00714E16"/>
    <w:rsid w:val="00716AEF"/>
    <w:rsid w:val="007172E6"/>
    <w:rsid w:val="00717680"/>
    <w:rsid w:val="00720105"/>
    <w:rsid w:val="00722897"/>
    <w:rsid w:val="007252EB"/>
    <w:rsid w:val="00726056"/>
    <w:rsid w:val="007262FA"/>
    <w:rsid w:val="00732241"/>
    <w:rsid w:val="007328EB"/>
    <w:rsid w:val="00735161"/>
    <w:rsid w:val="007358C7"/>
    <w:rsid w:val="0073648C"/>
    <w:rsid w:val="0074289A"/>
    <w:rsid w:val="00744F89"/>
    <w:rsid w:val="00753D8C"/>
    <w:rsid w:val="00756067"/>
    <w:rsid w:val="00761B83"/>
    <w:rsid w:val="00762980"/>
    <w:rsid w:val="007652BA"/>
    <w:rsid w:val="0076641C"/>
    <w:rsid w:val="00767ABE"/>
    <w:rsid w:val="007715E0"/>
    <w:rsid w:val="0077421C"/>
    <w:rsid w:val="0077483C"/>
    <w:rsid w:val="00777B03"/>
    <w:rsid w:val="007802A3"/>
    <w:rsid w:val="00780532"/>
    <w:rsid w:val="00782091"/>
    <w:rsid w:val="00783DF9"/>
    <w:rsid w:val="00785C2A"/>
    <w:rsid w:val="0078637C"/>
    <w:rsid w:val="00786DCE"/>
    <w:rsid w:val="00787D16"/>
    <w:rsid w:val="00790F12"/>
    <w:rsid w:val="0079184B"/>
    <w:rsid w:val="007923DC"/>
    <w:rsid w:val="007931BF"/>
    <w:rsid w:val="00793D4E"/>
    <w:rsid w:val="007A36DC"/>
    <w:rsid w:val="007A3873"/>
    <w:rsid w:val="007B26D9"/>
    <w:rsid w:val="007C0E7C"/>
    <w:rsid w:val="007C34C0"/>
    <w:rsid w:val="007C430C"/>
    <w:rsid w:val="007C480E"/>
    <w:rsid w:val="007C54D5"/>
    <w:rsid w:val="007C6E82"/>
    <w:rsid w:val="007C78A0"/>
    <w:rsid w:val="007D4200"/>
    <w:rsid w:val="007D44E3"/>
    <w:rsid w:val="007D5E43"/>
    <w:rsid w:val="007E4B2E"/>
    <w:rsid w:val="007E601D"/>
    <w:rsid w:val="007E61A0"/>
    <w:rsid w:val="007F09F9"/>
    <w:rsid w:val="007F55A4"/>
    <w:rsid w:val="007F73D4"/>
    <w:rsid w:val="008005F3"/>
    <w:rsid w:val="00807EC3"/>
    <w:rsid w:val="00812A17"/>
    <w:rsid w:val="00815077"/>
    <w:rsid w:val="008211CF"/>
    <w:rsid w:val="00823BD1"/>
    <w:rsid w:val="00823D84"/>
    <w:rsid w:val="00825DF2"/>
    <w:rsid w:val="008266B3"/>
    <w:rsid w:val="00827726"/>
    <w:rsid w:val="0083061C"/>
    <w:rsid w:val="0083592E"/>
    <w:rsid w:val="00836A66"/>
    <w:rsid w:val="00836E78"/>
    <w:rsid w:val="008404DA"/>
    <w:rsid w:val="008414B7"/>
    <w:rsid w:val="00851DD8"/>
    <w:rsid w:val="00852354"/>
    <w:rsid w:val="008525D9"/>
    <w:rsid w:val="008579A3"/>
    <w:rsid w:val="00857E55"/>
    <w:rsid w:val="0086567D"/>
    <w:rsid w:val="0086630B"/>
    <w:rsid w:val="0086781D"/>
    <w:rsid w:val="008740AA"/>
    <w:rsid w:val="00875259"/>
    <w:rsid w:val="0087613F"/>
    <w:rsid w:val="008802F5"/>
    <w:rsid w:val="00880397"/>
    <w:rsid w:val="00883479"/>
    <w:rsid w:val="00884244"/>
    <w:rsid w:val="00884A3A"/>
    <w:rsid w:val="00887E13"/>
    <w:rsid w:val="00892A63"/>
    <w:rsid w:val="00892E20"/>
    <w:rsid w:val="008949FC"/>
    <w:rsid w:val="008950D4"/>
    <w:rsid w:val="00895BB2"/>
    <w:rsid w:val="00895FC5"/>
    <w:rsid w:val="0089620D"/>
    <w:rsid w:val="008A0285"/>
    <w:rsid w:val="008A3801"/>
    <w:rsid w:val="008A3A17"/>
    <w:rsid w:val="008A519A"/>
    <w:rsid w:val="008A52A0"/>
    <w:rsid w:val="008A6155"/>
    <w:rsid w:val="008A7B34"/>
    <w:rsid w:val="008A7CE1"/>
    <w:rsid w:val="008B07B1"/>
    <w:rsid w:val="008B18A3"/>
    <w:rsid w:val="008B1B2F"/>
    <w:rsid w:val="008B1CBC"/>
    <w:rsid w:val="008B3019"/>
    <w:rsid w:val="008B302B"/>
    <w:rsid w:val="008B3092"/>
    <w:rsid w:val="008B3A19"/>
    <w:rsid w:val="008B5466"/>
    <w:rsid w:val="008B5BDD"/>
    <w:rsid w:val="008B7047"/>
    <w:rsid w:val="008C358C"/>
    <w:rsid w:val="008C7E67"/>
    <w:rsid w:val="008D070F"/>
    <w:rsid w:val="008D3FCE"/>
    <w:rsid w:val="008D43D8"/>
    <w:rsid w:val="008D63A4"/>
    <w:rsid w:val="008D7A63"/>
    <w:rsid w:val="008D7BF3"/>
    <w:rsid w:val="008E2951"/>
    <w:rsid w:val="008E468A"/>
    <w:rsid w:val="008E56E6"/>
    <w:rsid w:val="008E65FA"/>
    <w:rsid w:val="008F0A19"/>
    <w:rsid w:val="008F17CB"/>
    <w:rsid w:val="008F4561"/>
    <w:rsid w:val="008F4973"/>
    <w:rsid w:val="008F5711"/>
    <w:rsid w:val="00901349"/>
    <w:rsid w:val="009033F4"/>
    <w:rsid w:val="00905281"/>
    <w:rsid w:val="00906DB1"/>
    <w:rsid w:val="00910E64"/>
    <w:rsid w:val="0091356D"/>
    <w:rsid w:val="009156FB"/>
    <w:rsid w:val="009169E5"/>
    <w:rsid w:val="00916BEA"/>
    <w:rsid w:val="009215B0"/>
    <w:rsid w:val="009226E6"/>
    <w:rsid w:val="00926BA5"/>
    <w:rsid w:val="009271EF"/>
    <w:rsid w:val="00931274"/>
    <w:rsid w:val="0094297D"/>
    <w:rsid w:val="00943384"/>
    <w:rsid w:val="00946646"/>
    <w:rsid w:val="0094777F"/>
    <w:rsid w:val="0095121F"/>
    <w:rsid w:val="00951FC5"/>
    <w:rsid w:val="0095340C"/>
    <w:rsid w:val="009534EE"/>
    <w:rsid w:val="00956906"/>
    <w:rsid w:val="00957F9E"/>
    <w:rsid w:val="0096495A"/>
    <w:rsid w:val="0096754F"/>
    <w:rsid w:val="0097033E"/>
    <w:rsid w:val="00971CA1"/>
    <w:rsid w:val="009733F1"/>
    <w:rsid w:val="00983332"/>
    <w:rsid w:val="00984AB4"/>
    <w:rsid w:val="00984ABE"/>
    <w:rsid w:val="00985FA0"/>
    <w:rsid w:val="0099627D"/>
    <w:rsid w:val="009A2ACB"/>
    <w:rsid w:val="009A441E"/>
    <w:rsid w:val="009A5F83"/>
    <w:rsid w:val="009A6C49"/>
    <w:rsid w:val="009A7BE3"/>
    <w:rsid w:val="009B0921"/>
    <w:rsid w:val="009B1007"/>
    <w:rsid w:val="009B4BB9"/>
    <w:rsid w:val="009B5C4A"/>
    <w:rsid w:val="009B5CF9"/>
    <w:rsid w:val="009B7A3C"/>
    <w:rsid w:val="009C131D"/>
    <w:rsid w:val="009C17BF"/>
    <w:rsid w:val="009C1C76"/>
    <w:rsid w:val="009C7F02"/>
    <w:rsid w:val="009D032D"/>
    <w:rsid w:val="009D1D4F"/>
    <w:rsid w:val="009D287F"/>
    <w:rsid w:val="009E34B6"/>
    <w:rsid w:val="009E464C"/>
    <w:rsid w:val="009E55DF"/>
    <w:rsid w:val="009E5869"/>
    <w:rsid w:val="009E5B5D"/>
    <w:rsid w:val="009F155E"/>
    <w:rsid w:val="009F3E33"/>
    <w:rsid w:val="009F4017"/>
    <w:rsid w:val="009F60A2"/>
    <w:rsid w:val="009F6258"/>
    <w:rsid w:val="00A01426"/>
    <w:rsid w:val="00A02C23"/>
    <w:rsid w:val="00A11C10"/>
    <w:rsid w:val="00A1242C"/>
    <w:rsid w:val="00A160BA"/>
    <w:rsid w:val="00A22D27"/>
    <w:rsid w:val="00A26819"/>
    <w:rsid w:val="00A26DF5"/>
    <w:rsid w:val="00A30201"/>
    <w:rsid w:val="00A31FF7"/>
    <w:rsid w:val="00A33F53"/>
    <w:rsid w:val="00A410BD"/>
    <w:rsid w:val="00A424F9"/>
    <w:rsid w:val="00A4263B"/>
    <w:rsid w:val="00A42C68"/>
    <w:rsid w:val="00A44E62"/>
    <w:rsid w:val="00A464B9"/>
    <w:rsid w:val="00A518F9"/>
    <w:rsid w:val="00A570D1"/>
    <w:rsid w:val="00A5776B"/>
    <w:rsid w:val="00A57C25"/>
    <w:rsid w:val="00A57FF7"/>
    <w:rsid w:val="00A60300"/>
    <w:rsid w:val="00A6184C"/>
    <w:rsid w:val="00A64882"/>
    <w:rsid w:val="00A70965"/>
    <w:rsid w:val="00A73282"/>
    <w:rsid w:val="00A73769"/>
    <w:rsid w:val="00A77843"/>
    <w:rsid w:val="00A84B20"/>
    <w:rsid w:val="00A8519E"/>
    <w:rsid w:val="00A85AAF"/>
    <w:rsid w:val="00A92D07"/>
    <w:rsid w:val="00A933A9"/>
    <w:rsid w:val="00A9454F"/>
    <w:rsid w:val="00A953DC"/>
    <w:rsid w:val="00AA1027"/>
    <w:rsid w:val="00AA1AFB"/>
    <w:rsid w:val="00AA3605"/>
    <w:rsid w:val="00AB4FC2"/>
    <w:rsid w:val="00AB5365"/>
    <w:rsid w:val="00AB61A6"/>
    <w:rsid w:val="00AB6FE0"/>
    <w:rsid w:val="00AC126C"/>
    <w:rsid w:val="00AC1894"/>
    <w:rsid w:val="00AC1C01"/>
    <w:rsid w:val="00AC268E"/>
    <w:rsid w:val="00AC29B6"/>
    <w:rsid w:val="00AC3453"/>
    <w:rsid w:val="00AC7532"/>
    <w:rsid w:val="00AD0005"/>
    <w:rsid w:val="00AD02C4"/>
    <w:rsid w:val="00AD0FA3"/>
    <w:rsid w:val="00AD145D"/>
    <w:rsid w:val="00AD2841"/>
    <w:rsid w:val="00AD36E7"/>
    <w:rsid w:val="00AD424E"/>
    <w:rsid w:val="00AD473F"/>
    <w:rsid w:val="00AD50CD"/>
    <w:rsid w:val="00AD64C7"/>
    <w:rsid w:val="00AE27E1"/>
    <w:rsid w:val="00AE62BE"/>
    <w:rsid w:val="00AF1355"/>
    <w:rsid w:val="00AF147F"/>
    <w:rsid w:val="00AF1D12"/>
    <w:rsid w:val="00AF2FB8"/>
    <w:rsid w:val="00AF33E4"/>
    <w:rsid w:val="00AF4EAF"/>
    <w:rsid w:val="00AF4FBD"/>
    <w:rsid w:val="00AF5B04"/>
    <w:rsid w:val="00B10185"/>
    <w:rsid w:val="00B10DBE"/>
    <w:rsid w:val="00B12C5E"/>
    <w:rsid w:val="00B168E3"/>
    <w:rsid w:val="00B1704B"/>
    <w:rsid w:val="00B24566"/>
    <w:rsid w:val="00B24BAE"/>
    <w:rsid w:val="00B26F95"/>
    <w:rsid w:val="00B30037"/>
    <w:rsid w:val="00B30E66"/>
    <w:rsid w:val="00B3183D"/>
    <w:rsid w:val="00B32445"/>
    <w:rsid w:val="00B327AF"/>
    <w:rsid w:val="00B335C1"/>
    <w:rsid w:val="00B34008"/>
    <w:rsid w:val="00B348F3"/>
    <w:rsid w:val="00B405A8"/>
    <w:rsid w:val="00B40988"/>
    <w:rsid w:val="00B42C1D"/>
    <w:rsid w:val="00B445BE"/>
    <w:rsid w:val="00B45024"/>
    <w:rsid w:val="00B4750D"/>
    <w:rsid w:val="00B50F79"/>
    <w:rsid w:val="00B5194E"/>
    <w:rsid w:val="00B55A16"/>
    <w:rsid w:val="00B5638D"/>
    <w:rsid w:val="00B56D21"/>
    <w:rsid w:val="00B61EEC"/>
    <w:rsid w:val="00B716BE"/>
    <w:rsid w:val="00B73EE2"/>
    <w:rsid w:val="00B83193"/>
    <w:rsid w:val="00B841E1"/>
    <w:rsid w:val="00B84AC4"/>
    <w:rsid w:val="00B85CB5"/>
    <w:rsid w:val="00B90485"/>
    <w:rsid w:val="00B918BB"/>
    <w:rsid w:val="00B91F1E"/>
    <w:rsid w:val="00B95A75"/>
    <w:rsid w:val="00B97E4B"/>
    <w:rsid w:val="00BA206F"/>
    <w:rsid w:val="00BA6064"/>
    <w:rsid w:val="00BA74D0"/>
    <w:rsid w:val="00BB24FA"/>
    <w:rsid w:val="00BB3E05"/>
    <w:rsid w:val="00BB787F"/>
    <w:rsid w:val="00BC6FBA"/>
    <w:rsid w:val="00BD039E"/>
    <w:rsid w:val="00BD1776"/>
    <w:rsid w:val="00BD1A2A"/>
    <w:rsid w:val="00BD22D8"/>
    <w:rsid w:val="00BD4FF8"/>
    <w:rsid w:val="00BE0921"/>
    <w:rsid w:val="00BE5689"/>
    <w:rsid w:val="00BE7FEC"/>
    <w:rsid w:val="00BF0201"/>
    <w:rsid w:val="00BF4783"/>
    <w:rsid w:val="00BF4A4B"/>
    <w:rsid w:val="00BF5136"/>
    <w:rsid w:val="00BF5324"/>
    <w:rsid w:val="00BF6005"/>
    <w:rsid w:val="00BF7ACF"/>
    <w:rsid w:val="00C03744"/>
    <w:rsid w:val="00C03E26"/>
    <w:rsid w:val="00C05BD8"/>
    <w:rsid w:val="00C05F6D"/>
    <w:rsid w:val="00C07401"/>
    <w:rsid w:val="00C117ED"/>
    <w:rsid w:val="00C124BB"/>
    <w:rsid w:val="00C127A2"/>
    <w:rsid w:val="00C12B7A"/>
    <w:rsid w:val="00C163B6"/>
    <w:rsid w:val="00C20FAA"/>
    <w:rsid w:val="00C217D2"/>
    <w:rsid w:val="00C22D76"/>
    <w:rsid w:val="00C27D15"/>
    <w:rsid w:val="00C331F5"/>
    <w:rsid w:val="00C351FD"/>
    <w:rsid w:val="00C37DD1"/>
    <w:rsid w:val="00C40ADD"/>
    <w:rsid w:val="00C43252"/>
    <w:rsid w:val="00C450F1"/>
    <w:rsid w:val="00C46556"/>
    <w:rsid w:val="00C46AA1"/>
    <w:rsid w:val="00C514A8"/>
    <w:rsid w:val="00C528F3"/>
    <w:rsid w:val="00C53231"/>
    <w:rsid w:val="00C553CA"/>
    <w:rsid w:val="00C61D75"/>
    <w:rsid w:val="00C64043"/>
    <w:rsid w:val="00C6457A"/>
    <w:rsid w:val="00C72A9C"/>
    <w:rsid w:val="00C739F9"/>
    <w:rsid w:val="00C82EA5"/>
    <w:rsid w:val="00C834E6"/>
    <w:rsid w:val="00C84440"/>
    <w:rsid w:val="00C852A0"/>
    <w:rsid w:val="00C85354"/>
    <w:rsid w:val="00C902DC"/>
    <w:rsid w:val="00C9424F"/>
    <w:rsid w:val="00C946CE"/>
    <w:rsid w:val="00C94A39"/>
    <w:rsid w:val="00C9573B"/>
    <w:rsid w:val="00C969B1"/>
    <w:rsid w:val="00CA2756"/>
    <w:rsid w:val="00CA2BDE"/>
    <w:rsid w:val="00CA31DE"/>
    <w:rsid w:val="00CA36D7"/>
    <w:rsid w:val="00CA54D5"/>
    <w:rsid w:val="00CA5BDC"/>
    <w:rsid w:val="00CA76C2"/>
    <w:rsid w:val="00CB0752"/>
    <w:rsid w:val="00CB1527"/>
    <w:rsid w:val="00CB3958"/>
    <w:rsid w:val="00CB5E11"/>
    <w:rsid w:val="00CB62FF"/>
    <w:rsid w:val="00CC3CB0"/>
    <w:rsid w:val="00CD0E61"/>
    <w:rsid w:val="00CD235C"/>
    <w:rsid w:val="00CD4E8E"/>
    <w:rsid w:val="00CD5472"/>
    <w:rsid w:val="00CD6192"/>
    <w:rsid w:val="00CD67DA"/>
    <w:rsid w:val="00CD6F90"/>
    <w:rsid w:val="00CE0171"/>
    <w:rsid w:val="00CE0F96"/>
    <w:rsid w:val="00CE1203"/>
    <w:rsid w:val="00CE150E"/>
    <w:rsid w:val="00CE1983"/>
    <w:rsid w:val="00CE2B8C"/>
    <w:rsid w:val="00CF10A9"/>
    <w:rsid w:val="00CF1B65"/>
    <w:rsid w:val="00CF2191"/>
    <w:rsid w:val="00CF2C34"/>
    <w:rsid w:val="00CF73CA"/>
    <w:rsid w:val="00D00294"/>
    <w:rsid w:val="00D022D0"/>
    <w:rsid w:val="00D03525"/>
    <w:rsid w:val="00D03E84"/>
    <w:rsid w:val="00D04F14"/>
    <w:rsid w:val="00D13D58"/>
    <w:rsid w:val="00D14601"/>
    <w:rsid w:val="00D17821"/>
    <w:rsid w:val="00D17BCD"/>
    <w:rsid w:val="00D200D9"/>
    <w:rsid w:val="00D25C81"/>
    <w:rsid w:val="00D25E21"/>
    <w:rsid w:val="00D30B43"/>
    <w:rsid w:val="00D360D1"/>
    <w:rsid w:val="00D408EB"/>
    <w:rsid w:val="00D40F2F"/>
    <w:rsid w:val="00D43804"/>
    <w:rsid w:val="00D44002"/>
    <w:rsid w:val="00D46B3C"/>
    <w:rsid w:val="00D478D6"/>
    <w:rsid w:val="00D5188D"/>
    <w:rsid w:val="00D5364E"/>
    <w:rsid w:val="00D559D7"/>
    <w:rsid w:val="00D65597"/>
    <w:rsid w:val="00D6568D"/>
    <w:rsid w:val="00D65943"/>
    <w:rsid w:val="00D664B5"/>
    <w:rsid w:val="00D70CA9"/>
    <w:rsid w:val="00D724E4"/>
    <w:rsid w:val="00D72C53"/>
    <w:rsid w:val="00D776A8"/>
    <w:rsid w:val="00D8032E"/>
    <w:rsid w:val="00D85C01"/>
    <w:rsid w:val="00D917D7"/>
    <w:rsid w:val="00D931D9"/>
    <w:rsid w:val="00D9347C"/>
    <w:rsid w:val="00D974BF"/>
    <w:rsid w:val="00DA0959"/>
    <w:rsid w:val="00DA1702"/>
    <w:rsid w:val="00DA1E5A"/>
    <w:rsid w:val="00DA23B9"/>
    <w:rsid w:val="00DA4D9F"/>
    <w:rsid w:val="00DA7B21"/>
    <w:rsid w:val="00DA7FC6"/>
    <w:rsid w:val="00DB3620"/>
    <w:rsid w:val="00DB4A1D"/>
    <w:rsid w:val="00DB4A5F"/>
    <w:rsid w:val="00DB50E7"/>
    <w:rsid w:val="00DB546C"/>
    <w:rsid w:val="00DB69A7"/>
    <w:rsid w:val="00DB7E0E"/>
    <w:rsid w:val="00DC0DA2"/>
    <w:rsid w:val="00DC1613"/>
    <w:rsid w:val="00DC58DE"/>
    <w:rsid w:val="00DC5FAB"/>
    <w:rsid w:val="00DC75B3"/>
    <w:rsid w:val="00DD0D46"/>
    <w:rsid w:val="00DD2542"/>
    <w:rsid w:val="00DD2636"/>
    <w:rsid w:val="00DD26A3"/>
    <w:rsid w:val="00DD433C"/>
    <w:rsid w:val="00DD46BE"/>
    <w:rsid w:val="00DD4B61"/>
    <w:rsid w:val="00DD5636"/>
    <w:rsid w:val="00DD7443"/>
    <w:rsid w:val="00DD7FBB"/>
    <w:rsid w:val="00DE719F"/>
    <w:rsid w:val="00DF0472"/>
    <w:rsid w:val="00DF04CE"/>
    <w:rsid w:val="00DF2EE0"/>
    <w:rsid w:val="00DF71BF"/>
    <w:rsid w:val="00E016D2"/>
    <w:rsid w:val="00E03D29"/>
    <w:rsid w:val="00E106B5"/>
    <w:rsid w:val="00E10F5D"/>
    <w:rsid w:val="00E11195"/>
    <w:rsid w:val="00E20857"/>
    <w:rsid w:val="00E20BE0"/>
    <w:rsid w:val="00E22F08"/>
    <w:rsid w:val="00E24A3C"/>
    <w:rsid w:val="00E25963"/>
    <w:rsid w:val="00E26FB1"/>
    <w:rsid w:val="00E276E9"/>
    <w:rsid w:val="00E30266"/>
    <w:rsid w:val="00E334F7"/>
    <w:rsid w:val="00E33912"/>
    <w:rsid w:val="00E343CC"/>
    <w:rsid w:val="00E35011"/>
    <w:rsid w:val="00E35FDE"/>
    <w:rsid w:val="00E425FE"/>
    <w:rsid w:val="00E51B4B"/>
    <w:rsid w:val="00E52C81"/>
    <w:rsid w:val="00E54FD9"/>
    <w:rsid w:val="00E555F3"/>
    <w:rsid w:val="00E56C2F"/>
    <w:rsid w:val="00E579E1"/>
    <w:rsid w:val="00E57B05"/>
    <w:rsid w:val="00E604BB"/>
    <w:rsid w:val="00E615B8"/>
    <w:rsid w:val="00E6161A"/>
    <w:rsid w:val="00E6273E"/>
    <w:rsid w:val="00E639D3"/>
    <w:rsid w:val="00E643E6"/>
    <w:rsid w:val="00E677DE"/>
    <w:rsid w:val="00E700A6"/>
    <w:rsid w:val="00E73101"/>
    <w:rsid w:val="00E7367B"/>
    <w:rsid w:val="00E771EA"/>
    <w:rsid w:val="00E773F0"/>
    <w:rsid w:val="00E80565"/>
    <w:rsid w:val="00E83E36"/>
    <w:rsid w:val="00E84822"/>
    <w:rsid w:val="00E9266D"/>
    <w:rsid w:val="00E928FA"/>
    <w:rsid w:val="00E94A29"/>
    <w:rsid w:val="00EA1191"/>
    <w:rsid w:val="00EA60E0"/>
    <w:rsid w:val="00EA63D6"/>
    <w:rsid w:val="00EB017C"/>
    <w:rsid w:val="00EB4ED4"/>
    <w:rsid w:val="00EB7D3B"/>
    <w:rsid w:val="00EC225B"/>
    <w:rsid w:val="00EC363F"/>
    <w:rsid w:val="00EC3DD9"/>
    <w:rsid w:val="00EC4ADB"/>
    <w:rsid w:val="00EC6D8D"/>
    <w:rsid w:val="00ED053D"/>
    <w:rsid w:val="00ED0B6D"/>
    <w:rsid w:val="00ED1F1A"/>
    <w:rsid w:val="00ED28B0"/>
    <w:rsid w:val="00ED2F93"/>
    <w:rsid w:val="00ED5405"/>
    <w:rsid w:val="00ED7BFB"/>
    <w:rsid w:val="00EE66AC"/>
    <w:rsid w:val="00EF14C9"/>
    <w:rsid w:val="00EF674F"/>
    <w:rsid w:val="00F02A59"/>
    <w:rsid w:val="00F14489"/>
    <w:rsid w:val="00F15B05"/>
    <w:rsid w:val="00F16B8B"/>
    <w:rsid w:val="00F208D3"/>
    <w:rsid w:val="00F21048"/>
    <w:rsid w:val="00F2154C"/>
    <w:rsid w:val="00F21E08"/>
    <w:rsid w:val="00F2295D"/>
    <w:rsid w:val="00F30173"/>
    <w:rsid w:val="00F3405C"/>
    <w:rsid w:val="00F364B1"/>
    <w:rsid w:val="00F47AE5"/>
    <w:rsid w:val="00F51E79"/>
    <w:rsid w:val="00F534A5"/>
    <w:rsid w:val="00F608E6"/>
    <w:rsid w:val="00F61428"/>
    <w:rsid w:val="00F62F1A"/>
    <w:rsid w:val="00F6329B"/>
    <w:rsid w:val="00F661CD"/>
    <w:rsid w:val="00F70711"/>
    <w:rsid w:val="00F71431"/>
    <w:rsid w:val="00F71C1B"/>
    <w:rsid w:val="00F721D5"/>
    <w:rsid w:val="00F72829"/>
    <w:rsid w:val="00F75F91"/>
    <w:rsid w:val="00F820A0"/>
    <w:rsid w:val="00F83262"/>
    <w:rsid w:val="00F85F48"/>
    <w:rsid w:val="00F876A3"/>
    <w:rsid w:val="00F93992"/>
    <w:rsid w:val="00F93E7F"/>
    <w:rsid w:val="00F953C3"/>
    <w:rsid w:val="00F96CEE"/>
    <w:rsid w:val="00FA1578"/>
    <w:rsid w:val="00FA1C5F"/>
    <w:rsid w:val="00FA1E4A"/>
    <w:rsid w:val="00FA374E"/>
    <w:rsid w:val="00FA6FCD"/>
    <w:rsid w:val="00FB0402"/>
    <w:rsid w:val="00FB047B"/>
    <w:rsid w:val="00FB0ECB"/>
    <w:rsid w:val="00FB153B"/>
    <w:rsid w:val="00FB2A56"/>
    <w:rsid w:val="00FB2DC0"/>
    <w:rsid w:val="00FB3C68"/>
    <w:rsid w:val="00FB7AA6"/>
    <w:rsid w:val="00FC0890"/>
    <w:rsid w:val="00FC2F8F"/>
    <w:rsid w:val="00FC4B2C"/>
    <w:rsid w:val="00FC4C5F"/>
    <w:rsid w:val="00FC768D"/>
    <w:rsid w:val="00FC7C21"/>
    <w:rsid w:val="00FD010D"/>
    <w:rsid w:val="00FD05D0"/>
    <w:rsid w:val="00FD1308"/>
    <w:rsid w:val="00FD185A"/>
    <w:rsid w:val="00FD29EF"/>
    <w:rsid w:val="00FD36B1"/>
    <w:rsid w:val="00FD6246"/>
    <w:rsid w:val="00FD6566"/>
    <w:rsid w:val="00FE0D2B"/>
    <w:rsid w:val="00FE2E7F"/>
    <w:rsid w:val="00FE5F82"/>
    <w:rsid w:val="00FE7C0D"/>
    <w:rsid w:val="00FF003F"/>
    <w:rsid w:val="00FF4DF2"/>
    <w:rsid w:val="00FF52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9B"/>
    <w:pPr>
      <w:spacing w:after="200" w:line="276" w:lineRule="auto"/>
    </w:pPr>
    <w:rPr>
      <w:rFonts w:ascii="Arial" w:hAnsi="Arial"/>
      <w:sz w:val="22"/>
      <w:szCs w:val="22"/>
      <w:lang w:eastAsia="en-US"/>
    </w:rPr>
  </w:style>
  <w:style w:type="paragraph" w:styleId="Ttulo3">
    <w:name w:val="heading 3"/>
    <w:basedOn w:val="Normal"/>
    <w:next w:val="Normal"/>
    <w:link w:val="Ttulo3Car"/>
    <w:uiPriority w:val="99"/>
    <w:qFormat/>
    <w:rsid w:val="00A464B9"/>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A464B9"/>
    <w:rPr>
      <w:rFonts w:ascii="Cambria" w:hAnsi="Cambria" w:cs="Times New Roman"/>
      <w:b/>
      <w:bCs/>
      <w:color w:val="4F81BD"/>
    </w:rPr>
  </w:style>
  <w:style w:type="character" w:styleId="Hipervnculo">
    <w:name w:val="Hyperlink"/>
    <w:basedOn w:val="Fuentedeprrafopredeter"/>
    <w:uiPriority w:val="99"/>
    <w:rsid w:val="00670A9B"/>
    <w:rPr>
      <w:rFonts w:cs="Times New Roman"/>
      <w:color w:val="4C6F99"/>
      <w:u w:val="none"/>
      <w:effect w:val="none"/>
    </w:rPr>
  </w:style>
  <w:style w:type="paragraph" w:styleId="Prrafodelista">
    <w:name w:val="List Paragraph"/>
    <w:basedOn w:val="Normal"/>
    <w:uiPriority w:val="99"/>
    <w:qFormat/>
    <w:rsid w:val="00670A9B"/>
    <w:pPr>
      <w:ind w:left="708"/>
    </w:pPr>
    <w:rPr>
      <w:rFonts w:ascii="Calibri" w:eastAsia="Times New Roman" w:hAnsi="Calibri"/>
      <w:lang w:eastAsia="es-ES"/>
    </w:rPr>
  </w:style>
  <w:style w:type="paragraph" w:styleId="Encabezado">
    <w:name w:val="header"/>
    <w:basedOn w:val="Normal"/>
    <w:link w:val="EncabezadoCar"/>
    <w:rsid w:val="00C72A9C"/>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72A9C"/>
    <w:rPr>
      <w:rFonts w:ascii="Arial" w:eastAsia="Times New Roman" w:hAnsi="Arial" w:cs="Times New Roman"/>
    </w:rPr>
  </w:style>
  <w:style w:type="paragraph" w:styleId="Piedepgina">
    <w:name w:val="footer"/>
    <w:basedOn w:val="Normal"/>
    <w:link w:val="PiedepginaCar"/>
    <w:uiPriority w:val="99"/>
    <w:rsid w:val="00C72A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72A9C"/>
    <w:rPr>
      <w:rFonts w:ascii="Arial" w:eastAsia="Times New Roman" w:hAnsi="Arial" w:cs="Times New Roman"/>
    </w:rPr>
  </w:style>
  <w:style w:type="paragraph" w:styleId="Textoindependiente">
    <w:name w:val="Body Text"/>
    <w:basedOn w:val="Normal"/>
    <w:link w:val="TextoindependienteCar"/>
    <w:uiPriority w:val="99"/>
    <w:rsid w:val="0079184B"/>
    <w:pPr>
      <w:tabs>
        <w:tab w:val="left" w:pos="1344"/>
        <w:tab w:val="left" w:leader="hyphen" w:pos="5664"/>
      </w:tabs>
      <w:spacing w:after="0" w:line="288" w:lineRule="auto"/>
      <w:ind w:right="-6"/>
      <w:jc w:val="both"/>
    </w:pPr>
    <w:rPr>
      <w:rFonts w:ascii="Times New Roman" w:eastAsia="Times New Roman" w:hAnsi="Times New Roman"/>
      <w:szCs w:val="20"/>
      <w:lang w:val="es-ES_tradnl" w:eastAsia="es-ES"/>
    </w:rPr>
  </w:style>
  <w:style w:type="character" w:customStyle="1" w:styleId="TextoindependienteCar">
    <w:name w:val="Texto independiente Car"/>
    <w:basedOn w:val="Fuentedeprrafopredeter"/>
    <w:link w:val="Textoindependiente"/>
    <w:uiPriority w:val="99"/>
    <w:locked/>
    <w:rsid w:val="0079184B"/>
    <w:rPr>
      <w:rFonts w:ascii="Times New Roman" w:hAnsi="Times New Roman" w:cs="Times New Roman"/>
      <w:sz w:val="20"/>
      <w:szCs w:val="20"/>
      <w:lang w:val="es-ES_tradnl" w:eastAsia="es-ES"/>
    </w:rPr>
  </w:style>
  <w:style w:type="paragraph" w:styleId="NormalWeb">
    <w:name w:val="Normal (Web)"/>
    <w:basedOn w:val="Normal"/>
    <w:uiPriority w:val="99"/>
    <w:rsid w:val="0079184B"/>
    <w:pPr>
      <w:spacing w:after="240"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BF0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F0201"/>
    <w:rPr>
      <w:rFonts w:ascii="Tahoma" w:eastAsia="Times New Roman" w:hAnsi="Tahoma" w:cs="Tahoma"/>
      <w:sz w:val="16"/>
      <w:szCs w:val="16"/>
    </w:rPr>
  </w:style>
  <w:style w:type="paragraph" w:customStyle="1" w:styleId="Prrafodelista1">
    <w:name w:val="Párrafo de lista1"/>
    <w:basedOn w:val="Normal"/>
    <w:uiPriority w:val="99"/>
    <w:rsid w:val="00A160BA"/>
    <w:pPr>
      <w:spacing w:after="0" w:line="240" w:lineRule="auto"/>
      <w:ind w:left="708"/>
    </w:pPr>
    <w:rPr>
      <w:rFonts w:ascii="Times New Roman" w:eastAsia="Times New Roman" w:hAnsi="Times New Roman"/>
      <w:sz w:val="24"/>
      <w:szCs w:val="24"/>
      <w:lang w:eastAsia="es-ES"/>
    </w:rPr>
  </w:style>
  <w:style w:type="table" w:styleId="Tablaconcuadrcula">
    <w:name w:val="Table Grid"/>
    <w:basedOn w:val="Tablanormal"/>
    <w:rsid w:val="008A3A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2">
    <w:name w:val="Body Text 2"/>
    <w:basedOn w:val="Normal"/>
    <w:link w:val="Textoindependiente2Car"/>
    <w:uiPriority w:val="99"/>
    <w:rsid w:val="00CD235C"/>
    <w:pPr>
      <w:spacing w:after="120" w:line="480" w:lineRule="auto"/>
    </w:pPr>
  </w:style>
  <w:style w:type="character" w:customStyle="1" w:styleId="Textoindependiente2Car">
    <w:name w:val="Texto independiente 2 Car"/>
    <w:basedOn w:val="Fuentedeprrafopredeter"/>
    <w:link w:val="Textoindependiente2"/>
    <w:uiPriority w:val="99"/>
    <w:locked/>
    <w:rsid w:val="00CD235C"/>
    <w:rPr>
      <w:rFonts w:ascii="Arial" w:eastAsia="Times New Roman" w:hAnsi="Arial" w:cs="Times New Roman"/>
    </w:rPr>
  </w:style>
  <w:style w:type="paragraph" w:styleId="Sinespaciado">
    <w:name w:val="No Spacing"/>
    <w:uiPriority w:val="99"/>
    <w:qFormat/>
    <w:rsid w:val="007E4B2E"/>
    <w:rPr>
      <w:rFonts w:ascii="Arial" w:hAnsi="Arial"/>
      <w:sz w:val="22"/>
      <w:szCs w:val="22"/>
      <w:lang w:eastAsia="en-US"/>
    </w:rPr>
  </w:style>
  <w:style w:type="character" w:styleId="Nmerodepgina">
    <w:name w:val="page number"/>
    <w:basedOn w:val="Fuentedeprrafopredeter"/>
    <w:uiPriority w:val="99"/>
    <w:rsid w:val="00DC58DE"/>
    <w:rPr>
      <w:rFonts w:eastAsia="Times New Roman" w:cs="Times New Roman"/>
      <w:sz w:val="22"/>
      <w:szCs w:val="22"/>
      <w:lang w:val="es-ES"/>
    </w:rPr>
  </w:style>
  <w:style w:type="paragraph" w:customStyle="1" w:styleId="Default">
    <w:name w:val="Default"/>
    <w:rsid w:val="00E579E1"/>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semiHidden/>
    <w:unhideWhenUsed/>
    <w:rsid w:val="00A85AA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semiHidden/>
    <w:rsid w:val="00A85AAF"/>
    <w:rPr>
      <w:rFonts w:ascii="Consolas" w:eastAsiaTheme="minorHAnsi" w:hAnsi="Consolas" w:cstheme="minorBidi"/>
      <w:sz w:val="21"/>
      <w:szCs w:val="21"/>
      <w:lang w:eastAsia="en-US"/>
    </w:rPr>
  </w:style>
  <w:style w:type="character" w:styleId="Textodelmarcadordeposicin">
    <w:name w:val="Placeholder Text"/>
    <w:basedOn w:val="Fuentedeprrafopredeter"/>
    <w:uiPriority w:val="99"/>
    <w:semiHidden/>
    <w:rsid w:val="001D4811"/>
    <w:rPr>
      <w:color w:val="808080"/>
    </w:rPr>
  </w:style>
</w:styles>
</file>

<file path=word/webSettings.xml><?xml version="1.0" encoding="utf-8"?>
<w:webSettings xmlns:r="http://schemas.openxmlformats.org/officeDocument/2006/relationships" xmlns:w="http://schemas.openxmlformats.org/wordprocessingml/2006/main">
  <w:divs>
    <w:div w:id="93017258">
      <w:bodyDiv w:val="1"/>
      <w:marLeft w:val="0"/>
      <w:marRight w:val="0"/>
      <w:marTop w:val="0"/>
      <w:marBottom w:val="0"/>
      <w:divBdr>
        <w:top w:val="none" w:sz="0" w:space="0" w:color="auto"/>
        <w:left w:val="none" w:sz="0" w:space="0" w:color="auto"/>
        <w:bottom w:val="none" w:sz="0" w:space="0" w:color="auto"/>
        <w:right w:val="none" w:sz="0" w:space="0" w:color="auto"/>
      </w:divBdr>
    </w:div>
    <w:div w:id="347831135">
      <w:bodyDiv w:val="1"/>
      <w:marLeft w:val="0"/>
      <w:marRight w:val="0"/>
      <w:marTop w:val="0"/>
      <w:marBottom w:val="0"/>
      <w:divBdr>
        <w:top w:val="none" w:sz="0" w:space="0" w:color="auto"/>
        <w:left w:val="none" w:sz="0" w:space="0" w:color="auto"/>
        <w:bottom w:val="none" w:sz="0" w:space="0" w:color="auto"/>
        <w:right w:val="none" w:sz="0" w:space="0" w:color="auto"/>
      </w:divBdr>
    </w:div>
    <w:div w:id="451485054">
      <w:bodyDiv w:val="1"/>
      <w:marLeft w:val="0"/>
      <w:marRight w:val="0"/>
      <w:marTop w:val="0"/>
      <w:marBottom w:val="0"/>
      <w:divBdr>
        <w:top w:val="none" w:sz="0" w:space="0" w:color="auto"/>
        <w:left w:val="none" w:sz="0" w:space="0" w:color="auto"/>
        <w:bottom w:val="none" w:sz="0" w:space="0" w:color="auto"/>
        <w:right w:val="none" w:sz="0" w:space="0" w:color="auto"/>
      </w:divBdr>
    </w:div>
    <w:div w:id="710685684">
      <w:bodyDiv w:val="1"/>
      <w:marLeft w:val="0"/>
      <w:marRight w:val="0"/>
      <w:marTop w:val="0"/>
      <w:marBottom w:val="0"/>
      <w:divBdr>
        <w:top w:val="none" w:sz="0" w:space="0" w:color="auto"/>
        <w:left w:val="none" w:sz="0" w:space="0" w:color="auto"/>
        <w:bottom w:val="none" w:sz="0" w:space="0" w:color="auto"/>
        <w:right w:val="none" w:sz="0" w:space="0" w:color="auto"/>
      </w:divBdr>
    </w:div>
    <w:div w:id="800341151">
      <w:marLeft w:val="0"/>
      <w:marRight w:val="0"/>
      <w:marTop w:val="0"/>
      <w:marBottom w:val="0"/>
      <w:divBdr>
        <w:top w:val="none" w:sz="0" w:space="0" w:color="auto"/>
        <w:left w:val="none" w:sz="0" w:space="0" w:color="auto"/>
        <w:bottom w:val="none" w:sz="0" w:space="0" w:color="auto"/>
        <w:right w:val="none" w:sz="0" w:space="0" w:color="auto"/>
      </w:divBdr>
      <w:divsChild>
        <w:div w:id="800341226">
          <w:marLeft w:val="0"/>
          <w:marRight w:val="0"/>
          <w:marTop w:val="0"/>
          <w:marBottom w:val="0"/>
          <w:divBdr>
            <w:top w:val="none" w:sz="0" w:space="0" w:color="auto"/>
            <w:left w:val="none" w:sz="0" w:space="0" w:color="auto"/>
            <w:bottom w:val="none" w:sz="0" w:space="0" w:color="auto"/>
            <w:right w:val="none" w:sz="0" w:space="0" w:color="auto"/>
          </w:divBdr>
        </w:div>
        <w:div w:id="800341253">
          <w:marLeft w:val="0"/>
          <w:marRight w:val="0"/>
          <w:marTop w:val="0"/>
          <w:marBottom w:val="0"/>
          <w:divBdr>
            <w:top w:val="none" w:sz="0" w:space="0" w:color="auto"/>
            <w:left w:val="none" w:sz="0" w:space="0" w:color="auto"/>
            <w:bottom w:val="none" w:sz="0" w:space="0" w:color="auto"/>
            <w:right w:val="none" w:sz="0" w:space="0" w:color="auto"/>
          </w:divBdr>
        </w:div>
      </w:divsChild>
    </w:div>
    <w:div w:id="800341154">
      <w:marLeft w:val="0"/>
      <w:marRight w:val="0"/>
      <w:marTop w:val="0"/>
      <w:marBottom w:val="0"/>
      <w:divBdr>
        <w:top w:val="none" w:sz="0" w:space="0" w:color="auto"/>
        <w:left w:val="none" w:sz="0" w:space="0" w:color="auto"/>
        <w:bottom w:val="none" w:sz="0" w:space="0" w:color="auto"/>
        <w:right w:val="none" w:sz="0" w:space="0" w:color="auto"/>
      </w:divBdr>
    </w:div>
    <w:div w:id="800341156">
      <w:marLeft w:val="0"/>
      <w:marRight w:val="0"/>
      <w:marTop w:val="0"/>
      <w:marBottom w:val="0"/>
      <w:divBdr>
        <w:top w:val="none" w:sz="0" w:space="0" w:color="auto"/>
        <w:left w:val="none" w:sz="0" w:space="0" w:color="auto"/>
        <w:bottom w:val="none" w:sz="0" w:space="0" w:color="auto"/>
        <w:right w:val="none" w:sz="0" w:space="0" w:color="auto"/>
      </w:divBdr>
    </w:div>
    <w:div w:id="800341157">
      <w:marLeft w:val="0"/>
      <w:marRight w:val="0"/>
      <w:marTop w:val="0"/>
      <w:marBottom w:val="0"/>
      <w:divBdr>
        <w:top w:val="none" w:sz="0" w:space="0" w:color="auto"/>
        <w:left w:val="none" w:sz="0" w:space="0" w:color="auto"/>
        <w:bottom w:val="none" w:sz="0" w:space="0" w:color="auto"/>
        <w:right w:val="none" w:sz="0" w:space="0" w:color="auto"/>
      </w:divBdr>
    </w:div>
    <w:div w:id="800341159">
      <w:marLeft w:val="0"/>
      <w:marRight w:val="0"/>
      <w:marTop w:val="0"/>
      <w:marBottom w:val="0"/>
      <w:divBdr>
        <w:top w:val="none" w:sz="0" w:space="0" w:color="auto"/>
        <w:left w:val="none" w:sz="0" w:space="0" w:color="auto"/>
        <w:bottom w:val="none" w:sz="0" w:space="0" w:color="auto"/>
        <w:right w:val="none" w:sz="0" w:space="0" w:color="auto"/>
      </w:divBdr>
    </w:div>
    <w:div w:id="800341161">
      <w:marLeft w:val="0"/>
      <w:marRight w:val="0"/>
      <w:marTop w:val="0"/>
      <w:marBottom w:val="0"/>
      <w:divBdr>
        <w:top w:val="none" w:sz="0" w:space="0" w:color="auto"/>
        <w:left w:val="none" w:sz="0" w:space="0" w:color="auto"/>
        <w:bottom w:val="none" w:sz="0" w:space="0" w:color="auto"/>
        <w:right w:val="none" w:sz="0" w:space="0" w:color="auto"/>
      </w:divBdr>
    </w:div>
    <w:div w:id="800341164">
      <w:marLeft w:val="0"/>
      <w:marRight w:val="0"/>
      <w:marTop w:val="0"/>
      <w:marBottom w:val="0"/>
      <w:divBdr>
        <w:top w:val="none" w:sz="0" w:space="0" w:color="auto"/>
        <w:left w:val="none" w:sz="0" w:space="0" w:color="auto"/>
        <w:bottom w:val="none" w:sz="0" w:space="0" w:color="auto"/>
        <w:right w:val="none" w:sz="0" w:space="0" w:color="auto"/>
      </w:divBdr>
      <w:divsChild>
        <w:div w:id="800341152">
          <w:marLeft w:val="0"/>
          <w:marRight w:val="0"/>
          <w:marTop w:val="0"/>
          <w:marBottom w:val="0"/>
          <w:divBdr>
            <w:top w:val="none" w:sz="0" w:space="0" w:color="auto"/>
            <w:left w:val="none" w:sz="0" w:space="0" w:color="auto"/>
            <w:bottom w:val="none" w:sz="0" w:space="0" w:color="auto"/>
            <w:right w:val="none" w:sz="0" w:space="0" w:color="auto"/>
          </w:divBdr>
        </w:div>
        <w:div w:id="800341162">
          <w:marLeft w:val="0"/>
          <w:marRight w:val="0"/>
          <w:marTop w:val="0"/>
          <w:marBottom w:val="0"/>
          <w:divBdr>
            <w:top w:val="none" w:sz="0" w:space="0" w:color="auto"/>
            <w:left w:val="none" w:sz="0" w:space="0" w:color="auto"/>
            <w:bottom w:val="none" w:sz="0" w:space="0" w:color="auto"/>
            <w:right w:val="none" w:sz="0" w:space="0" w:color="auto"/>
          </w:divBdr>
        </w:div>
        <w:div w:id="800341171">
          <w:marLeft w:val="0"/>
          <w:marRight w:val="0"/>
          <w:marTop w:val="0"/>
          <w:marBottom w:val="0"/>
          <w:divBdr>
            <w:top w:val="none" w:sz="0" w:space="0" w:color="auto"/>
            <w:left w:val="none" w:sz="0" w:space="0" w:color="auto"/>
            <w:bottom w:val="none" w:sz="0" w:space="0" w:color="auto"/>
            <w:right w:val="none" w:sz="0" w:space="0" w:color="auto"/>
          </w:divBdr>
        </w:div>
        <w:div w:id="800341179">
          <w:marLeft w:val="0"/>
          <w:marRight w:val="0"/>
          <w:marTop w:val="0"/>
          <w:marBottom w:val="0"/>
          <w:divBdr>
            <w:top w:val="none" w:sz="0" w:space="0" w:color="auto"/>
            <w:left w:val="none" w:sz="0" w:space="0" w:color="auto"/>
            <w:bottom w:val="none" w:sz="0" w:space="0" w:color="auto"/>
            <w:right w:val="none" w:sz="0" w:space="0" w:color="auto"/>
          </w:divBdr>
        </w:div>
        <w:div w:id="800341181">
          <w:marLeft w:val="0"/>
          <w:marRight w:val="0"/>
          <w:marTop w:val="0"/>
          <w:marBottom w:val="0"/>
          <w:divBdr>
            <w:top w:val="none" w:sz="0" w:space="0" w:color="auto"/>
            <w:left w:val="none" w:sz="0" w:space="0" w:color="auto"/>
            <w:bottom w:val="none" w:sz="0" w:space="0" w:color="auto"/>
            <w:right w:val="none" w:sz="0" w:space="0" w:color="auto"/>
          </w:divBdr>
        </w:div>
        <w:div w:id="800341188">
          <w:marLeft w:val="0"/>
          <w:marRight w:val="0"/>
          <w:marTop w:val="0"/>
          <w:marBottom w:val="0"/>
          <w:divBdr>
            <w:top w:val="none" w:sz="0" w:space="0" w:color="auto"/>
            <w:left w:val="none" w:sz="0" w:space="0" w:color="auto"/>
            <w:bottom w:val="none" w:sz="0" w:space="0" w:color="auto"/>
            <w:right w:val="none" w:sz="0" w:space="0" w:color="auto"/>
          </w:divBdr>
        </w:div>
        <w:div w:id="800341191">
          <w:marLeft w:val="0"/>
          <w:marRight w:val="0"/>
          <w:marTop w:val="0"/>
          <w:marBottom w:val="0"/>
          <w:divBdr>
            <w:top w:val="none" w:sz="0" w:space="0" w:color="auto"/>
            <w:left w:val="none" w:sz="0" w:space="0" w:color="auto"/>
            <w:bottom w:val="none" w:sz="0" w:space="0" w:color="auto"/>
            <w:right w:val="none" w:sz="0" w:space="0" w:color="auto"/>
          </w:divBdr>
        </w:div>
        <w:div w:id="800341196">
          <w:marLeft w:val="0"/>
          <w:marRight w:val="0"/>
          <w:marTop w:val="0"/>
          <w:marBottom w:val="0"/>
          <w:divBdr>
            <w:top w:val="none" w:sz="0" w:space="0" w:color="auto"/>
            <w:left w:val="none" w:sz="0" w:space="0" w:color="auto"/>
            <w:bottom w:val="none" w:sz="0" w:space="0" w:color="auto"/>
            <w:right w:val="none" w:sz="0" w:space="0" w:color="auto"/>
          </w:divBdr>
        </w:div>
        <w:div w:id="800341206">
          <w:marLeft w:val="0"/>
          <w:marRight w:val="0"/>
          <w:marTop w:val="0"/>
          <w:marBottom w:val="0"/>
          <w:divBdr>
            <w:top w:val="none" w:sz="0" w:space="0" w:color="auto"/>
            <w:left w:val="none" w:sz="0" w:space="0" w:color="auto"/>
            <w:bottom w:val="none" w:sz="0" w:space="0" w:color="auto"/>
            <w:right w:val="none" w:sz="0" w:space="0" w:color="auto"/>
          </w:divBdr>
        </w:div>
        <w:div w:id="800341208">
          <w:marLeft w:val="0"/>
          <w:marRight w:val="0"/>
          <w:marTop w:val="0"/>
          <w:marBottom w:val="0"/>
          <w:divBdr>
            <w:top w:val="none" w:sz="0" w:space="0" w:color="auto"/>
            <w:left w:val="none" w:sz="0" w:space="0" w:color="auto"/>
            <w:bottom w:val="none" w:sz="0" w:space="0" w:color="auto"/>
            <w:right w:val="none" w:sz="0" w:space="0" w:color="auto"/>
          </w:divBdr>
        </w:div>
        <w:div w:id="800341220">
          <w:marLeft w:val="0"/>
          <w:marRight w:val="0"/>
          <w:marTop w:val="0"/>
          <w:marBottom w:val="0"/>
          <w:divBdr>
            <w:top w:val="none" w:sz="0" w:space="0" w:color="auto"/>
            <w:left w:val="none" w:sz="0" w:space="0" w:color="auto"/>
            <w:bottom w:val="none" w:sz="0" w:space="0" w:color="auto"/>
            <w:right w:val="none" w:sz="0" w:space="0" w:color="auto"/>
          </w:divBdr>
        </w:div>
        <w:div w:id="800341221">
          <w:marLeft w:val="0"/>
          <w:marRight w:val="0"/>
          <w:marTop w:val="0"/>
          <w:marBottom w:val="0"/>
          <w:divBdr>
            <w:top w:val="none" w:sz="0" w:space="0" w:color="auto"/>
            <w:left w:val="none" w:sz="0" w:space="0" w:color="auto"/>
            <w:bottom w:val="none" w:sz="0" w:space="0" w:color="auto"/>
            <w:right w:val="none" w:sz="0" w:space="0" w:color="auto"/>
          </w:divBdr>
        </w:div>
        <w:div w:id="800341244">
          <w:marLeft w:val="0"/>
          <w:marRight w:val="0"/>
          <w:marTop w:val="0"/>
          <w:marBottom w:val="0"/>
          <w:divBdr>
            <w:top w:val="none" w:sz="0" w:space="0" w:color="auto"/>
            <w:left w:val="none" w:sz="0" w:space="0" w:color="auto"/>
            <w:bottom w:val="none" w:sz="0" w:space="0" w:color="auto"/>
            <w:right w:val="none" w:sz="0" w:space="0" w:color="auto"/>
          </w:divBdr>
        </w:div>
        <w:div w:id="800341276">
          <w:marLeft w:val="0"/>
          <w:marRight w:val="0"/>
          <w:marTop w:val="0"/>
          <w:marBottom w:val="0"/>
          <w:divBdr>
            <w:top w:val="none" w:sz="0" w:space="0" w:color="auto"/>
            <w:left w:val="none" w:sz="0" w:space="0" w:color="auto"/>
            <w:bottom w:val="none" w:sz="0" w:space="0" w:color="auto"/>
            <w:right w:val="none" w:sz="0" w:space="0" w:color="auto"/>
          </w:divBdr>
        </w:div>
        <w:div w:id="800341277">
          <w:marLeft w:val="0"/>
          <w:marRight w:val="0"/>
          <w:marTop w:val="0"/>
          <w:marBottom w:val="0"/>
          <w:divBdr>
            <w:top w:val="none" w:sz="0" w:space="0" w:color="auto"/>
            <w:left w:val="none" w:sz="0" w:space="0" w:color="auto"/>
            <w:bottom w:val="none" w:sz="0" w:space="0" w:color="auto"/>
            <w:right w:val="none" w:sz="0" w:space="0" w:color="auto"/>
          </w:divBdr>
        </w:div>
        <w:div w:id="800341281">
          <w:marLeft w:val="0"/>
          <w:marRight w:val="0"/>
          <w:marTop w:val="0"/>
          <w:marBottom w:val="0"/>
          <w:divBdr>
            <w:top w:val="none" w:sz="0" w:space="0" w:color="auto"/>
            <w:left w:val="none" w:sz="0" w:space="0" w:color="auto"/>
            <w:bottom w:val="none" w:sz="0" w:space="0" w:color="auto"/>
            <w:right w:val="none" w:sz="0" w:space="0" w:color="auto"/>
          </w:divBdr>
        </w:div>
        <w:div w:id="800341282">
          <w:marLeft w:val="0"/>
          <w:marRight w:val="0"/>
          <w:marTop w:val="0"/>
          <w:marBottom w:val="0"/>
          <w:divBdr>
            <w:top w:val="none" w:sz="0" w:space="0" w:color="auto"/>
            <w:left w:val="none" w:sz="0" w:space="0" w:color="auto"/>
            <w:bottom w:val="none" w:sz="0" w:space="0" w:color="auto"/>
            <w:right w:val="none" w:sz="0" w:space="0" w:color="auto"/>
          </w:divBdr>
        </w:div>
      </w:divsChild>
    </w:div>
    <w:div w:id="800341165">
      <w:marLeft w:val="0"/>
      <w:marRight w:val="0"/>
      <w:marTop w:val="0"/>
      <w:marBottom w:val="0"/>
      <w:divBdr>
        <w:top w:val="none" w:sz="0" w:space="0" w:color="auto"/>
        <w:left w:val="none" w:sz="0" w:space="0" w:color="auto"/>
        <w:bottom w:val="none" w:sz="0" w:space="0" w:color="auto"/>
        <w:right w:val="none" w:sz="0" w:space="0" w:color="auto"/>
      </w:divBdr>
    </w:div>
    <w:div w:id="800341168">
      <w:marLeft w:val="0"/>
      <w:marRight w:val="0"/>
      <w:marTop w:val="0"/>
      <w:marBottom w:val="0"/>
      <w:divBdr>
        <w:top w:val="none" w:sz="0" w:space="0" w:color="auto"/>
        <w:left w:val="none" w:sz="0" w:space="0" w:color="auto"/>
        <w:bottom w:val="none" w:sz="0" w:space="0" w:color="auto"/>
        <w:right w:val="none" w:sz="0" w:space="0" w:color="auto"/>
      </w:divBdr>
      <w:divsChild>
        <w:div w:id="800341153">
          <w:marLeft w:val="0"/>
          <w:marRight w:val="0"/>
          <w:marTop w:val="0"/>
          <w:marBottom w:val="0"/>
          <w:divBdr>
            <w:top w:val="none" w:sz="0" w:space="0" w:color="auto"/>
            <w:left w:val="none" w:sz="0" w:space="0" w:color="auto"/>
            <w:bottom w:val="none" w:sz="0" w:space="0" w:color="auto"/>
            <w:right w:val="none" w:sz="0" w:space="0" w:color="auto"/>
          </w:divBdr>
        </w:div>
        <w:div w:id="800341155">
          <w:marLeft w:val="0"/>
          <w:marRight w:val="0"/>
          <w:marTop w:val="0"/>
          <w:marBottom w:val="0"/>
          <w:divBdr>
            <w:top w:val="none" w:sz="0" w:space="0" w:color="auto"/>
            <w:left w:val="none" w:sz="0" w:space="0" w:color="auto"/>
            <w:bottom w:val="none" w:sz="0" w:space="0" w:color="auto"/>
            <w:right w:val="none" w:sz="0" w:space="0" w:color="auto"/>
          </w:divBdr>
        </w:div>
        <w:div w:id="800341169">
          <w:marLeft w:val="0"/>
          <w:marRight w:val="0"/>
          <w:marTop w:val="0"/>
          <w:marBottom w:val="0"/>
          <w:divBdr>
            <w:top w:val="none" w:sz="0" w:space="0" w:color="auto"/>
            <w:left w:val="none" w:sz="0" w:space="0" w:color="auto"/>
            <w:bottom w:val="none" w:sz="0" w:space="0" w:color="auto"/>
            <w:right w:val="none" w:sz="0" w:space="0" w:color="auto"/>
          </w:divBdr>
        </w:div>
        <w:div w:id="800341184">
          <w:marLeft w:val="0"/>
          <w:marRight w:val="0"/>
          <w:marTop w:val="0"/>
          <w:marBottom w:val="0"/>
          <w:divBdr>
            <w:top w:val="none" w:sz="0" w:space="0" w:color="auto"/>
            <w:left w:val="none" w:sz="0" w:space="0" w:color="auto"/>
            <w:bottom w:val="none" w:sz="0" w:space="0" w:color="auto"/>
            <w:right w:val="none" w:sz="0" w:space="0" w:color="auto"/>
          </w:divBdr>
        </w:div>
        <w:div w:id="800341185">
          <w:marLeft w:val="0"/>
          <w:marRight w:val="0"/>
          <w:marTop w:val="0"/>
          <w:marBottom w:val="0"/>
          <w:divBdr>
            <w:top w:val="none" w:sz="0" w:space="0" w:color="auto"/>
            <w:left w:val="none" w:sz="0" w:space="0" w:color="auto"/>
            <w:bottom w:val="none" w:sz="0" w:space="0" w:color="auto"/>
            <w:right w:val="none" w:sz="0" w:space="0" w:color="auto"/>
          </w:divBdr>
        </w:div>
        <w:div w:id="800341190">
          <w:marLeft w:val="0"/>
          <w:marRight w:val="0"/>
          <w:marTop w:val="0"/>
          <w:marBottom w:val="0"/>
          <w:divBdr>
            <w:top w:val="none" w:sz="0" w:space="0" w:color="auto"/>
            <w:left w:val="none" w:sz="0" w:space="0" w:color="auto"/>
            <w:bottom w:val="none" w:sz="0" w:space="0" w:color="auto"/>
            <w:right w:val="none" w:sz="0" w:space="0" w:color="auto"/>
          </w:divBdr>
        </w:div>
        <w:div w:id="800341219">
          <w:marLeft w:val="0"/>
          <w:marRight w:val="0"/>
          <w:marTop w:val="0"/>
          <w:marBottom w:val="0"/>
          <w:divBdr>
            <w:top w:val="none" w:sz="0" w:space="0" w:color="auto"/>
            <w:left w:val="none" w:sz="0" w:space="0" w:color="auto"/>
            <w:bottom w:val="none" w:sz="0" w:space="0" w:color="auto"/>
            <w:right w:val="none" w:sz="0" w:space="0" w:color="auto"/>
          </w:divBdr>
        </w:div>
        <w:div w:id="800341225">
          <w:marLeft w:val="0"/>
          <w:marRight w:val="0"/>
          <w:marTop w:val="0"/>
          <w:marBottom w:val="0"/>
          <w:divBdr>
            <w:top w:val="none" w:sz="0" w:space="0" w:color="auto"/>
            <w:left w:val="none" w:sz="0" w:space="0" w:color="auto"/>
            <w:bottom w:val="none" w:sz="0" w:space="0" w:color="auto"/>
            <w:right w:val="none" w:sz="0" w:space="0" w:color="auto"/>
          </w:divBdr>
        </w:div>
        <w:div w:id="800341237">
          <w:marLeft w:val="0"/>
          <w:marRight w:val="0"/>
          <w:marTop w:val="0"/>
          <w:marBottom w:val="0"/>
          <w:divBdr>
            <w:top w:val="none" w:sz="0" w:space="0" w:color="auto"/>
            <w:left w:val="none" w:sz="0" w:space="0" w:color="auto"/>
            <w:bottom w:val="none" w:sz="0" w:space="0" w:color="auto"/>
            <w:right w:val="none" w:sz="0" w:space="0" w:color="auto"/>
          </w:divBdr>
        </w:div>
        <w:div w:id="800341239">
          <w:marLeft w:val="0"/>
          <w:marRight w:val="0"/>
          <w:marTop w:val="0"/>
          <w:marBottom w:val="0"/>
          <w:divBdr>
            <w:top w:val="none" w:sz="0" w:space="0" w:color="auto"/>
            <w:left w:val="none" w:sz="0" w:space="0" w:color="auto"/>
            <w:bottom w:val="none" w:sz="0" w:space="0" w:color="auto"/>
            <w:right w:val="none" w:sz="0" w:space="0" w:color="auto"/>
          </w:divBdr>
        </w:div>
        <w:div w:id="800341241">
          <w:marLeft w:val="0"/>
          <w:marRight w:val="0"/>
          <w:marTop w:val="0"/>
          <w:marBottom w:val="0"/>
          <w:divBdr>
            <w:top w:val="none" w:sz="0" w:space="0" w:color="auto"/>
            <w:left w:val="none" w:sz="0" w:space="0" w:color="auto"/>
            <w:bottom w:val="none" w:sz="0" w:space="0" w:color="auto"/>
            <w:right w:val="none" w:sz="0" w:space="0" w:color="auto"/>
          </w:divBdr>
        </w:div>
        <w:div w:id="800341243">
          <w:marLeft w:val="0"/>
          <w:marRight w:val="0"/>
          <w:marTop w:val="0"/>
          <w:marBottom w:val="0"/>
          <w:divBdr>
            <w:top w:val="none" w:sz="0" w:space="0" w:color="auto"/>
            <w:left w:val="none" w:sz="0" w:space="0" w:color="auto"/>
            <w:bottom w:val="none" w:sz="0" w:space="0" w:color="auto"/>
            <w:right w:val="none" w:sz="0" w:space="0" w:color="auto"/>
          </w:divBdr>
        </w:div>
        <w:div w:id="800341245">
          <w:marLeft w:val="0"/>
          <w:marRight w:val="0"/>
          <w:marTop w:val="0"/>
          <w:marBottom w:val="0"/>
          <w:divBdr>
            <w:top w:val="none" w:sz="0" w:space="0" w:color="auto"/>
            <w:left w:val="none" w:sz="0" w:space="0" w:color="auto"/>
            <w:bottom w:val="none" w:sz="0" w:space="0" w:color="auto"/>
            <w:right w:val="none" w:sz="0" w:space="0" w:color="auto"/>
          </w:divBdr>
        </w:div>
        <w:div w:id="800341251">
          <w:marLeft w:val="0"/>
          <w:marRight w:val="0"/>
          <w:marTop w:val="0"/>
          <w:marBottom w:val="0"/>
          <w:divBdr>
            <w:top w:val="none" w:sz="0" w:space="0" w:color="auto"/>
            <w:left w:val="none" w:sz="0" w:space="0" w:color="auto"/>
            <w:bottom w:val="none" w:sz="0" w:space="0" w:color="auto"/>
            <w:right w:val="none" w:sz="0" w:space="0" w:color="auto"/>
          </w:divBdr>
        </w:div>
        <w:div w:id="800341268">
          <w:marLeft w:val="0"/>
          <w:marRight w:val="0"/>
          <w:marTop w:val="0"/>
          <w:marBottom w:val="0"/>
          <w:divBdr>
            <w:top w:val="none" w:sz="0" w:space="0" w:color="auto"/>
            <w:left w:val="none" w:sz="0" w:space="0" w:color="auto"/>
            <w:bottom w:val="none" w:sz="0" w:space="0" w:color="auto"/>
            <w:right w:val="none" w:sz="0" w:space="0" w:color="auto"/>
          </w:divBdr>
        </w:div>
        <w:div w:id="800341273">
          <w:marLeft w:val="0"/>
          <w:marRight w:val="0"/>
          <w:marTop w:val="0"/>
          <w:marBottom w:val="0"/>
          <w:divBdr>
            <w:top w:val="none" w:sz="0" w:space="0" w:color="auto"/>
            <w:left w:val="none" w:sz="0" w:space="0" w:color="auto"/>
            <w:bottom w:val="none" w:sz="0" w:space="0" w:color="auto"/>
            <w:right w:val="none" w:sz="0" w:space="0" w:color="auto"/>
          </w:divBdr>
        </w:div>
      </w:divsChild>
    </w:div>
    <w:div w:id="800341174">
      <w:marLeft w:val="0"/>
      <w:marRight w:val="0"/>
      <w:marTop w:val="0"/>
      <w:marBottom w:val="0"/>
      <w:divBdr>
        <w:top w:val="none" w:sz="0" w:space="0" w:color="auto"/>
        <w:left w:val="none" w:sz="0" w:space="0" w:color="auto"/>
        <w:bottom w:val="none" w:sz="0" w:space="0" w:color="auto"/>
        <w:right w:val="none" w:sz="0" w:space="0" w:color="auto"/>
      </w:divBdr>
    </w:div>
    <w:div w:id="800341175">
      <w:marLeft w:val="0"/>
      <w:marRight w:val="0"/>
      <w:marTop w:val="0"/>
      <w:marBottom w:val="0"/>
      <w:divBdr>
        <w:top w:val="none" w:sz="0" w:space="0" w:color="auto"/>
        <w:left w:val="none" w:sz="0" w:space="0" w:color="auto"/>
        <w:bottom w:val="none" w:sz="0" w:space="0" w:color="auto"/>
        <w:right w:val="none" w:sz="0" w:space="0" w:color="auto"/>
      </w:divBdr>
    </w:div>
    <w:div w:id="800341176">
      <w:marLeft w:val="0"/>
      <w:marRight w:val="0"/>
      <w:marTop w:val="0"/>
      <w:marBottom w:val="0"/>
      <w:divBdr>
        <w:top w:val="none" w:sz="0" w:space="0" w:color="auto"/>
        <w:left w:val="none" w:sz="0" w:space="0" w:color="auto"/>
        <w:bottom w:val="none" w:sz="0" w:space="0" w:color="auto"/>
        <w:right w:val="none" w:sz="0" w:space="0" w:color="auto"/>
      </w:divBdr>
    </w:div>
    <w:div w:id="800341177">
      <w:marLeft w:val="0"/>
      <w:marRight w:val="0"/>
      <w:marTop w:val="0"/>
      <w:marBottom w:val="0"/>
      <w:divBdr>
        <w:top w:val="none" w:sz="0" w:space="0" w:color="auto"/>
        <w:left w:val="none" w:sz="0" w:space="0" w:color="auto"/>
        <w:bottom w:val="none" w:sz="0" w:space="0" w:color="auto"/>
        <w:right w:val="none" w:sz="0" w:space="0" w:color="auto"/>
      </w:divBdr>
    </w:div>
    <w:div w:id="800341178">
      <w:marLeft w:val="0"/>
      <w:marRight w:val="0"/>
      <w:marTop w:val="0"/>
      <w:marBottom w:val="0"/>
      <w:divBdr>
        <w:top w:val="none" w:sz="0" w:space="0" w:color="auto"/>
        <w:left w:val="none" w:sz="0" w:space="0" w:color="auto"/>
        <w:bottom w:val="none" w:sz="0" w:space="0" w:color="auto"/>
        <w:right w:val="none" w:sz="0" w:space="0" w:color="auto"/>
      </w:divBdr>
    </w:div>
    <w:div w:id="800341182">
      <w:marLeft w:val="0"/>
      <w:marRight w:val="0"/>
      <w:marTop w:val="0"/>
      <w:marBottom w:val="0"/>
      <w:divBdr>
        <w:top w:val="none" w:sz="0" w:space="0" w:color="auto"/>
        <w:left w:val="none" w:sz="0" w:space="0" w:color="auto"/>
        <w:bottom w:val="none" w:sz="0" w:space="0" w:color="auto"/>
        <w:right w:val="none" w:sz="0" w:space="0" w:color="auto"/>
      </w:divBdr>
    </w:div>
    <w:div w:id="800341183">
      <w:marLeft w:val="0"/>
      <w:marRight w:val="0"/>
      <w:marTop w:val="0"/>
      <w:marBottom w:val="0"/>
      <w:divBdr>
        <w:top w:val="none" w:sz="0" w:space="0" w:color="auto"/>
        <w:left w:val="none" w:sz="0" w:space="0" w:color="auto"/>
        <w:bottom w:val="none" w:sz="0" w:space="0" w:color="auto"/>
        <w:right w:val="none" w:sz="0" w:space="0" w:color="auto"/>
      </w:divBdr>
    </w:div>
    <w:div w:id="800341189">
      <w:marLeft w:val="0"/>
      <w:marRight w:val="0"/>
      <w:marTop w:val="0"/>
      <w:marBottom w:val="0"/>
      <w:divBdr>
        <w:top w:val="none" w:sz="0" w:space="0" w:color="auto"/>
        <w:left w:val="none" w:sz="0" w:space="0" w:color="auto"/>
        <w:bottom w:val="none" w:sz="0" w:space="0" w:color="auto"/>
        <w:right w:val="none" w:sz="0" w:space="0" w:color="auto"/>
      </w:divBdr>
    </w:div>
    <w:div w:id="800341193">
      <w:marLeft w:val="0"/>
      <w:marRight w:val="0"/>
      <w:marTop w:val="0"/>
      <w:marBottom w:val="0"/>
      <w:divBdr>
        <w:top w:val="none" w:sz="0" w:space="0" w:color="auto"/>
        <w:left w:val="none" w:sz="0" w:space="0" w:color="auto"/>
        <w:bottom w:val="none" w:sz="0" w:space="0" w:color="auto"/>
        <w:right w:val="none" w:sz="0" w:space="0" w:color="auto"/>
      </w:divBdr>
    </w:div>
    <w:div w:id="800341194">
      <w:marLeft w:val="0"/>
      <w:marRight w:val="0"/>
      <w:marTop w:val="0"/>
      <w:marBottom w:val="0"/>
      <w:divBdr>
        <w:top w:val="none" w:sz="0" w:space="0" w:color="auto"/>
        <w:left w:val="none" w:sz="0" w:space="0" w:color="auto"/>
        <w:bottom w:val="none" w:sz="0" w:space="0" w:color="auto"/>
        <w:right w:val="none" w:sz="0" w:space="0" w:color="auto"/>
      </w:divBdr>
    </w:div>
    <w:div w:id="800341195">
      <w:marLeft w:val="0"/>
      <w:marRight w:val="0"/>
      <w:marTop w:val="0"/>
      <w:marBottom w:val="0"/>
      <w:divBdr>
        <w:top w:val="none" w:sz="0" w:space="0" w:color="auto"/>
        <w:left w:val="none" w:sz="0" w:space="0" w:color="auto"/>
        <w:bottom w:val="none" w:sz="0" w:space="0" w:color="auto"/>
        <w:right w:val="none" w:sz="0" w:space="0" w:color="auto"/>
      </w:divBdr>
    </w:div>
    <w:div w:id="800341198">
      <w:marLeft w:val="0"/>
      <w:marRight w:val="0"/>
      <w:marTop w:val="0"/>
      <w:marBottom w:val="0"/>
      <w:divBdr>
        <w:top w:val="none" w:sz="0" w:space="0" w:color="auto"/>
        <w:left w:val="none" w:sz="0" w:space="0" w:color="auto"/>
        <w:bottom w:val="none" w:sz="0" w:space="0" w:color="auto"/>
        <w:right w:val="none" w:sz="0" w:space="0" w:color="auto"/>
      </w:divBdr>
    </w:div>
    <w:div w:id="800341199">
      <w:marLeft w:val="0"/>
      <w:marRight w:val="0"/>
      <w:marTop w:val="0"/>
      <w:marBottom w:val="0"/>
      <w:divBdr>
        <w:top w:val="none" w:sz="0" w:space="0" w:color="auto"/>
        <w:left w:val="none" w:sz="0" w:space="0" w:color="auto"/>
        <w:bottom w:val="none" w:sz="0" w:space="0" w:color="auto"/>
        <w:right w:val="none" w:sz="0" w:space="0" w:color="auto"/>
      </w:divBdr>
    </w:div>
    <w:div w:id="800341203">
      <w:marLeft w:val="0"/>
      <w:marRight w:val="0"/>
      <w:marTop w:val="0"/>
      <w:marBottom w:val="0"/>
      <w:divBdr>
        <w:top w:val="none" w:sz="0" w:space="0" w:color="auto"/>
        <w:left w:val="none" w:sz="0" w:space="0" w:color="auto"/>
        <w:bottom w:val="none" w:sz="0" w:space="0" w:color="auto"/>
        <w:right w:val="none" w:sz="0" w:space="0" w:color="auto"/>
      </w:divBdr>
    </w:div>
    <w:div w:id="800341205">
      <w:marLeft w:val="0"/>
      <w:marRight w:val="0"/>
      <w:marTop w:val="0"/>
      <w:marBottom w:val="0"/>
      <w:divBdr>
        <w:top w:val="none" w:sz="0" w:space="0" w:color="auto"/>
        <w:left w:val="none" w:sz="0" w:space="0" w:color="auto"/>
        <w:bottom w:val="none" w:sz="0" w:space="0" w:color="auto"/>
        <w:right w:val="none" w:sz="0" w:space="0" w:color="auto"/>
      </w:divBdr>
    </w:div>
    <w:div w:id="800341207">
      <w:marLeft w:val="0"/>
      <w:marRight w:val="0"/>
      <w:marTop w:val="0"/>
      <w:marBottom w:val="0"/>
      <w:divBdr>
        <w:top w:val="none" w:sz="0" w:space="0" w:color="auto"/>
        <w:left w:val="none" w:sz="0" w:space="0" w:color="auto"/>
        <w:bottom w:val="none" w:sz="0" w:space="0" w:color="auto"/>
        <w:right w:val="none" w:sz="0" w:space="0" w:color="auto"/>
      </w:divBdr>
    </w:div>
    <w:div w:id="800341210">
      <w:marLeft w:val="0"/>
      <w:marRight w:val="0"/>
      <w:marTop w:val="0"/>
      <w:marBottom w:val="0"/>
      <w:divBdr>
        <w:top w:val="none" w:sz="0" w:space="0" w:color="auto"/>
        <w:left w:val="none" w:sz="0" w:space="0" w:color="auto"/>
        <w:bottom w:val="none" w:sz="0" w:space="0" w:color="auto"/>
        <w:right w:val="none" w:sz="0" w:space="0" w:color="auto"/>
      </w:divBdr>
    </w:div>
    <w:div w:id="800341211">
      <w:marLeft w:val="0"/>
      <w:marRight w:val="0"/>
      <w:marTop w:val="0"/>
      <w:marBottom w:val="0"/>
      <w:divBdr>
        <w:top w:val="none" w:sz="0" w:space="0" w:color="auto"/>
        <w:left w:val="none" w:sz="0" w:space="0" w:color="auto"/>
        <w:bottom w:val="none" w:sz="0" w:space="0" w:color="auto"/>
        <w:right w:val="none" w:sz="0" w:space="0" w:color="auto"/>
      </w:divBdr>
    </w:div>
    <w:div w:id="800341212">
      <w:marLeft w:val="0"/>
      <w:marRight w:val="0"/>
      <w:marTop w:val="0"/>
      <w:marBottom w:val="0"/>
      <w:divBdr>
        <w:top w:val="none" w:sz="0" w:space="0" w:color="auto"/>
        <w:left w:val="none" w:sz="0" w:space="0" w:color="auto"/>
        <w:bottom w:val="none" w:sz="0" w:space="0" w:color="auto"/>
        <w:right w:val="none" w:sz="0" w:space="0" w:color="auto"/>
      </w:divBdr>
    </w:div>
    <w:div w:id="800341213">
      <w:marLeft w:val="0"/>
      <w:marRight w:val="0"/>
      <w:marTop w:val="0"/>
      <w:marBottom w:val="0"/>
      <w:divBdr>
        <w:top w:val="none" w:sz="0" w:space="0" w:color="auto"/>
        <w:left w:val="none" w:sz="0" w:space="0" w:color="auto"/>
        <w:bottom w:val="none" w:sz="0" w:space="0" w:color="auto"/>
        <w:right w:val="none" w:sz="0" w:space="0" w:color="auto"/>
      </w:divBdr>
    </w:div>
    <w:div w:id="800341216">
      <w:marLeft w:val="0"/>
      <w:marRight w:val="0"/>
      <w:marTop w:val="0"/>
      <w:marBottom w:val="0"/>
      <w:divBdr>
        <w:top w:val="none" w:sz="0" w:space="0" w:color="auto"/>
        <w:left w:val="none" w:sz="0" w:space="0" w:color="auto"/>
        <w:bottom w:val="none" w:sz="0" w:space="0" w:color="auto"/>
        <w:right w:val="none" w:sz="0" w:space="0" w:color="auto"/>
      </w:divBdr>
    </w:div>
    <w:div w:id="800341217">
      <w:marLeft w:val="0"/>
      <w:marRight w:val="0"/>
      <w:marTop w:val="0"/>
      <w:marBottom w:val="0"/>
      <w:divBdr>
        <w:top w:val="none" w:sz="0" w:space="0" w:color="auto"/>
        <w:left w:val="none" w:sz="0" w:space="0" w:color="auto"/>
        <w:bottom w:val="none" w:sz="0" w:space="0" w:color="auto"/>
        <w:right w:val="none" w:sz="0" w:space="0" w:color="auto"/>
      </w:divBdr>
    </w:div>
    <w:div w:id="800341218">
      <w:marLeft w:val="0"/>
      <w:marRight w:val="0"/>
      <w:marTop w:val="0"/>
      <w:marBottom w:val="0"/>
      <w:divBdr>
        <w:top w:val="none" w:sz="0" w:space="0" w:color="auto"/>
        <w:left w:val="none" w:sz="0" w:space="0" w:color="auto"/>
        <w:bottom w:val="none" w:sz="0" w:space="0" w:color="auto"/>
        <w:right w:val="none" w:sz="0" w:space="0" w:color="auto"/>
      </w:divBdr>
    </w:div>
    <w:div w:id="800341222">
      <w:marLeft w:val="0"/>
      <w:marRight w:val="0"/>
      <w:marTop w:val="0"/>
      <w:marBottom w:val="0"/>
      <w:divBdr>
        <w:top w:val="none" w:sz="0" w:space="0" w:color="auto"/>
        <w:left w:val="none" w:sz="0" w:space="0" w:color="auto"/>
        <w:bottom w:val="none" w:sz="0" w:space="0" w:color="auto"/>
        <w:right w:val="none" w:sz="0" w:space="0" w:color="auto"/>
      </w:divBdr>
    </w:div>
    <w:div w:id="800341224">
      <w:marLeft w:val="0"/>
      <w:marRight w:val="0"/>
      <w:marTop w:val="0"/>
      <w:marBottom w:val="0"/>
      <w:divBdr>
        <w:top w:val="none" w:sz="0" w:space="0" w:color="auto"/>
        <w:left w:val="none" w:sz="0" w:space="0" w:color="auto"/>
        <w:bottom w:val="none" w:sz="0" w:space="0" w:color="auto"/>
        <w:right w:val="none" w:sz="0" w:space="0" w:color="auto"/>
      </w:divBdr>
    </w:div>
    <w:div w:id="800341228">
      <w:marLeft w:val="0"/>
      <w:marRight w:val="0"/>
      <w:marTop w:val="0"/>
      <w:marBottom w:val="0"/>
      <w:divBdr>
        <w:top w:val="none" w:sz="0" w:space="0" w:color="auto"/>
        <w:left w:val="none" w:sz="0" w:space="0" w:color="auto"/>
        <w:bottom w:val="none" w:sz="0" w:space="0" w:color="auto"/>
        <w:right w:val="none" w:sz="0" w:space="0" w:color="auto"/>
      </w:divBdr>
    </w:div>
    <w:div w:id="800341229">
      <w:marLeft w:val="0"/>
      <w:marRight w:val="0"/>
      <w:marTop w:val="0"/>
      <w:marBottom w:val="0"/>
      <w:divBdr>
        <w:top w:val="none" w:sz="0" w:space="0" w:color="auto"/>
        <w:left w:val="none" w:sz="0" w:space="0" w:color="auto"/>
        <w:bottom w:val="none" w:sz="0" w:space="0" w:color="auto"/>
        <w:right w:val="none" w:sz="0" w:space="0" w:color="auto"/>
      </w:divBdr>
    </w:div>
    <w:div w:id="800341232">
      <w:marLeft w:val="0"/>
      <w:marRight w:val="0"/>
      <w:marTop w:val="0"/>
      <w:marBottom w:val="0"/>
      <w:divBdr>
        <w:top w:val="none" w:sz="0" w:space="0" w:color="auto"/>
        <w:left w:val="none" w:sz="0" w:space="0" w:color="auto"/>
        <w:bottom w:val="none" w:sz="0" w:space="0" w:color="auto"/>
        <w:right w:val="none" w:sz="0" w:space="0" w:color="auto"/>
      </w:divBdr>
    </w:div>
    <w:div w:id="800341233">
      <w:marLeft w:val="0"/>
      <w:marRight w:val="0"/>
      <w:marTop w:val="0"/>
      <w:marBottom w:val="0"/>
      <w:divBdr>
        <w:top w:val="none" w:sz="0" w:space="0" w:color="auto"/>
        <w:left w:val="none" w:sz="0" w:space="0" w:color="auto"/>
        <w:bottom w:val="none" w:sz="0" w:space="0" w:color="auto"/>
        <w:right w:val="none" w:sz="0" w:space="0" w:color="auto"/>
      </w:divBdr>
    </w:div>
    <w:div w:id="800341234">
      <w:marLeft w:val="0"/>
      <w:marRight w:val="0"/>
      <w:marTop w:val="0"/>
      <w:marBottom w:val="0"/>
      <w:divBdr>
        <w:top w:val="none" w:sz="0" w:space="0" w:color="auto"/>
        <w:left w:val="none" w:sz="0" w:space="0" w:color="auto"/>
        <w:bottom w:val="none" w:sz="0" w:space="0" w:color="auto"/>
        <w:right w:val="none" w:sz="0" w:space="0" w:color="auto"/>
      </w:divBdr>
    </w:div>
    <w:div w:id="800341235">
      <w:marLeft w:val="0"/>
      <w:marRight w:val="0"/>
      <w:marTop w:val="0"/>
      <w:marBottom w:val="0"/>
      <w:divBdr>
        <w:top w:val="none" w:sz="0" w:space="0" w:color="auto"/>
        <w:left w:val="none" w:sz="0" w:space="0" w:color="auto"/>
        <w:bottom w:val="none" w:sz="0" w:space="0" w:color="auto"/>
        <w:right w:val="none" w:sz="0" w:space="0" w:color="auto"/>
      </w:divBdr>
    </w:div>
    <w:div w:id="800341240">
      <w:marLeft w:val="0"/>
      <w:marRight w:val="0"/>
      <w:marTop w:val="0"/>
      <w:marBottom w:val="0"/>
      <w:divBdr>
        <w:top w:val="none" w:sz="0" w:space="0" w:color="auto"/>
        <w:left w:val="none" w:sz="0" w:space="0" w:color="auto"/>
        <w:bottom w:val="none" w:sz="0" w:space="0" w:color="auto"/>
        <w:right w:val="none" w:sz="0" w:space="0" w:color="auto"/>
      </w:divBdr>
    </w:div>
    <w:div w:id="800341242">
      <w:marLeft w:val="0"/>
      <w:marRight w:val="0"/>
      <w:marTop w:val="0"/>
      <w:marBottom w:val="0"/>
      <w:divBdr>
        <w:top w:val="none" w:sz="0" w:space="0" w:color="auto"/>
        <w:left w:val="none" w:sz="0" w:space="0" w:color="auto"/>
        <w:bottom w:val="none" w:sz="0" w:space="0" w:color="auto"/>
        <w:right w:val="none" w:sz="0" w:space="0" w:color="auto"/>
      </w:divBdr>
    </w:div>
    <w:div w:id="800341246">
      <w:marLeft w:val="0"/>
      <w:marRight w:val="0"/>
      <w:marTop w:val="0"/>
      <w:marBottom w:val="0"/>
      <w:divBdr>
        <w:top w:val="none" w:sz="0" w:space="0" w:color="auto"/>
        <w:left w:val="none" w:sz="0" w:space="0" w:color="auto"/>
        <w:bottom w:val="none" w:sz="0" w:space="0" w:color="auto"/>
        <w:right w:val="none" w:sz="0" w:space="0" w:color="auto"/>
      </w:divBdr>
    </w:div>
    <w:div w:id="800341247">
      <w:marLeft w:val="0"/>
      <w:marRight w:val="0"/>
      <w:marTop w:val="0"/>
      <w:marBottom w:val="0"/>
      <w:divBdr>
        <w:top w:val="none" w:sz="0" w:space="0" w:color="auto"/>
        <w:left w:val="none" w:sz="0" w:space="0" w:color="auto"/>
        <w:bottom w:val="none" w:sz="0" w:space="0" w:color="auto"/>
        <w:right w:val="none" w:sz="0" w:space="0" w:color="auto"/>
      </w:divBdr>
    </w:div>
    <w:div w:id="800341248">
      <w:marLeft w:val="0"/>
      <w:marRight w:val="0"/>
      <w:marTop w:val="0"/>
      <w:marBottom w:val="0"/>
      <w:divBdr>
        <w:top w:val="none" w:sz="0" w:space="0" w:color="auto"/>
        <w:left w:val="none" w:sz="0" w:space="0" w:color="auto"/>
        <w:bottom w:val="none" w:sz="0" w:space="0" w:color="auto"/>
        <w:right w:val="none" w:sz="0" w:space="0" w:color="auto"/>
      </w:divBdr>
    </w:div>
    <w:div w:id="800341249">
      <w:marLeft w:val="0"/>
      <w:marRight w:val="0"/>
      <w:marTop w:val="0"/>
      <w:marBottom w:val="0"/>
      <w:divBdr>
        <w:top w:val="none" w:sz="0" w:space="0" w:color="auto"/>
        <w:left w:val="none" w:sz="0" w:space="0" w:color="auto"/>
        <w:bottom w:val="none" w:sz="0" w:space="0" w:color="auto"/>
        <w:right w:val="none" w:sz="0" w:space="0" w:color="auto"/>
      </w:divBdr>
    </w:div>
    <w:div w:id="800341250">
      <w:marLeft w:val="0"/>
      <w:marRight w:val="0"/>
      <w:marTop w:val="0"/>
      <w:marBottom w:val="0"/>
      <w:divBdr>
        <w:top w:val="none" w:sz="0" w:space="0" w:color="auto"/>
        <w:left w:val="none" w:sz="0" w:space="0" w:color="auto"/>
        <w:bottom w:val="none" w:sz="0" w:space="0" w:color="auto"/>
        <w:right w:val="none" w:sz="0" w:space="0" w:color="auto"/>
      </w:divBdr>
    </w:div>
    <w:div w:id="800341252">
      <w:marLeft w:val="0"/>
      <w:marRight w:val="0"/>
      <w:marTop w:val="0"/>
      <w:marBottom w:val="0"/>
      <w:divBdr>
        <w:top w:val="none" w:sz="0" w:space="0" w:color="auto"/>
        <w:left w:val="none" w:sz="0" w:space="0" w:color="auto"/>
        <w:bottom w:val="none" w:sz="0" w:space="0" w:color="auto"/>
        <w:right w:val="none" w:sz="0" w:space="0" w:color="auto"/>
      </w:divBdr>
    </w:div>
    <w:div w:id="800341254">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 w:id="800341170">
          <w:marLeft w:val="0"/>
          <w:marRight w:val="0"/>
          <w:marTop w:val="0"/>
          <w:marBottom w:val="0"/>
          <w:divBdr>
            <w:top w:val="none" w:sz="0" w:space="0" w:color="auto"/>
            <w:left w:val="none" w:sz="0" w:space="0" w:color="auto"/>
            <w:bottom w:val="none" w:sz="0" w:space="0" w:color="auto"/>
            <w:right w:val="none" w:sz="0" w:space="0" w:color="auto"/>
          </w:divBdr>
        </w:div>
        <w:div w:id="800341172">
          <w:marLeft w:val="0"/>
          <w:marRight w:val="0"/>
          <w:marTop w:val="0"/>
          <w:marBottom w:val="0"/>
          <w:divBdr>
            <w:top w:val="none" w:sz="0" w:space="0" w:color="auto"/>
            <w:left w:val="none" w:sz="0" w:space="0" w:color="auto"/>
            <w:bottom w:val="none" w:sz="0" w:space="0" w:color="auto"/>
            <w:right w:val="none" w:sz="0" w:space="0" w:color="auto"/>
          </w:divBdr>
        </w:div>
        <w:div w:id="800341187">
          <w:marLeft w:val="0"/>
          <w:marRight w:val="0"/>
          <w:marTop w:val="0"/>
          <w:marBottom w:val="0"/>
          <w:divBdr>
            <w:top w:val="none" w:sz="0" w:space="0" w:color="auto"/>
            <w:left w:val="none" w:sz="0" w:space="0" w:color="auto"/>
            <w:bottom w:val="none" w:sz="0" w:space="0" w:color="auto"/>
            <w:right w:val="none" w:sz="0" w:space="0" w:color="auto"/>
          </w:divBdr>
        </w:div>
        <w:div w:id="800341192">
          <w:marLeft w:val="0"/>
          <w:marRight w:val="0"/>
          <w:marTop w:val="0"/>
          <w:marBottom w:val="0"/>
          <w:divBdr>
            <w:top w:val="none" w:sz="0" w:space="0" w:color="auto"/>
            <w:left w:val="none" w:sz="0" w:space="0" w:color="auto"/>
            <w:bottom w:val="none" w:sz="0" w:space="0" w:color="auto"/>
            <w:right w:val="none" w:sz="0" w:space="0" w:color="auto"/>
          </w:divBdr>
        </w:div>
        <w:div w:id="800341201">
          <w:marLeft w:val="0"/>
          <w:marRight w:val="0"/>
          <w:marTop w:val="0"/>
          <w:marBottom w:val="0"/>
          <w:divBdr>
            <w:top w:val="none" w:sz="0" w:space="0" w:color="auto"/>
            <w:left w:val="none" w:sz="0" w:space="0" w:color="auto"/>
            <w:bottom w:val="none" w:sz="0" w:space="0" w:color="auto"/>
            <w:right w:val="none" w:sz="0" w:space="0" w:color="auto"/>
          </w:divBdr>
        </w:div>
        <w:div w:id="800341202">
          <w:marLeft w:val="0"/>
          <w:marRight w:val="0"/>
          <w:marTop w:val="0"/>
          <w:marBottom w:val="0"/>
          <w:divBdr>
            <w:top w:val="none" w:sz="0" w:space="0" w:color="auto"/>
            <w:left w:val="none" w:sz="0" w:space="0" w:color="auto"/>
            <w:bottom w:val="none" w:sz="0" w:space="0" w:color="auto"/>
            <w:right w:val="none" w:sz="0" w:space="0" w:color="auto"/>
          </w:divBdr>
        </w:div>
        <w:div w:id="800341215">
          <w:marLeft w:val="0"/>
          <w:marRight w:val="0"/>
          <w:marTop w:val="0"/>
          <w:marBottom w:val="0"/>
          <w:divBdr>
            <w:top w:val="none" w:sz="0" w:space="0" w:color="auto"/>
            <w:left w:val="none" w:sz="0" w:space="0" w:color="auto"/>
            <w:bottom w:val="none" w:sz="0" w:space="0" w:color="auto"/>
            <w:right w:val="none" w:sz="0" w:space="0" w:color="auto"/>
          </w:divBdr>
        </w:div>
        <w:div w:id="800341230">
          <w:marLeft w:val="0"/>
          <w:marRight w:val="0"/>
          <w:marTop w:val="0"/>
          <w:marBottom w:val="0"/>
          <w:divBdr>
            <w:top w:val="none" w:sz="0" w:space="0" w:color="auto"/>
            <w:left w:val="none" w:sz="0" w:space="0" w:color="auto"/>
            <w:bottom w:val="none" w:sz="0" w:space="0" w:color="auto"/>
            <w:right w:val="none" w:sz="0" w:space="0" w:color="auto"/>
          </w:divBdr>
        </w:div>
        <w:div w:id="800341231">
          <w:marLeft w:val="0"/>
          <w:marRight w:val="0"/>
          <w:marTop w:val="0"/>
          <w:marBottom w:val="0"/>
          <w:divBdr>
            <w:top w:val="none" w:sz="0" w:space="0" w:color="auto"/>
            <w:left w:val="none" w:sz="0" w:space="0" w:color="auto"/>
            <w:bottom w:val="none" w:sz="0" w:space="0" w:color="auto"/>
            <w:right w:val="none" w:sz="0" w:space="0" w:color="auto"/>
          </w:divBdr>
        </w:div>
        <w:div w:id="800341236">
          <w:marLeft w:val="0"/>
          <w:marRight w:val="0"/>
          <w:marTop w:val="0"/>
          <w:marBottom w:val="0"/>
          <w:divBdr>
            <w:top w:val="none" w:sz="0" w:space="0" w:color="auto"/>
            <w:left w:val="none" w:sz="0" w:space="0" w:color="auto"/>
            <w:bottom w:val="none" w:sz="0" w:space="0" w:color="auto"/>
            <w:right w:val="none" w:sz="0" w:space="0" w:color="auto"/>
          </w:divBdr>
        </w:div>
        <w:div w:id="800341238">
          <w:marLeft w:val="0"/>
          <w:marRight w:val="0"/>
          <w:marTop w:val="0"/>
          <w:marBottom w:val="0"/>
          <w:divBdr>
            <w:top w:val="none" w:sz="0" w:space="0" w:color="auto"/>
            <w:left w:val="none" w:sz="0" w:space="0" w:color="auto"/>
            <w:bottom w:val="none" w:sz="0" w:space="0" w:color="auto"/>
            <w:right w:val="none" w:sz="0" w:space="0" w:color="auto"/>
          </w:divBdr>
        </w:div>
        <w:div w:id="800341259">
          <w:marLeft w:val="0"/>
          <w:marRight w:val="0"/>
          <w:marTop w:val="0"/>
          <w:marBottom w:val="0"/>
          <w:divBdr>
            <w:top w:val="none" w:sz="0" w:space="0" w:color="auto"/>
            <w:left w:val="none" w:sz="0" w:space="0" w:color="auto"/>
            <w:bottom w:val="none" w:sz="0" w:space="0" w:color="auto"/>
            <w:right w:val="none" w:sz="0" w:space="0" w:color="auto"/>
          </w:divBdr>
        </w:div>
        <w:div w:id="800341278">
          <w:marLeft w:val="0"/>
          <w:marRight w:val="0"/>
          <w:marTop w:val="0"/>
          <w:marBottom w:val="0"/>
          <w:divBdr>
            <w:top w:val="none" w:sz="0" w:space="0" w:color="auto"/>
            <w:left w:val="none" w:sz="0" w:space="0" w:color="auto"/>
            <w:bottom w:val="none" w:sz="0" w:space="0" w:color="auto"/>
            <w:right w:val="none" w:sz="0" w:space="0" w:color="auto"/>
          </w:divBdr>
        </w:div>
        <w:div w:id="800341280">
          <w:marLeft w:val="0"/>
          <w:marRight w:val="0"/>
          <w:marTop w:val="0"/>
          <w:marBottom w:val="0"/>
          <w:divBdr>
            <w:top w:val="none" w:sz="0" w:space="0" w:color="auto"/>
            <w:left w:val="none" w:sz="0" w:space="0" w:color="auto"/>
            <w:bottom w:val="none" w:sz="0" w:space="0" w:color="auto"/>
            <w:right w:val="none" w:sz="0" w:space="0" w:color="auto"/>
          </w:divBdr>
        </w:div>
        <w:div w:id="800341284">
          <w:marLeft w:val="0"/>
          <w:marRight w:val="0"/>
          <w:marTop w:val="0"/>
          <w:marBottom w:val="0"/>
          <w:divBdr>
            <w:top w:val="none" w:sz="0" w:space="0" w:color="auto"/>
            <w:left w:val="none" w:sz="0" w:space="0" w:color="auto"/>
            <w:bottom w:val="none" w:sz="0" w:space="0" w:color="auto"/>
            <w:right w:val="none" w:sz="0" w:space="0" w:color="auto"/>
          </w:divBdr>
        </w:div>
        <w:div w:id="800341285">
          <w:marLeft w:val="0"/>
          <w:marRight w:val="0"/>
          <w:marTop w:val="0"/>
          <w:marBottom w:val="0"/>
          <w:divBdr>
            <w:top w:val="none" w:sz="0" w:space="0" w:color="auto"/>
            <w:left w:val="none" w:sz="0" w:space="0" w:color="auto"/>
            <w:bottom w:val="none" w:sz="0" w:space="0" w:color="auto"/>
            <w:right w:val="none" w:sz="0" w:space="0" w:color="auto"/>
          </w:divBdr>
        </w:div>
      </w:divsChild>
    </w:div>
    <w:div w:id="800341255">
      <w:marLeft w:val="0"/>
      <w:marRight w:val="0"/>
      <w:marTop w:val="0"/>
      <w:marBottom w:val="0"/>
      <w:divBdr>
        <w:top w:val="none" w:sz="0" w:space="0" w:color="auto"/>
        <w:left w:val="none" w:sz="0" w:space="0" w:color="auto"/>
        <w:bottom w:val="none" w:sz="0" w:space="0" w:color="auto"/>
        <w:right w:val="none" w:sz="0" w:space="0" w:color="auto"/>
      </w:divBdr>
    </w:div>
    <w:div w:id="800341256">
      <w:marLeft w:val="0"/>
      <w:marRight w:val="0"/>
      <w:marTop w:val="0"/>
      <w:marBottom w:val="0"/>
      <w:divBdr>
        <w:top w:val="none" w:sz="0" w:space="0" w:color="auto"/>
        <w:left w:val="none" w:sz="0" w:space="0" w:color="auto"/>
        <w:bottom w:val="none" w:sz="0" w:space="0" w:color="auto"/>
        <w:right w:val="none" w:sz="0" w:space="0" w:color="auto"/>
      </w:divBdr>
    </w:div>
    <w:div w:id="800341257">
      <w:marLeft w:val="0"/>
      <w:marRight w:val="0"/>
      <w:marTop w:val="0"/>
      <w:marBottom w:val="0"/>
      <w:divBdr>
        <w:top w:val="none" w:sz="0" w:space="0" w:color="auto"/>
        <w:left w:val="none" w:sz="0" w:space="0" w:color="auto"/>
        <w:bottom w:val="none" w:sz="0" w:space="0" w:color="auto"/>
        <w:right w:val="none" w:sz="0" w:space="0" w:color="auto"/>
      </w:divBdr>
    </w:div>
    <w:div w:id="800341258">
      <w:marLeft w:val="0"/>
      <w:marRight w:val="0"/>
      <w:marTop w:val="0"/>
      <w:marBottom w:val="0"/>
      <w:divBdr>
        <w:top w:val="none" w:sz="0" w:space="0" w:color="auto"/>
        <w:left w:val="none" w:sz="0" w:space="0" w:color="auto"/>
        <w:bottom w:val="none" w:sz="0" w:space="0" w:color="auto"/>
        <w:right w:val="none" w:sz="0" w:space="0" w:color="auto"/>
      </w:divBdr>
      <w:divsChild>
        <w:div w:id="800341158">
          <w:marLeft w:val="0"/>
          <w:marRight w:val="0"/>
          <w:marTop w:val="0"/>
          <w:marBottom w:val="0"/>
          <w:divBdr>
            <w:top w:val="none" w:sz="0" w:space="0" w:color="auto"/>
            <w:left w:val="none" w:sz="0" w:space="0" w:color="auto"/>
            <w:bottom w:val="none" w:sz="0" w:space="0" w:color="auto"/>
            <w:right w:val="none" w:sz="0" w:space="0" w:color="auto"/>
          </w:divBdr>
        </w:div>
        <w:div w:id="800341163">
          <w:marLeft w:val="0"/>
          <w:marRight w:val="0"/>
          <w:marTop w:val="0"/>
          <w:marBottom w:val="0"/>
          <w:divBdr>
            <w:top w:val="none" w:sz="0" w:space="0" w:color="auto"/>
            <w:left w:val="none" w:sz="0" w:space="0" w:color="auto"/>
            <w:bottom w:val="none" w:sz="0" w:space="0" w:color="auto"/>
            <w:right w:val="none" w:sz="0" w:space="0" w:color="auto"/>
          </w:divBdr>
        </w:div>
        <w:div w:id="800341167">
          <w:marLeft w:val="0"/>
          <w:marRight w:val="0"/>
          <w:marTop w:val="0"/>
          <w:marBottom w:val="0"/>
          <w:divBdr>
            <w:top w:val="none" w:sz="0" w:space="0" w:color="auto"/>
            <w:left w:val="none" w:sz="0" w:space="0" w:color="auto"/>
            <w:bottom w:val="none" w:sz="0" w:space="0" w:color="auto"/>
            <w:right w:val="none" w:sz="0" w:space="0" w:color="auto"/>
          </w:divBdr>
        </w:div>
        <w:div w:id="800341173">
          <w:marLeft w:val="0"/>
          <w:marRight w:val="0"/>
          <w:marTop w:val="0"/>
          <w:marBottom w:val="0"/>
          <w:divBdr>
            <w:top w:val="none" w:sz="0" w:space="0" w:color="auto"/>
            <w:left w:val="none" w:sz="0" w:space="0" w:color="auto"/>
            <w:bottom w:val="none" w:sz="0" w:space="0" w:color="auto"/>
            <w:right w:val="none" w:sz="0" w:space="0" w:color="auto"/>
          </w:divBdr>
        </w:div>
        <w:div w:id="800341180">
          <w:marLeft w:val="0"/>
          <w:marRight w:val="0"/>
          <w:marTop w:val="0"/>
          <w:marBottom w:val="0"/>
          <w:divBdr>
            <w:top w:val="none" w:sz="0" w:space="0" w:color="auto"/>
            <w:left w:val="none" w:sz="0" w:space="0" w:color="auto"/>
            <w:bottom w:val="none" w:sz="0" w:space="0" w:color="auto"/>
            <w:right w:val="none" w:sz="0" w:space="0" w:color="auto"/>
          </w:divBdr>
        </w:div>
        <w:div w:id="800341186">
          <w:marLeft w:val="0"/>
          <w:marRight w:val="0"/>
          <w:marTop w:val="0"/>
          <w:marBottom w:val="0"/>
          <w:divBdr>
            <w:top w:val="none" w:sz="0" w:space="0" w:color="auto"/>
            <w:left w:val="none" w:sz="0" w:space="0" w:color="auto"/>
            <w:bottom w:val="none" w:sz="0" w:space="0" w:color="auto"/>
            <w:right w:val="none" w:sz="0" w:space="0" w:color="auto"/>
          </w:divBdr>
        </w:div>
        <w:div w:id="800341197">
          <w:marLeft w:val="0"/>
          <w:marRight w:val="0"/>
          <w:marTop w:val="0"/>
          <w:marBottom w:val="0"/>
          <w:divBdr>
            <w:top w:val="none" w:sz="0" w:space="0" w:color="auto"/>
            <w:left w:val="none" w:sz="0" w:space="0" w:color="auto"/>
            <w:bottom w:val="none" w:sz="0" w:space="0" w:color="auto"/>
            <w:right w:val="none" w:sz="0" w:space="0" w:color="auto"/>
          </w:divBdr>
        </w:div>
        <w:div w:id="800341200">
          <w:marLeft w:val="0"/>
          <w:marRight w:val="0"/>
          <w:marTop w:val="0"/>
          <w:marBottom w:val="0"/>
          <w:divBdr>
            <w:top w:val="none" w:sz="0" w:space="0" w:color="auto"/>
            <w:left w:val="none" w:sz="0" w:space="0" w:color="auto"/>
            <w:bottom w:val="none" w:sz="0" w:space="0" w:color="auto"/>
            <w:right w:val="none" w:sz="0" w:space="0" w:color="auto"/>
          </w:divBdr>
        </w:div>
        <w:div w:id="800341204">
          <w:marLeft w:val="0"/>
          <w:marRight w:val="0"/>
          <w:marTop w:val="0"/>
          <w:marBottom w:val="0"/>
          <w:divBdr>
            <w:top w:val="none" w:sz="0" w:space="0" w:color="auto"/>
            <w:left w:val="none" w:sz="0" w:space="0" w:color="auto"/>
            <w:bottom w:val="none" w:sz="0" w:space="0" w:color="auto"/>
            <w:right w:val="none" w:sz="0" w:space="0" w:color="auto"/>
          </w:divBdr>
        </w:div>
        <w:div w:id="800341209">
          <w:marLeft w:val="0"/>
          <w:marRight w:val="0"/>
          <w:marTop w:val="0"/>
          <w:marBottom w:val="0"/>
          <w:divBdr>
            <w:top w:val="none" w:sz="0" w:space="0" w:color="auto"/>
            <w:left w:val="none" w:sz="0" w:space="0" w:color="auto"/>
            <w:bottom w:val="none" w:sz="0" w:space="0" w:color="auto"/>
            <w:right w:val="none" w:sz="0" w:space="0" w:color="auto"/>
          </w:divBdr>
        </w:div>
        <w:div w:id="800341214">
          <w:marLeft w:val="0"/>
          <w:marRight w:val="0"/>
          <w:marTop w:val="0"/>
          <w:marBottom w:val="0"/>
          <w:divBdr>
            <w:top w:val="none" w:sz="0" w:space="0" w:color="auto"/>
            <w:left w:val="none" w:sz="0" w:space="0" w:color="auto"/>
            <w:bottom w:val="none" w:sz="0" w:space="0" w:color="auto"/>
            <w:right w:val="none" w:sz="0" w:space="0" w:color="auto"/>
          </w:divBdr>
        </w:div>
        <w:div w:id="800341227">
          <w:marLeft w:val="0"/>
          <w:marRight w:val="0"/>
          <w:marTop w:val="0"/>
          <w:marBottom w:val="0"/>
          <w:divBdr>
            <w:top w:val="none" w:sz="0" w:space="0" w:color="auto"/>
            <w:left w:val="none" w:sz="0" w:space="0" w:color="auto"/>
            <w:bottom w:val="none" w:sz="0" w:space="0" w:color="auto"/>
            <w:right w:val="none" w:sz="0" w:space="0" w:color="auto"/>
          </w:divBdr>
        </w:div>
        <w:div w:id="800341265">
          <w:marLeft w:val="0"/>
          <w:marRight w:val="0"/>
          <w:marTop w:val="0"/>
          <w:marBottom w:val="0"/>
          <w:divBdr>
            <w:top w:val="none" w:sz="0" w:space="0" w:color="auto"/>
            <w:left w:val="none" w:sz="0" w:space="0" w:color="auto"/>
            <w:bottom w:val="none" w:sz="0" w:space="0" w:color="auto"/>
            <w:right w:val="none" w:sz="0" w:space="0" w:color="auto"/>
          </w:divBdr>
        </w:div>
        <w:div w:id="800341267">
          <w:marLeft w:val="0"/>
          <w:marRight w:val="0"/>
          <w:marTop w:val="0"/>
          <w:marBottom w:val="0"/>
          <w:divBdr>
            <w:top w:val="none" w:sz="0" w:space="0" w:color="auto"/>
            <w:left w:val="none" w:sz="0" w:space="0" w:color="auto"/>
            <w:bottom w:val="none" w:sz="0" w:space="0" w:color="auto"/>
            <w:right w:val="none" w:sz="0" w:space="0" w:color="auto"/>
          </w:divBdr>
        </w:div>
        <w:div w:id="800341275">
          <w:marLeft w:val="0"/>
          <w:marRight w:val="0"/>
          <w:marTop w:val="0"/>
          <w:marBottom w:val="0"/>
          <w:divBdr>
            <w:top w:val="none" w:sz="0" w:space="0" w:color="auto"/>
            <w:left w:val="none" w:sz="0" w:space="0" w:color="auto"/>
            <w:bottom w:val="none" w:sz="0" w:space="0" w:color="auto"/>
            <w:right w:val="none" w:sz="0" w:space="0" w:color="auto"/>
          </w:divBdr>
        </w:div>
        <w:div w:id="800341279">
          <w:marLeft w:val="0"/>
          <w:marRight w:val="0"/>
          <w:marTop w:val="0"/>
          <w:marBottom w:val="0"/>
          <w:divBdr>
            <w:top w:val="none" w:sz="0" w:space="0" w:color="auto"/>
            <w:left w:val="none" w:sz="0" w:space="0" w:color="auto"/>
            <w:bottom w:val="none" w:sz="0" w:space="0" w:color="auto"/>
            <w:right w:val="none" w:sz="0" w:space="0" w:color="auto"/>
          </w:divBdr>
        </w:div>
      </w:divsChild>
    </w:div>
    <w:div w:id="800341260">
      <w:marLeft w:val="0"/>
      <w:marRight w:val="0"/>
      <w:marTop w:val="0"/>
      <w:marBottom w:val="0"/>
      <w:divBdr>
        <w:top w:val="none" w:sz="0" w:space="0" w:color="auto"/>
        <w:left w:val="none" w:sz="0" w:space="0" w:color="auto"/>
        <w:bottom w:val="none" w:sz="0" w:space="0" w:color="auto"/>
        <w:right w:val="none" w:sz="0" w:space="0" w:color="auto"/>
      </w:divBdr>
    </w:div>
    <w:div w:id="800341261">
      <w:marLeft w:val="0"/>
      <w:marRight w:val="0"/>
      <w:marTop w:val="0"/>
      <w:marBottom w:val="0"/>
      <w:divBdr>
        <w:top w:val="none" w:sz="0" w:space="0" w:color="auto"/>
        <w:left w:val="none" w:sz="0" w:space="0" w:color="auto"/>
        <w:bottom w:val="none" w:sz="0" w:space="0" w:color="auto"/>
        <w:right w:val="none" w:sz="0" w:space="0" w:color="auto"/>
      </w:divBdr>
    </w:div>
    <w:div w:id="800341262">
      <w:marLeft w:val="0"/>
      <w:marRight w:val="0"/>
      <w:marTop w:val="0"/>
      <w:marBottom w:val="0"/>
      <w:divBdr>
        <w:top w:val="none" w:sz="0" w:space="0" w:color="auto"/>
        <w:left w:val="none" w:sz="0" w:space="0" w:color="auto"/>
        <w:bottom w:val="none" w:sz="0" w:space="0" w:color="auto"/>
        <w:right w:val="none" w:sz="0" w:space="0" w:color="auto"/>
      </w:divBdr>
    </w:div>
    <w:div w:id="800341263">
      <w:marLeft w:val="0"/>
      <w:marRight w:val="0"/>
      <w:marTop w:val="0"/>
      <w:marBottom w:val="0"/>
      <w:divBdr>
        <w:top w:val="none" w:sz="0" w:space="0" w:color="auto"/>
        <w:left w:val="none" w:sz="0" w:space="0" w:color="auto"/>
        <w:bottom w:val="none" w:sz="0" w:space="0" w:color="auto"/>
        <w:right w:val="none" w:sz="0" w:space="0" w:color="auto"/>
      </w:divBdr>
    </w:div>
    <w:div w:id="800341264">
      <w:marLeft w:val="0"/>
      <w:marRight w:val="0"/>
      <w:marTop w:val="0"/>
      <w:marBottom w:val="0"/>
      <w:divBdr>
        <w:top w:val="none" w:sz="0" w:space="0" w:color="auto"/>
        <w:left w:val="none" w:sz="0" w:space="0" w:color="auto"/>
        <w:bottom w:val="none" w:sz="0" w:space="0" w:color="auto"/>
        <w:right w:val="none" w:sz="0" w:space="0" w:color="auto"/>
      </w:divBdr>
    </w:div>
    <w:div w:id="800341266">
      <w:marLeft w:val="0"/>
      <w:marRight w:val="0"/>
      <w:marTop w:val="0"/>
      <w:marBottom w:val="0"/>
      <w:divBdr>
        <w:top w:val="none" w:sz="0" w:space="0" w:color="auto"/>
        <w:left w:val="none" w:sz="0" w:space="0" w:color="auto"/>
        <w:bottom w:val="none" w:sz="0" w:space="0" w:color="auto"/>
        <w:right w:val="none" w:sz="0" w:space="0" w:color="auto"/>
      </w:divBdr>
    </w:div>
    <w:div w:id="800341269">
      <w:marLeft w:val="0"/>
      <w:marRight w:val="0"/>
      <w:marTop w:val="0"/>
      <w:marBottom w:val="0"/>
      <w:divBdr>
        <w:top w:val="none" w:sz="0" w:space="0" w:color="auto"/>
        <w:left w:val="none" w:sz="0" w:space="0" w:color="auto"/>
        <w:bottom w:val="none" w:sz="0" w:space="0" w:color="auto"/>
        <w:right w:val="none" w:sz="0" w:space="0" w:color="auto"/>
      </w:divBdr>
    </w:div>
    <w:div w:id="800341270">
      <w:marLeft w:val="0"/>
      <w:marRight w:val="0"/>
      <w:marTop w:val="0"/>
      <w:marBottom w:val="0"/>
      <w:divBdr>
        <w:top w:val="none" w:sz="0" w:space="0" w:color="auto"/>
        <w:left w:val="none" w:sz="0" w:space="0" w:color="auto"/>
        <w:bottom w:val="none" w:sz="0" w:space="0" w:color="auto"/>
        <w:right w:val="none" w:sz="0" w:space="0" w:color="auto"/>
      </w:divBdr>
      <w:divsChild>
        <w:div w:id="800341166">
          <w:marLeft w:val="0"/>
          <w:marRight w:val="0"/>
          <w:marTop w:val="0"/>
          <w:marBottom w:val="0"/>
          <w:divBdr>
            <w:top w:val="none" w:sz="0" w:space="0" w:color="auto"/>
            <w:left w:val="none" w:sz="0" w:space="0" w:color="auto"/>
            <w:bottom w:val="none" w:sz="0" w:space="0" w:color="auto"/>
            <w:right w:val="none" w:sz="0" w:space="0" w:color="auto"/>
          </w:divBdr>
        </w:div>
        <w:div w:id="800341223">
          <w:marLeft w:val="0"/>
          <w:marRight w:val="0"/>
          <w:marTop w:val="0"/>
          <w:marBottom w:val="0"/>
          <w:divBdr>
            <w:top w:val="none" w:sz="0" w:space="0" w:color="auto"/>
            <w:left w:val="none" w:sz="0" w:space="0" w:color="auto"/>
            <w:bottom w:val="none" w:sz="0" w:space="0" w:color="auto"/>
            <w:right w:val="none" w:sz="0" w:space="0" w:color="auto"/>
          </w:divBdr>
        </w:div>
      </w:divsChild>
    </w:div>
    <w:div w:id="800341271">
      <w:marLeft w:val="0"/>
      <w:marRight w:val="0"/>
      <w:marTop w:val="0"/>
      <w:marBottom w:val="0"/>
      <w:divBdr>
        <w:top w:val="none" w:sz="0" w:space="0" w:color="auto"/>
        <w:left w:val="none" w:sz="0" w:space="0" w:color="auto"/>
        <w:bottom w:val="none" w:sz="0" w:space="0" w:color="auto"/>
        <w:right w:val="none" w:sz="0" w:space="0" w:color="auto"/>
      </w:divBdr>
    </w:div>
    <w:div w:id="800341272">
      <w:marLeft w:val="0"/>
      <w:marRight w:val="0"/>
      <w:marTop w:val="0"/>
      <w:marBottom w:val="0"/>
      <w:divBdr>
        <w:top w:val="none" w:sz="0" w:space="0" w:color="auto"/>
        <w:left w:val="none" w:sz="0" w:space="0" w:color="auto"/>
        <w:bottom w:val="none" w:sz="0" w:space="0" w:color="auto"/>
        <w:right w:val="none" w:sz="0" w:space="0" w:color="auto"/>
      </w:divBdr>
    </w:div>
    <w:div w:id="800341274">
      <w:marLeft w:val="0"/>
      <w:marRight w:val="0"/>
      <w:marTop w:val="0"/>
      <w:marBottom w:val="0"/>
      <w:divBdr>
        <w:top w:val="none" w:sz="0" w:space="0" w:color="auto"/>
        <w:left w:val="none" w:sz="0" w:space="0" w:color="auto"/>
        <w:bottom w:val="none" w:sz="0" w:space="0" w:color="auto"/>
        <w:right w:val="none" w:sz="0" w:space="0" w:color="auto"/>
      </w:divBdr>
    </w:div>
    <w:div w:id="800341283">
      <w:marLeft w:val="0"/>
      <w:marRight w:val="0"/>
      <w:marTop w:val="0"/>
      <w:marBottom w:val="0"/>
      <w:divBdr>
        <w:top w:val="none" w:sz="0" w:space="0" w:color="auto"/>
        <w:left w:val="none" w:sz="0" w:space="0" w:color="auto"/>
        <w:bottom w:val="none" w:sz="0" w:space="0" w:color="auto"/>
        <w:right w:val="none" w:sz="0" w:space="0" w:color="auto"/>
      </w:divBdr>
    </w:div>
    <w:div w:id="1024676631">
      <w:bodyDiv w:val="1"/>
      <w:marLeft w:val="0"/>
      <w:marRight w:val="0"/>
      <w:marTop w:val="0"/>
      <w:marBottom w:val="0"/>
      <w:divBdr>
        <w:top w:val="none" w:sz="0" w:space="0" w:color="auto"/>
        <w:left w:val="none" w:sz="0" w:space="0" w:color="auto"/>
        <w:bottom w:val="none" w:sz="0" w:space="0" w:color="auto"/>
        <w:right w:val="none" w:sz="0" w:space="0" w:color="auto"/>
      </w:divBdr>
    </w:div>
    <w:div w:id="1182236257">
      <w:bodyDiv w:val="1"/>
      <w:marLeft w:val="0"/>
      <w:marRight w:val="0"/>
      <w:marTop w:val="0"/>
      <w:marBottom w:val="0"/>
      <w:divBdr>
        <w:top w:val="none" w:sz="0" w:space="0" w:color="auto"/>
        <w:left w:val="none" w:sz="0" w:space="0" w:color="auto"/>
        <w:bottom w:val="none" w:sz="0" w:space="0" w:color="auto"/>
        <w:right w:val="none" w:sz="0" w:space="0" w:color="auto"/>
      </w:divBdr>
    </w:div>
    <w:div w:id="1204706643">
      <w:bodyDiv w:val="1"/>
      <w:marLeft w:val="0"/>
      <w:marRight w:val="0"/>
      <w:marTop w:val="0"/>
      <w:marBottom w:val="0"/>
      <w:divBdr>
        <w:top w:val="none" w:sz="0" w:space="0" w:color="auto"/>
        <w:left w:val="none" w:sz="0" w:space="0" w:color="auto"/>
        <w:bottom w:val="none" w:sz="0" w:space="0" w:color="auto"/>
        <w:right w:val="none" w:sz="0" w:space="0" w:color="auto"/>
      </w:divBdr>
    </w:div>
    <w:div w:id="1336760837">
      <w:bodyDiv w:val="1"/>
      <w:marLeft w:val="0"/>
      <w:marRight w:val="0"/>
      <w:marTop w:val="0"/>
      <w:marBottom w:val="0"/>
      <w:divBdr>
        <w:top w:val="none" w:sz="0" w:space="0" w:color="auto"/>
        <w:left w:val="none" w:sz="0" w:space="0" w:color="auto"/>
        <w:bottom w:val="none" w:sz="0" w:space="0" w:color="auto"/>
        <w:right w:val="none" w:sz="0" w:space="0" w:color="auto"/>
      </w:divBdr>
    </w:div>
    <w:div w:id="15979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1AD3-F77E-41D3-804A-C1592D6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6029</Words>
  <Characters>33577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FUNDACION SBS</Company>
  <LinksUpToDate>false</LinksUpToDate>
  <CharactersWithSpaces>39527</CharactersWithSpaces>
  <SharedDoc>false</SharedDoc>
  <HLinks>
    <vt:vector size="36" baseType="variant">
      <vt:variant>
        <vt:i4>5374071</vt:i4>
      </vt:variant>
      <vt:variant>
        <vt:i4>15</vt:i4>
      </vt:variant>
      <vt:variant>
        <vt:i4>0</vt:i4>
      </vt:variant>
      <vt:variant>
        <vt:i4>5</vt:i4>
      </vt:variant>
      <vt:variant>
        <vt:lpwstr/>
      </vt:variant>
      <vt:variant>
        <vt:lpwstr>TABLA_9</vt:lpwstr>
      </vt:variant>
      <vt:variant>
        <vt:i4>262192</vt:i4>
      </vt:variant>
      <vt:variant>
        <vt:i4>12</vt:i4>
      </vt:variant>
      <vt:variant>
        <vt:i4>0</vt:i4>
      </vt:variant>
      <vt:variant>
        <vt:i4>5</vt:i4>
      </vt:variant>
      <vt:variant>
        <vt:lpwstr/>
      </vt:variant>
      <vt:variant>
        <vt:lpwstr>_top</vt:lpwstr>
      </vt:variant>
      <vt:variant>
        <vt:i4>6553670</vt:i4>
      </vt:variant>
      <vt:variant>
        <vt:i4>9</vt:i4>
      </vt:variant>
      <vt:variant>
        <vt:i4>0</vt:i4>
      </vt:variant>
      <vt:variant>
        <vt:i4>5</vt:i4>
      </vt:variant>
      <vt:variant>
        <vt:lpwstr/>
      </vt:variant>
      <vt:variant>
        <vt:lpwstr>TABLA_16</vt:lpwstr>
      </vt:variant>
      <vt:variant>
        <vt:i4>6488134</vt:i4>
      </vt:variant>
      <vt:variant>
        <vt:i4>6</vt:i4>
      </vt:variant>
      <vt:variant>
        <vt:i4>0</vt:i4>
      </vt:variant>
      <vt:variant>
        <vt:i4>5</vt:i4>
      </vt:variant>
      <vt:variant>
        <vt:lpwstr/>
      </vt:variant>
      <vt:variant>
        <vt:lpwstr>TABLA_11</vt:lpwstr>
      </vt:variant>
      <vt:variant>
        <vt:i4>6291526</vt:i4>
      </vt:variant>
      <vt:variant>
        <vt:i4>3</vt:i4>
      </vt:variant>
      <vt:variant>
        <vt:i4>0</vt:i4>
      </vt:variant>
      <vt:variant>
        <vt:i4>5</vt:i4>
      </vt:variant>
      <vt:variant>
        <vt:lpwstr/>
      </vt:variant>
      <vt:variant>
        <vt:lpwstr>TABLA_12</vt:lpwstr>
      </vt:variant>
      <vt:variant>
        <vt:i4>5374071</vt:i4>
      </vt:variant>
      <vt:variant>
        <vt:i4>0</vt:i4>
      </vt:variant>
      <vt:variant>
        <vt:i4>0</vt:i4>
      </vt:variant>
      <vt:variant>
        <vt:i4>5</vt:i4>
      </vt:variant>
      <vt:variant>
        <vt:lpwstr/>
      </vt:variant>
      <vt:variant>
        <vt:lpwstr>TABLA_9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Martin Bergua</dc:creator>
  <cp:lastModifiedBy>mariangelesroba</cp:lastModifiedBy>
  <cp:revision>4</cp:revision>
  <cp:lastPrinted>2016-09-29T10:42:00Z</cp:lastPrinted>
  <dcterms:created xsi:type="dcterms:W3CDTF">2017-09-28T06:58:00Z</dcterms:created>
  <dcterms:modified xsi:type="dcterms:W3CDTF">2019-07-15T10:30:00Z</dcterms:modified>
</cp:coreProperties>
</file>